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CAAB9" w14:textId="77777777" w:rsidR="00282E65" w:rsidRDefault="00282E65" w:rsidP="00282E65">
      <w:pPr>
        <w:snapToGrid w:val="0"/>
        <w:spacing w:line="520" w:lineRule="atLeast"/>
        <w:jc w:val="center"/>
        <w:rPr>
          <w:rFonts w:ascii="方正小标宋简体" w:eastAsia="方正小标宋简体" w:hAnsi="仿宋"/>
          <w:sz w:val="44"/>
          <w:szCs w:val="44"/>
        </w:rPr>
      </w:pPr>
      <w:r>
        <w:rPr>
          <w:rFonts w:ascii="方正小标宋简体" w:eastAsia="方正小标宋简体" w:hAnsi="仿宋" w:hint="eastAsia"/>
          <w:sz w:val="44"/>
          <w:szCs w:val="44"/>
        </w:rPr>
        <w:t>军盾学院开放本科学员申请</w:t>
      </w:r>
      <w:r w:rsidRPr="00126E5F">
        <w:rPr>
          <w:rFonts w:ascii="方正小标宋简体" w:eastAsia="方正小标宋简体" w:hAnsi="仿宋" w:hint="eastAsia"/>
          <w:sz w:val="44"/>
          <w:szCs w:val="44"/>
        </w:rPr>
        <w:t>学士学位</w:t>
      </w:r>
      <w:r>
        <w:rPr>
          <w:rFonts w:ascii="方正小标宋简体" w:eastAsia="方正小标宋简体" w:hAnsi="仿宋" w:hint="eastAsia"/>
          <w:sz w:val="44"/>
          <w:szCs w:val="44"/>
        </w:rPr>
        <w:t>有关事宜</w:t>
      </w:r>
    </w:p>
    <w:p w14:paraId="124E3BF3" w14:textId="77777777" w:rsidR="00282E65" w:rsidRPr="003A1820" w:rsidRDefault="00282E65" w:rsidP="00282E65">
      <w:pPr>
        <w:snapToGrid w:val="0"/>
        <w:spacing w:line="520" w:lineRule="atLeast"/>
        <w:jc w:val="center"/>
        <w:rPr>
          <w:rFonts w:ascii="方正小标宋简体" w:eastAsia="方正小标宋简体" w:hAnsi="仿宋"/>
          <w:sz w:val="44"/>
          <w:szCs w:val="44"/>
        </w:rPr>
      </w:pPr>
    </w:p>
    <w:p w14:paraId="5E5E8A5B" w14:textId="77777777" w:rsidR="00282E65" w:rsidRPr="001411BA" w:rsidRDefault="00282E65" w:rsidP="00282E65">
      <w:pPr>
        <w:snapToGrid w:val="0"/>
        <w:spacing w:line="520" w:lineRule="exact"/>
        <w:ind w:firstLineChars="200" w:firstLine="600"/>
        <w:rPr>
          <w:rFonts w:ascii="仿宋" w:eastAsia="仿宋" w:hAnsi="仿宋"/>
          <w:sz w:val="30"/>
          <w:szCs w:val="30"/>
        </w:rPr>
      </w:pPr>
      <w:r w:rsidRPr="001411BA">
        <w:rPr>
          <w:rFonts w:ascii="仿宋" w:eastAsia="仿宋" w:hAnsi="仿宋" w:hint="eastAsia"/>
          <w:sz w:val="30"/>
          <w:szCs w:val="30"/>
        </w:rPr>
        <w:t>根据《国家开放大学学士学位授予工作实施细则（试行）》，现将申请学士学位有关事宜说明如下：</w:t>
      </w:r>
    </w:p>
    <w:p w14:paraId="6BEE9DEC" w14:textId="77777777" w:rsidR="00282E65" w:rsidRPr="00BB64AE" w:rsidRDefault="00282E65" w:rsidP="00282E65">
      <w:pPr>
        <w:snapToGrid w:val="0"/>
        <w:spacing w:line="520" w:lineRule="exact"/>
        <w:ind w:firstLineChars="200" w:firstLine="600"/>
        <w:rPr>
          <w:rFonts w:ascii="黑体" w:eastAsia="黑体" w:hAnsi="黑体"/>
          <w:sz w:val="30"/>
          <w:szCs w:val="30"/>
        </w:rPr>
      </w:pPr>
      <w:r w:rsidRPr="00BB64AE">
        <w:rPr>
          <w:rFonts w:ascii="黑体" w:eastAsia="黑体" w:hAnsi="黑体" w:hint="eastAsia"/>
          <w:sz w:val="30"/>
          <w:szCs w:val="30"/>
        </w:rPr>
        <w:t>一、申请条件</w:t>
      </w:r>
    </w:p>
    <w:p w14:paraId="3C2D50E9" w14:textId="77777777" w:rsidR="00282E65" w:rsidRPr="001411BA" w:rsidRDefault="00282E65" w:rsidP="00282E65">
      <w:pPr>
        <w:snapToGrid w:val="0"/>
        <w:spacing w:line="520" w:lineRule="exact"/>
        <w:ind w:firstLineChars="200" w:firstLine="600"/>
        <w:rPr>
          <w:rFonts w:ascii="仿宋" w:eastAsia="仿宋" w:hAnsi="仿宋"/>
          <w:sz w:val="30"/>
          <w:szCs w:val="30"/>
        </w:rPr>
      </w:pPr>
      <w:r w:rsidRPr="001411BA">
        <w:rPr>
          <w:rFonts w:ascii="仿宋" w:eastAsia="仿宋" w:hAnsi="仿宋" w:hint="eastAsia"/>
          <w:sz w:val="30"/>
          <w:szCs w:val="30"/>
        </w:rPr>
        <w:t>开放本科学员申请学士学位须符合以下条件：</w:t>
      </w:r>
    </w:p>
    <w:p w14:paraId="3185BCF5" w14:textId="77777777" w:rsidR="00282E65" w:rsidRPr="001411BA" w:rsidRDefault="00282E65" w:rsidP="00282E65">
      <w:pPr>
        <w:snapToGrid w:val="0"/>
        <w:spacing w:line="520" w:lineRule="exact"/>
        <w:ind w:firstLineChars="200" w:firstLine="600"/>
        <w:rPr>
          <w:rFonts w:ascii="仿宋" w:eastAsia="仿宋" w:hAnsi="仿宋"/>
          <w:sz w:val="30"/>
          <w:szCs w:val="30"/>
        </w:rPr>
      </w:pPr>
      <w:r w:rsidRPr="001411BA">
        <w:rPr>
          <w:rFonts w:ascii="仿宋" w:eastAsia="仿宋" w:hAnsi="仿宋"/>
          <w:sz w:val="30"/>
          <w:szCs w:val="30"/>
        </w:rPr>
        <w:t>1.</w:t>
      </w:r>
      <w:r w:rsidRPr="001411BA">
        <w:rPr>
          <w:rFonts w:ascii="仿宋" w:eastAsia="仿宋" w:hAnsi="仿宋" w:hint="eastAsia"/>
          <w:sz w:val="30"/>
          <w:szCs w:val="30"/>
        </w:rPr>
        <w:t>必修课程平均成绩</w:t>
      </w:r>
      <w:r w:rsidRPr="001411BA">
        <w:rPr>
          <w:rFonts w:ascii="仿宋" w:eastAsia="仿宋" w:hAnsi="仿宋"/>
          <w:sz w:val="30"/>
          <w:szCs w:val="30"/>
        </w:rPr>
        <w:t>75</w:t>
      </w:r>
      <w:r w:rsidRPr="001411BA">
        <w:rPr>
          <w:rFonts w:ascii="仿宋" w:eastAsia="仿宋" w:hAnsi="仿宋" w:hint="eastAsia"/>
          <w:sz w:val="30"/>
          <w:szCs w:val="30"/>
        </w:rPr>
        <w:t>分及以上；</w:t>
      </w:r>
    </w:p>
    <w:p w14:paraId="72AED353" w14:textId="77777777" w:rsidR="00282E65" w:rsidRPr="001411BA" w:rsidRDefault="00282E65" w:rsidP="00282E65">
      <w:pPr>
        <w:snapToGrid w:val="0"/>
        <w:spacing w:line="520" w:lineRule="exact"/>
        <w:ind w:firstLineChars="200" w:firstLine="600"/>
        <w:rPr>
          <w:rFonts w:ascii="仿宋" w:eastAsia="仿宋" w:hAnsi="仿宋"/>
          <w:sz w:val="30"/>
          <w:szCs w:val="30"/>
        </w:rPr>
      </w:pPr>
      <w:r w:rsidRPr="001411BA">
        <w:rPr>
          <w:rFonts w:ascii="仿宋" w:eastAsia="仿宋" w:hAnsi="仿宋"/>
          <w:sz w:val="30"/>
          <w:szCs w:val="30"/>
        </w:rPr>
        <w:t>2.</w:t>
      </w:r>
      <w:r w:rsidRPr="001411BA">
        <w:rPr>
          <w:rFonts w:ascii="仿宋" w:eastAsia="仿宋" w:hAnsi="仿宋" w:hint="eastAsia"/>
          <w:sz w:val="30"/>
          <w:szCs w:val="30"/>
        </w:rPr>
        <w:t>学位论文必须经过查重和答辩，查重率须低于3</w:t>
      </w:r>
      <w:r w:rsidRPr="001411BA">
        <w:rPr>
          <w:rFonts w:ascii="仿宋" w:eastAsia="仿宋" w:hAnsi="仿宋"/>
          <w:sz w:val="30"/>
          <w:szCs w:val="30"/>
        </w:rPr>
        <w:t>0</w:t>
      </w:r>
      <w:r w:rsidRPr="001411BA">
        <w:rPr>
          <w:rFonts w:ascii="仿宋" w:eastAsia="仿宋" w:hAnsi="仿宋" w:hint="eastAsia"/>
          <w:sz w:val="30"/>
          <w:szCs w:val="30"/>
        </w:rPr>
        <w:t>%，论文成绩良好（或</w:t>
      </w:r>
      <w:r w:rsidRPr="001411BA">
        <w:rPr>
          <w:rFonts w:ascii="仿宋" w:eastAsia="仿宋" w:hAnsi="仿宋"/>
          <w:sz w:val="30"/>
          <w:szCs w:val="30"/>
        </w:rPr>
        <w:t>80</w:t>
      </w:r>
      <w:r w:rsidRPr="001411BA">
        <w:rPr>
          <w:rFonts w:ascii="仿宋" w:eastAsia="仿宋" w:hAnsi="仿宋" w:hint="eastAsia"/>
          <w:sz w:val="30"/>
          <w:szCs w:val="30"/>
        </w:rPr>
        <w:t>分）及以上；</w:t>
      </w:r>
    </w:p>
    <w:p w14:paraId="37EE0C91" w14:textId="77777777" w:rsidR="00282E65" w:rsidRPr="001411BA" w:rsidRDefault="00282E65" w:rsidP="00282E65">
      <w:pPr>
        <w:snapToGrid w:val="0"/>
        <w:spacing w:line="520" w:lineRule="exact"/>
        <w:ind w:firstLineChars="200" w:firstLine="600"/>
        <w:rPr>
          <w:rFonts w:ascii="仿宋" w:eastAsia="仿宋" w:hAnsi="仿宋"/>
          <w:sz w:val="30"/>
          <w:szCs w:val="30"/>
        </w:rPr>
      </w:pPr>
      <w:r w:rsidRPr="001411BA">
        <w:rPr>
          <w:rFonts w:ascii="仿宋" w:eastAsia="仿宋" w:hAnsi="仿宋"/>
          <w:sz w:val="30"/>
          <w:szCs w:val="30"/>
        </w:rPr>
        <w:t>3.</w:t>
      </w:r>
      <w:r w:rsidRPr="001411BA">
        <w:rPr>
          <w:rFonts w:ascii="仿宋" w:eastAsia="仿宋" w:hAnsi="仿宋" w:hint="eastAsia"/>
          <w:sz w:val="30"/>
          <w:szCs w:val="30"/>
        </w:rPr>
        <w:t>通过以下任何一种外语考试，成绩合格：</w:t>
      </w:r>
    </w:p>
    <w:p w14:paraId="4264E26E" w14:textId="77777777" w:rsidR="00282E65" w:rsidRPr="001411BA" w:rsidRDefault="00282E65" w:rsidP="00282E65">
      <w:pPr>
        <w:snapToGrid w:val="0"/>
        <w:spacing w:line="520" w:lineRule="exact"/>
        <w:ind w:firstLineChars="200" w:firstLine="600"/>
        <w:rPr>
          <w:rFonts w:ascii="仿宋" w:eastAsia="仿宋" w:hAnsi="仿宋"/>
          <w:sz w:val="30"/>
          <w:szCs w:val="30"/>
        </w:rPr>
      </w:pPr>
      <w:r w:rsidRPr="001411BA">
        <w:rPr>
          <w:rFonts w:ascii="仿宋" w:eastAsia="仿宋" w:hAnsi="仿宋" w:hint="eastAsia"/>
          <w:sz w:val="30"/>
          <w:szCs w:val="30"/>
        </w:rPr>
        <w:t>（</w:t>
      </w:r>
      <w:r w:rsidRPr="001411BA">
        <w:rPr>
          <w:rFonts w:ascii="仿宋" w:eastAsia="仿宋" w:hAnsi="仿宋"/>
          <w:sz w:val="30"/>
          <w:szCs w:val="30"/>
        </w:rPr>
        <w:t>1</w:t>
      </w:r>
      <w:r w:rsidRPr="001411BA">
        <w:rPr>
          <w:rFonts w:ascii="仿宋" w:eastAsia="仿宋" w:hAnsi="仿宋" w:hint="eastAsia"/>
          <w:sz w:val="30"/>
          <w:szCs w:val="30"/>
        </w:rPr>
        <w:t>）全国大学英语（含其他语种）四级（</w:t>
      </w:r>
      <w:r w:rsidRPr="001411BA">
        <w:rPr>
          <w:rFonts w:ascii="仿宋" w:eastAsia="仿宋" w:hAnsi="仿宋"/>
          <w:sz w:val="30"/>
          <w:szCs w:val="30"/>
        </w:rPr>
        <w:t>425</w:t>
      </w:r>
      <w:r w:rsidRPr="001411BA">
        <w:rPr>
          <w:rFonts w:ascii="仿宋" w:eastAsia="仿宋" w:hAnsi="仿宋" w:hint="eastAsia"/>
          <w:sz w:val="30"/>
          <w:szCs w:val="30"/>
        </w:rPr>
        <w:t>分以上）；</w:t>
      </w:r>
    </w:p>
    <w:p w14:paraId="334F61F0" w14:textId="77777777" w:rsidR="00282E65" w:rsidRPr="001411BA" w:rsidRDefault="00282E65" w:rsidP="00282E65">
      <w:pPr>
        <w:snapToGrid w:val="0"/>
        <w:spacing w:line="520" w:lineRule="exact"/>
        <w:ind w:firstLineChars="200" w:firstLine="600"/>
        <w:rPr>
          <w:rFonts w:ascii="仿宋" w:eastAsia="仿宋" w:hAnsi="仿宋"/>
          <w:sz w:val="30"/>
          <w:szCs w:val="30"/>
        </w:rPr>
      </w:pPr>
      <w:r w:rsidRPr="001411BA">
        <w:rPr>
          <w:rFonts w:ascii="仿宋" w:eastAsia="仿宋" w:hAnsi="仿宋" w:hint="eastAsia"/>
          <w:sz w:val="30"/>
          <w:szCs w:val="30"/>
        </w:rPr>
        <w:t>（</w:t>
      </w:r>
      <w:r w:rsidRPr="001411BA">
        <w:rPr>
          <w:rFonts w:ascii="仿宋" w:eastAsia="仿宋" w:hAnsi="仿宋"/>
          <w:sz w:val="30"/>
          <w:szCs w:val="30"/>
        </w:rPr>
        <w:t>2</w:t>
      </w:r>
      <w:r w:rsidRPr="001411BA">
        <w:rPr>
          <w:rFonts w:ascii="仿宋" w:eastAsia="仿宋" w:hAnsi="仿宋" w:hint="eastAsia"/>
          <w:sz w:val="30"/>
          <w:szCs w:val="30"/>
        </w:rPr>
        <w:t>）全国公共英语等级考试三级（</w:t>
      </w:r>
      <w:r w:rsidRPr="001411BA">
        <w:rPr>
          <w:rFonts w:ascii="仿宋" w:eastAsia="仿宋" w:hAnsi="仿宋"/>
          <w:sz w:val="30"/>
          <w:szCs w:val="30"/>
        </w:rPr>
        <w:t>PETS-3</w:t>
      </w:r>
      <w:r w:rsidRPr="001411BA">
        <w:rPr>
          <w:rFonts w:ascii="仿宋" w:eastAsia="仿宋" w:hAnsi="仿宋" w:hint="eastAsia"/>
          <w:sz w:val="30"/>
          <w:szCs w:val="30"/>
        </w:rPr>
        <w:t>）以上；</w:t>
      </w:r>
    </w:p>
    <w:p w14:paraId="076D1513" w14:textId="77777777" w:rsidR="00282E65" w:rsidRPr="001411BA" w:rsidRDefault="00282E65" w:rsidP="00282E65">
      <w:pPr>
        <w:snapToGrid w:val="0"/>
        <w:spacing w:line="520" w:lineRule="exact"/>
        <w:ind w:firstLineChars="200" w:firstLine="600"/>
        <w:rPr>
          <w:rFonts w:ascii="仿宋" w:eastAsia="仿宋" w:hAnsi="仿宋"/>
          <w:sz w:val="30"/>
          <w:szCs w:val="30"/>
        </w:rPr>
      </w:pPr>
      <w:r w:rsidRPr="001411BA">
        <w:rPr>
          <w:rFonts w:ascii="仿宋" w:eastAsia="仿宋" w:hAnsi="仿宋" w:hint="eastAsia"/>
          <w:sz w:val="30"/>
          <w:szCs w:val="30"/>
        </w:rPr>
        <w:t>（</w:t>
      </w:r>
      <w:r w:rsidRPr="001411BA">
        <w:rPr>
          <w:rFonts w:ascii="仿宋" w:eastAsia="仿宋" w:hAnsi="仿宋"/>
          <w:sz w:val="30"/>
          <w:szCs w:val="30"/>
        </w:rPr>
        <w:t>3</w:t>
      </w:r>
      <w:r w:rsidRPr="001411BA">
        <w:rPr>
          <w:rFonts w:ascii="仿宋" w:eastAsia="仿宋" w:hAnsi="仿宋" w:hint="eastAsia"/>
          <w:sz w:val="30"/>
          <w:szCs w:val="30"/>
        </w:rPr>
        <w:t>）成人本科学士学位英语考试；</w:t>
      </w:r>
    </w:p>
    <w:p w14:paraId="7ECE280E" w14:textId="77777777" w:rsidR="00282E65" w:rsidRPr="001411BA" w:rsidRDefault="00282E65" w:rsidP="00282E65">
      <w:pPr>
        <w:snapToGrid w:val="0"/>
        <w:spacing w:line="520" w:lineRule="exact"/>
        <w:ind w:firstLineChars="200" w:firstLine="600"/>
        <w:rPr>
          <w:rFonts w:ascii="仿宋" w:eastAsia="仿宋" w:hAnsi="仿宋"/>
          <w:sz w:val="30"/>
          <w:szCs w:val="30"/>
        </w:rPr>
      </w:pPr>
      <w:r w:rsidRPr="001411BA">
        <w:rPr>
          <w:rFonts w:ascii="仿宋" w:eastAsia="仿宋" w:hAnsi="仿宋" w:hint="eastAsia"/>
          <w:sz w:val="30"/>
          <w:szCs w:val="30"/>
        </w:rPr>
        <w:t>（</w:t>
      </w:r>
      <w:r w:rsidRPr="001411BA">
        <w:rPr>
          <w:rFonts w:ascii="仿宋" w:eastAsia="仿宋" w:hAnsi="仿宋"/>
          <w:sz w:val="30"/>
          <w:szCs w:val="30"/>
        </w:rPr>
        <w:t>4</w:t>
      </w:r>
      <w:r w:rsidRPr="001411BA">
        <w:rPr>
          <w:rFonts w:ascii="仿宋" w:eastAsia="仿宋" w:hAnsi="仿宋" w:hint="eastAsia"/>
          <w:sz w:val="30"/>
          <w:szCs w:val="30"/>
        </w:rPr>
        <w:t>）国家开放大学学士学位英语考试。</w:t>
      </w:r>
    </w:p>
    <w:p w14:paraId="45E39D18" w14:textId="77777777" w:rsidR="00282E65" w:rsidRPr="00BB64AE" w:rsidRDefault="00282E65" w:rsidP="00282E65">
      <w:pPr>
        <w:snapToGrid w:val="0"/>
        <w:spacing w:line="520" w:lineRule="exact"/>
        <w:ind w:firstLineChars="200" w:firstLine="600"/>
        <w:rPr>
          <w:rFonts w:ascii="黑体" w:eastAsia="黑体" w:hAnsi="黑体"/>
          <w:sz w:val="30"/>
          <w:szCs w:val="30"/>
        </w:rPr>
      </w:pPr>
      <w:r w:rsidRPr="00BB64AE">
        <w:rPr>
          <w:rFonts w:ascii="黑体" w:eastAsia="黑体" w:hAnsi="黑体" w:hint="eastAsia"/>
          <w:sz w:val="30"/>
          <w:szCs w:val="30"/>
        </w:rPr>
        <w:t>二、申请程序</w:t>
      </w:r>
    </w:p>
    <w:p w14:paraId="480E6CDF" w14:textId="77777777" w:rsidR="00282E65" w:rsidRPr="001411BA" w:rsidRDefault="00282E65" w:rsidP="00282E65">
      <w:pPr>
        <w:snapToGrid w:val="0"/>
        <w:spacing w:line="520" w:lineRule="exact"/>
        <w:ind w:firstLineChars="200" w:firstLine="600"/>
        <w:rPr>
          <w:rFonts w:ascii="仿宋" w:eastAsia="仿宋" w:hAnsi="仿宋"/>
          <w:sz w:val="30"/>
          <w:szCs w:val="30"/>
        </w:rPr>
      </w:pPr>
      <w:r w:rsidRPr="001411BA">
        <w:rPr>
          <w:rFonts w:ascii="仿宋" w:eastAsia="仿宋" w:hAnsi="仿宋" w:hint="eastAsia"/>
          <w:sz w:val="30"/>
          <w:szCs w:val="30"/>
        </w:rPr>
        <w:t>（一）学员在规定时间内向所在教学点（支队）提交书面申请，错过时间者将顺延至下一批学位申请。</w:t>
      </w:r>
    </w:p>
    <w:p w14:paraId="6C7387F7" w14:textId="77777777" w:rsidR="00282E65" w:rsidRPr="001411BA" w:rsidRDefault="00282E65" w:rsidP="00282E65">
      <w:pPr>
        <w:snapToGrid w:val="0"/>
        <w:spacing w:line="520" w:lineRule="exact"/>
        <w:ind w:firstLineChars="200" w:firstLine="600"/>
        <w:rPr>
          <w:rFonts w:ascii="仿宋" w:eastAsia="仿宋" w:hAnsi="仿宋" w:cs="仿宋_GB2312"/>
          <w:color w:val="000000"/>
          <w:kern w:val="0"/>
          <w:sz w:val="30"/>
          <w:szCs w:val="30"/>
        </w:rPr>
      </w:pPr>
      <w:r w:rsidRPr="001411BA">
        <w:rPr>
          <w:rFonts w:ascii="仿宋" w:eastAsia="仿宋" w:hAnsi="仿宋" w:hint="eastAsia"/>
          <w:sz w:val="30"/>
          <w:szCs w:val="30"/>
        </w:rPr>
        <w:t>（二）</w:t>
      </w:r>
      <w:r w:rsidRPr="001411BA">
        <w:rPr>
          <w:rFonts w:ascii="仿宋" w:eastAsia="仿宋" w:hAnsi="仿宋" w:cs="仿宋_GB2312" w:hint="eastAsia"/>
          <w:color w:val="000000"/>
          <w:kern w:val="0"/>
          <w:sz w:val="30"/>
          <w:szCs w:val="30"/>
        </w:rPr>
        <w:t>学生毕业时已达学位授予条件但未提出学位申请，可在毕业之日起两年内申请学士学位，但只能申请一次。</w:t>
      </w:r>
    </w:p>
    <w:p w14:paraId="27341095" w14:textId="77777777" w:rsidR="00282E65" w:rsidRPr="001411BA" w:rsidRDefault="00282E65" w:rsidP="00282E65">
      <w:pPr>
        <w:snapToGrid w:val="0"/>
        <w:spacing w:line="520" w:lineRule="exact"/>
        <w:ind w:firstLineChars="200" w:firstLine="600"/>
        <w:rPr>
          <w:rFonts w:ascii="仿宋" w:eastAsia="仿宋" w:hAnsi="仿宋"/>
          <w:sz w:val="30"/>
          <w:szCs w:val="30"/>
        </w:rPr>
      </w:pPr>
      <w:r w:rsidRPr="001411BA">
        <w:rPr>
          <w:rFonts w:ascii="仿宋" w:eastAsia="仿宋" w:hAnsi="仿宋" w:hint="eastAsia"/>
          <w:sz w:val="30"/>
          <w:szCs w:val="30"/>
        </w:rPr>
        <w:t>（三）教学点根据学位申请条件，对学员在学期间的政治思想表现、学习成绩和学位论文成绩等多方面情况进行初审，将初审通过的学员名单及材料报送军盾学院。</w:t>
      </w:r>
    </w:p>
    <w:p w14:paraId="136CF5BB" w14:textId="77777777" w:rsidR="00282E65" w:rsidRPr="001411BA" w:rsidRDefault="00282E65" w:rsidP="00282E65">
      <w:pPr>
        <w:snapToGrid w:val="0"/>
        <w:spacing w:line="520" w:lineRule="exact"/>
        <w:ind w:firstLineChars="200" w:firstLine="600"/>
        <w:rPr>
          <w:rFonts w:ascii="仿宋" w:eastAsia="仿宋" w:hAnsi="仿宋"/>
          <w:sz w:val="30"/>
          <w:szCs w:val="30"/>
        </w:rPr>
      </w:pPr>
      <w:r w:rsidRPr="001411BA">
        <w:rPr>
          <w:rFonts w:ascii="仿宋" w:eastAsia="仿宋" w:hAnsi="仿宋" w:hint="eastAsia"/>
          <w:sz w:val="30"/>
          <w:szCs w:val="30"/>
        </w:rPr>
        <w:t>（四）军盾学院审核后，按规定程序报请国家开放大学学位委员办公室办理。</w:t>
      </w:r>
    </w:p>
    <w:p w14:paraId="561BB2FE" w14:textId="77777777" w:rsidR="00282E65" w:rsidRPr="00BB64AE" w:rsidRDefault="00282E65" w:rsidP="00282E65">
      <w:pPr>
        <w:snapToGrid w:val="0"/>
        <w:spacing w:line="520" w:lineRule="exact"/>
        <w:ind w:firstLineChars="200" w:firstLine="600"/>
        <w:rPr>
          <w:rFonts w:ascii="黑体" w:eastAsia="黑体" w:hAnsi="黑体"/>
          <w:sz w:val="30"/>
          <w:szCs w:val="30"/>
        </w:rPr>
      </w:pPr>
      <w:r w:rsidRPr="00BB64AE">
        <w:rPr>
          <w:rFonts w:ascii="黑体" w:eastAsia="黑体" w:hAnsi="黑体" w:hint="eastAsia"/>
          <w:sz w:val="30"/>
          <w:szCs w:val="30"/>
        </w:rPr>
        <w:t>三、学位论文查重</w:t>
      </w:r>
    </w:p>
    <w:p w14:paraId="7FAE8C9E" w14:textId="77777777" w:rsidR="00282E65" w:rsidRPr="001411BA" w:rsidRDefault="00282E65" w:rsidP="00282E65">
      <w:pPr>
        <w:snapToGrid w:val="0"/>
        <w:spacing w:line="520" w:lineRule="exact"/>
        <w:ind w:firstLineChars="200" w:firstLine="600"/>
        <w:rPr>
          <w:rFonts w:ascii="仿宋" w:eastAsia="仿宋" w:hAnsi="仿宋"/>
          <w:sz w:val="30"/>
          <w:szCs w:val="30"/>
        </w:rPr>
      </w:pPr>
      <w:r w:rsidRPr="001411BA">
        <w:rPr>
          <w:rFonts w:ascii="仿宋" w:eastAsia="仿宋" w:hAnsi="仿宋" w:hint="eastAsia"/>
          <w:sz w:val="30"/>
          <w:szCs w:val="30"/>
        </w:rPr>
        <w:lastRenderedPageBreak/>
        <w:t>学员需提供学位论文查重报告，查重方式及报告通过以下方式查询下载：</w:t>
      </w:r>
    </w:p>
    <w:p w14:paraId="66557B23" w14:textId="77777777" w:rsidR="00282E65" w:rsidRPr="001411BA" w:rsidRDefault="00282E65" w:rsidP="00282E65">
      <w:pPr>
        <w:snapToGrid w:val="0"/>
        <w:spacing w:line="520" w:lineRule="exact"/>
        <w:ind w:firstLineChars="200" w:firstLine="600"/>
        <w:rPr>
          <w:rFonts w:ascii="仿宋" w:eastAsia="仿宋" w:hAnsi="仿宋"/>
          <w:sz w:val="30"/>
          <w:szCs w:val="30"/>
        </w:rPr>
      </w:pPr>
      <w:r w:rsidRPr="001411BA">
        <w:rPr>
          <w:rFonts w:ascii="仿宋" w:eastAsia="仿宋" w:hAnsi="仿宋" w:hint="eastAsia"/>
          <w:sz w:val="30"/>
          <w:szCs w:val="30"/>
        </w:rPr>
        <w:t>1.中国知网</w:t>
      </w:r>
      <w:r w:rsidRPr="001411BA">
        <w:rPr>
          <w:rFonts w:ascii="仿宋" w:eastAsia="仿宋" w:hAnsi="仿宋"/>
          <w:sz w:val="30"/>
          <w:szCs w:val="30"/>
        </w:rPr>
        <w:t>https://www.cnki.net/</w:t>
      </w:r>
      <w:r w:rsidRPr="001411BA">
        <w:rPr>
          <w:rFonts w:ascii="仿宋" w:eastAsia="仿宋" w:hAnsi="仿宋" w:hint="eastAsia"/>
          <w:sz w:val="30"/>
          <w:szCs w:val="30"/>
        </w:rPr>
        <w:t>。</w:t>
      </w:r>
    </w:p>
    <w:p w14:paraId="7861E3B9" w14:textId="77777777" w:rsidR="00282E65" w:rsidRPr="001411BA" w:rsidRDefault="00282E65" w:rsidP="00282E65">
      <w:pPr>
        <w:snapToGrid w:val="0"/>
        <w:spacing w:line="520" w:lineRule="exact"/>
        <w:ind w:firstLineChars="200" w:firstLine="600"/>
        <w:rPr>
          <w:rFonts w:ascii="仿宋" w:eastAsia="仿宋" w:hAnsi="仿宋"/>
          <w:sz w:val="30"/>
          <w:szCs w:val="30"/>
        </w:rPr>
      </w:pPr>
      <w:r w:rsidRPr="00282E65">
        <w:rPr>
          <w:rFonts w:ascii="仿宋" w:eastAsia="仿宋" w:hAnsi="仿宋"/>
          <w:kern w:val="0"/>
          <w:sz w:val="30"/>
          <w:szCs w:val="30"/>
          <w:fitText w:val="3300" w:id="-2007255808"/>
        </w:rPr>
        <w:t>2.</w:t>
      </w:r>
      <w:r w:rsidRPr="00282E65">
        <w:rPr>
          <w:rFonts w:ascii="仿宋" w:eastAsia="仿宋" w:hAnsi="仿宋" w:hint="eastAsia"/>
          <w:kern w:val="0"/>
          <w:sz w:val="30"/>
          <w:szCs w:val="30"/>
          <w:fitText w:val="3300" w:id="-2007255808"/>
        </w:rPr>
        <w:t>万方数据知识服务平台</w:t>
      </w:r>
      <w:r w:rsidRPr="001411BA">
        <w:rPr>
          <w:rFonts w:ascii="仿宋" w:eastAsia="仿宋" w:hAnsi="仿宋"/>
          <w:sz w:val="30"/>
          <w:szCs w:val="30"/>
        </w:rPr>
        <w:t>http://www.wanfangdata.com.cn/index.html</w:t>
      </w:r>
      <w:r w:rsidRPr="001411BA">
        <w:rPr>
          <w:rFonts w:ascii="仿宋" w:eastAsia="仿宋" w:hAnsi="仿宋" w:hint="eastAsia"/>
          <w:sz w:val="30"/>
          <w:szCs w:val="30"/>
        </w:rPr>
        <w:t>。</w:t>
      </w:r>
    </w:p>
    <w:p w14:paraId="5E6A33A1" w14:textId="77777777" w:rsidR="00282E65" w:rsidRPr="001411BA" w:rsidRDefault="00282E65" w:rsidP="00282E65">
      <w:pPr>
        <w:snapToGrid w:val="0"/>
        <w:spacing w:line="520" w:lineRule="exact"/>
        <w:ind w:firstLineChars="200" w:firstLine="600"/>
        <w:rPr>
          <w:rFonts w:ascii="仿宋" w:eastAsia="仿宋" w:hAnsi="仿宋"/>
          <w:sz w:val="30"/>
          <w:szCs w:val="30"/>
        </w:rPr>
      </w:pPr>
      <w:r w:rsidRPr="001411BA">
        <w:rPr>
          <w:rFonts w:ascii="仿宋" w:eastAsia="仿宋" w:hAnsi="仿宋" w:hint="eastAsia"/>
          <w:sz w:val="30"/>
          <w:szCs w:val="30"/>
        </w:rPr>
        <w:t>3</w:t>
      </w:r>
      <w:r w:rsidRPr="001411BA">
        <w:rPr>
          <w:rFonts w:ascii="仿宋" w:eastAsia="仿宋" w:hAnsi="仿宋"/>
          <w:sz w:val="30"/>
          <w:szCs w:val="30"/>
        </w:rPr>
        <w:t>.</w:t>
      </w:r>
      <w:r w:rsidRPr="001411BA">
        <w:rPr>
          <w:rFonts w:ascii="仿宋" w:eastAsia="仿宋" w:hAnsi="仿宋" w:hint="eastAsia"/>
          <w:sz w:val="30"/>
          <w:szCs w:val="30"/>
        </w:rPr>
        <w:t>维普网</w:t>
      </w:r>
      <w:r w:rsidRPr="001411BA">
        <w:rPr>
          <w:rFonts w:ascii="仿宋" w:eastAsia="仿宋" w:hAnsi="仿宋"/>
          <w:sz w:val="30"/>
          <w:szCs w:val="30"/>
        </w:rPr>
        <w:t>http://www.cqvip.com/</w:t>
      </w:r>
      <w:r w:rsidRPr="001411BA">
        <w:rPr>
          <w:rFonts w:ascii="仿宋" w:eastAsia="仿宋" w:hAnsi="仿宋" w:hint="eastAsia"/>
          <w:sz w:val="30"/>
          <w:szCs w:val="30"/>
        </w:rPr>
        <w:t>。</w:t>
      </w:r>
    </w:p>
    <w:p w14:paraId="2B4B9868" w14:textId="77777777" w:rsidR="00282E65" w:rsidRPr="00BB64AE" w:rsidRDefault="00282E65" w:rsidP="00282E65">
      <w:pPr>
        <w:snapToGrid w:val="0"/>
        <w:spacing w:line="520" w:lineRule="exact"/>
        <w:ind w:firstLineChars="200" w:firstLine="600"/>
        <w:rPr>
          <w:rFonts w:ascii="黑体" w:eastAsia="黑体" w:hAnsi="黑体"/>
          <w:sz w:val="30"/>
          <w:szCs w:val="30"/>
        </w:rPr>
      </w:pPr>
      <w:r>
        <w:rPr>
          <w:rFonts w:ascii="黑体" w:eastAsia="黑体" w:hAnsi="黑体" w:hint="eastAsia"/>
          <w:sz w:val="30"/>
          <w:szCs w:val="30"/>
        </w:rPr>
        <w:t>四</w:t>
      </w:r>
      <w:r w:rsidRPr="00BB64AE">
        <w:rPr>
          <w:rFonts w:ascii="黑体" w:eastAsia="黑体" w:hAnsi="黑体" w:hint="eastAsia"/>
          <w:sz w:val="30"/>
          <w:szCs w:val="30"/>
        </w:rPr>
        <w:t>、外语考试途径</w:t>
      </w:r>
    </w:p>
    <w:p w14:paraId="0E229D5C" w14:textId="77777777" w:rsidR="00282E65" w:rsidRPr="00BB64AE" w:rsidRDefault="00282E65" w:rsidP="00282E65">
      <w:pPr>
        <w:snapToGrid w:val="0"/>
        <w:spacing w:line="520" w:lineRule="exact"/>
        <w:ind w:firstLineChars="200" w:firstLine="600"/>
        <w:rPr>
          <w:rFonts w:ascii="楷体" w:eastAsia="楷体" w:hAnsi="楷体"/>
          <w:sz w:val="30"/>
          <w:szCs w:val="30"/>
        </w:rPr>
      </w:pPr>
      <w:r w:rsidRPr="00BB64AE">
        <w:rPr>
          <w:rFonts w:ascii="楷体" w:eastAsia="楷体" w:hAnsi="楷体" w:hint="eastAsia"/>
          <w:sz w:val="30"/>
          <w:szCs w:val="30"/>
        </w:rPr>
        <w:t>（一）全国大学英语四、六级（</w:t>
      </w:r>
      <w:r w:rsidRPr="00BB64AE">
        <w:rPr>
          <w:rFonts w:ascii="楷体" w:eastAsia="楷体" w:hAnsi="楷体"/>
          <w:sz w:val="30"/>
          <w:szCs w:val="30"/>
        </w:rPr>
        <w:t>CET</w:t>
      </w:r>
      <w:r w:rsidRPr="00BB64AE">
        <w:rPr>
          <w:rFonts w:ascii="楷体" w:eastAsia="楷体" w:hAnsi="楷体" w:hint="eastAsia"/>
          <w:sz w:val="30"/>
          <w:szCs w:val="30"/>
        </w:rPr>
        <w:t>）</w:t>
      </w:r>
    </w:p>
    <w:p w14:paraId="60FB8226" w14:textId="77777777" w:rsidR="00282E65" w:rsidRPr="001411BA" w:rsidRDefault="00282E65" w:rsidP="00282E65">
      <w:pPr>
        <w:snapToGrid w:val="0"/>
        <w:spacing w:line="520" w:lineRule="exact"/>
        <w:ind w:firstLineChars="200" w:firstLine="600"/>
        <w:rPr>
          <w:rFonts w:ascii="仿宋" w:eastAsia="仿宋" w:hAnsi="仿宋"/>
          <w:sz w:val="30"/>
          <w:szCs w:val="30"/>
        </w:rPr>
      </w:pPr>
      <w:r w:rsidRPr="001411BA">
        <w:rPr>
          <w:rFonts w:ascii="仿宋" w:eastAsia="仿宋" w:hAnsi="仿宋"/>
          <w:sz w:val="30"/>
          <w:szCs w:val="30"/>
        </w:rPr>
        <w:t>全国大学英语四、六级考试（以下简称“CET”）</w:t>
      </w:r>
      <w:r w:rsidRPr="001411BA">
        <w:rPr>
          <w:rFonts w:ascii="仿宋" w:eastAsia="仿宋" w:hAnsi="仿宋" w:hint="eastAsia"/>
          <w:sz w:val="30"/>
          <w:szCs w:val="30"/>
        </w:rPr>
        <w:t>是</w:t>
      </w:r>
      <w:r w:rsidRPr="001411BA">
        <w:rPr>
          <w:rFonts w:ascii="仿宋" w:eastAsia="仿宋" w:hAnsi="仿宋"/>
          <w:sz w:val="30"/>
          <w:szCs w:val="30"/>
        </w:rPr>
        <w:t>教育部考试中心组织实施的全国</w:t>
      </w:r>
      <w:r w:rsidRPr="001411BA">
        <w:rPr>
          <w:rFonts w:ascii="仿宋" w:eastAsia="仿宋" w:hAnsi="仿宋" w:hint="eastAsia"/>
          <w:sz w:val="30"/>
          <w:szCs w:val="30"/>
        </w:rPr>
        <w:t>在校大学生（全日制）</w:t>
      </w:r>
      <w:r w:rsidRPr="001411BA">
        <w:rPr>
          <w:rFonts w:ascii="仿宋" w:eastAsia="仿宋" w:hAnsi="仿宋"/>
          <w:sz w:val="30"/>
          <w:szCs w:val="30"/>
        </w:rPr>
        <w:t>统一标准化考试</w:t>
      </w:r>
      <w:r w:rsidRPr="001411BA">
        <w:rPr>
          <w:rFonts w:ascii="仿宋" w:eastAsia="仿宋" w:hAnsi="仿宋" w:hint="eastAsia"/>
          <w:sz w:val="30"/>
          <w:szCs w:val="30"/>
        </w:rPr>
        <w:t>。已取得四级及以上合格证书的学员可申请学士学位。</w:t>
      </w:r>
    </w:p>
    <w:p w14:paraId="2BBCE0B2" w14:textId="77777777" w:rsidR="00282E65" w:rsidRPr="00BB64AE" w:rsidRDefault="00282E65" w:rsidP="00282E65">
      <w:pPr>
        <w:snapToGrid w:val="0"/>
        <w:spacing w:line="520" w:lineRule="exact"/>
        <w:ind w:firstLineChars="200" w:firstLine="600"/>
        <w:rPr>
          <w:rFonts w:ascii="楷体" w:eastAsia="楷体" w:hAnsi="楷体"/>
          <w:sz w:val="30"/>
          <w:szCs w:val="30"/>
        </w:rPr>
      </w:pPr>
      <w:r w:rsidRPr="00BB64AE">
        <w:rPr>
          <w:rFonts w:ascii="楷体" w:eastAsia="楷体" w:hAnsi="楷体" w:hint="eastAsia"/>
          <w:sz w:val="30"/>
          <w:szCs w:val="30"/>
        </w:rPr>
        <w:t>（二）</w:t>
      </w:r>
      <w:r w:rsidRPr="00BB64AE">
        <w:rPr>
          <w:rFonts w:ascii="楷体" w:eastAsia="楷体" w:hAnsi="楷体"/>
          <w:sz w:val="30"/>
          <w:szCs w:val="30"/>
        </w:rPr>
        <w:t>全国</w:t>
      </w:r>
      <w:r w:rsidRPr="00BB64AE">
        <w:rPr>
          <w:rFonts w:ascii="楷体" w:eastAsia="楷体" w:hAnsi="楷体" w:hint="eastAsia"/>
          <w:sz w:val="30"/>
          <w:szCs w:val="30"/>
        </w:rPr>
        <w:t>公共</w:t>
      </w:r>
      <w:r w:rsidRPr="00BB64AE">
        <w:rPr>
          <w:rFonts w:ascii="楷体" w:eastAsia="楷体" w:hAnsi="楷体"/>
          <w:sz w:val="30"/>
          <w:szCs w:val="30"/>
        </w:rPr>
        <w:t>英语等级考试</w:t>
      </w:r>
      <w:r w:rsidRPr="00BB64AE">
        <w:rPr>
          <w:rFonts w:ascii="楷体" w:eastAsia="楷体" w:hAnsi="楷体" w:hint="eastAsia"/>
          <w:sz w:val="30"/>
          <w:szCs w:val="30"/>
        </w:rPr>
        <w:t>三级（</w:t>
      </w:r>
      <w:r w:rsidRPr="00BB64AE">
        <w:rPr>
          <w:rFonts w:ascii="楷体" w:eastAsia="楷体" w:hAnsi="楷体"/>
          <w:sz w:val="30"/>
          <w:szCs w:val="30"/>
        </w:rPr>
        <w:t>PETS-3</w:t>
      </w:r>
      <w:r w:rsidRPr="00BB64AE">
        <w:rPr>
          <w:rFonts w:ascii="楷体" w:eastAsia="楷体" w:hAnsi="楷体" w:hint="eastAsia"/>
          <w:sz w:val="30"/>
          <w:szCs w:val="30"/>
        </w:rPr>
        <w:t>）</w:t>
      </w:r>
    </w:p>
    <w:p w14:paraId="0804CDEE" w14:textId="77777777" w:rsidR="00282E65" w:rsidRPr="001411BA" w:rsidRDefault="00282E65" w:rsidP="00282E65">
      <w:pPr>
        <w:snapToGrid w:val="0"/>
        <w:spacing w:line="520" w:lineRule="exact"/>
        <w:ind w:firstLineChars="200" w:firstLine="600"/>
        <w:rPr>
          <w:rFonts w:ascii="仿宋" w:eastAsia="仿宋" w:hAnsi="仿宋"/>
          <w:sz w:val="30"/>
          <w:szCs w:val="30"/>
        </w:rPr>
      </w:pPr>
      <w:bookmarkStart w:id="0" w:name="_Hlk47516150"/>
      <w:r w:rsidRPr="001411BA">
        <w:rPr>
          <w:rFonts w:ascii="仿宋" w:eastAsia="仿宋" w:hAnsi="仿宋"/>
          <w:sz w:val="30"/>
          <w:szCs w:val="30"/>
        </w:rPr>
        <w:t>全国英语等级考试（简称PETS）</w:t>
      </w:r>
      <w:bookmarkEnd w:id="0"/>
      <w:r w:rsidRPr="001411BA">
        <w:rPr>
          <w:rFonts w:ascii="仿宋" w:eastAsia="仿宋" w:hAnsi="仿宋" w:hint="eastAsia"/>
          <w:sz w:val="30"/>
          <w:szCs w:val="30"/>
        </w:rPr>
        <w:t>由</w:t>
      </w:r>
      <w:r w:rsidRPr="001411BA">
        <w:rPr>
          <w:rFonts w:ascii="仿宋" w:eastAsia="仿宋" w:hAnsi="仿宋"/>
          <w:sz w:val="30"/>
          <w:szCs w:val="30"/>
        </w:rPr>
        <w:t>教育部考试中心在各省（自治区、直辖市）设立</w:t>
      </w:r>
      <w:r w:rsidRPr="001411BA">
        <w:rPr>
          <w:rFonts w:ascii="仿宋" w:eastAsia="仿宋" w:hAnsi="仿宋" w:hint="eastAsia"/>
          <w:sz w:val="30"/>
          <w:szCs w:val="30"/>
        </w:rPr>
        <w:t>的</w:t>
      </w:r>
      <w:r w:rsidRPr="001411BA">
        <w:rPr>
          <w:rFonts w:ascii="仿宋" w:eastAsia="仿宋" w:hAnsi="仿宋"/>
          <w:sz w:val="30"/>
          <w:szCs w:val="30"/>
        </w:rPr>
        <w:t>省级考试机构承办。省级承办考试机构根据教育部考试中心有关规定在所属地区符合条件的单位设立考点，由考点负责考生的报名、考试、发放合格证书。</w:t>
      </w:r>
    </w:p>
    <w:p w14:paraId="3B5CDEF4" w14:textId="77777777" w:rsidR="00282E65" w:rsidRPr="001411BA" w:rsidRDefault="00282E65" w:rsidP="00282E65">
      <w:pPr>
        <w:snapToGrid w:val="0"/>
        <w:spacing w:line="520" w:lineRule="exact"/>
        <w:ind w:firstLineChars="200" w:firstLine="600"/>
        <w:rPr>
          <w:rFonts w:ascii="仿宋" w:eastAsia="仿宋" w:hAnsi="仿宋"/>
          <w:sz w:val="30"/>
          <w:szCs w:val="30"/>
        </w:rPr>
      </w:pPr>
      <w:r w:rsidRPr="001411BA">
        <w:rPr>
          <w:rFonts w:ascii="仿宋" w:eastAsia="仿宋" w:hAnsi="仿宋"/>
          <w:sz w:val="30"/>
          <w:szCs w:val="30"/>
        </w:rPr>
        <w:t>考试时间为每年3月</w:t>
      </w:r>
      <w:r w:rsidRPr="001411BA">
        <w:rPr>
          <w:rFonts w:ascii="仿宋" w:eastAsia="仿宋" w:hAnsi="仿宋" w:hint="eastAsia"/>
          <w:sz w:val="30"/>
          <w:szCs w:val="30"/>
        </w:rPr>
        <w:t>和</w:t>
      </w:r>
      <w:r w:rsidRPr="001411BA">
        <w:rPr>
          <w:rFonts w:ascii="仿宋" w:eastAsia="仿宋" w:hAnsi="仿宋"/>
          <w:sz w:val="30"/>
          <w:szCs w:val="30"/>
        </w:rPr>
        <w:t>9月</w:t>
      </w:r>
      <w:r w:rsidRPr="001411BA">
        <w:rPr>
          <w:rFonts w:ascii="仿宋" w:eastAsia="仿宋" w:hAnsi="仿宋" w:hint="eastAsia"/>
          <w:sz w:val="30"/>
          <w:szCs w:val="30"/>
        </w:rPr>
        <w:t>。</w:t>
      </w:r>
      <w:r w:rsidRPr="001411BA">
        <w:rPr>
          <w:rFonts w:ascii="仿宋" w:eastAsia="仿宋" w:hAnsi="仿宋"/>
          <w:sz w:val="30"/>
          <w:szCs w:val="30"/>
        </w:rPr>
        <w:t>中国教育考试网（www.neea.edu.cn）</w:t>
      </w:r>
      <w:r w:rsidRPr="001411BA">
        <w:rPr>
          <w:rFonts w:ascii="仿宋" w:eastAsia="仿宋" w:hAnsi="仿宋" w:hint="eastAsia"/>
          <w:sz w:val="30"/>
          <w:szCs w:val="30"/>
        </w:rPr>
        <w:t>发布</w:t>
      </w:r>
      <w:r w:rsidRPr="001411BA">
        <w:rPr>
          <w:rFonts w:ascii="仿宋" w:eastAsia="仿宋" w:hAnsi="仿宋"/>
          <w:sz w:val="30"/>
          <w:szCs w:val="30"/>
        </w:rPr>
        <w:t>PETS报考通知</w:t>
      </w:r>
      <w:r w:rsidRPr="001411BA">
        <w:rPr>
          <w:rFonts w:ascii="仿宋" w:eastAsia="仿宋" w:hAnsi="仿宋" w:hint="eastAsia"/>
          <w:sz w:val="30"/>
          <w:szCs w:val="30"/>
        </w:rPr>
        <w:t>后，考生根据个人意愿自主报名参考</w:t>
      </w:r>
      <w:r w:rsidRPr="001411BA">
        <w:rPr>
          <w:rFonts w:ascii="仿宋" w:eastAsia="仿宋" w:hAnsi="仿宋"/>
          <w:sz w:val="30"/>
          <w:szCs w:val="30"/>
        </w:rPr>
        <w:t>。</w:t>
      </w:r>
    </w:p>
    <w:p w14:paraId="74E21905" w14:textId="77777777" w:rsidR="00282E65" w:rsidRPr="00BB64AE" w:rsidRDefault="00282E65" w:rsidP="00282E65">
      <w:pPr>
        <w:snapToGrid w:val="0"/>
        <w:spacing w:line="520" w:lineRule="exact"/>
        <w:ind w:firstLineChars="200" w:firstLine="600"/>
        <w:rPr>
          <w:rFonts w:ascii="楷体" w:eastAsia="楷体" w:hAnsi="楷体"/>
          <w:sz w:val="30"/>
          <w:szCs w:val="30"/>
        </w:rPr>
      </w:pPr>
      <w:r w:rsidRPr="00BB64AE">
        <w:rPr>
          <w:rFonts w:ascii="楷体" w:eastAsia="楷体" w:hAnsi="楷体" w:hint="eastAsia"/>
          <w:sz w:val="30"/>
          <w:szCs w:val="30"/>
        </w:rPr>
        <w:t>（三）</w:t>
      </w:r>
      <w:r w:rsidRPr="00BB64AE">
        <w:rPr>
          <w:rFonts w:ascii="楷体" w:eastAsia="楷体" w:hAnsi="楷体"/>
          <w:sz w:val="30"/>
          <w:szCs w:val="30"/>
        </w:rPr>
        <w:t>成人</w:t>
      </w:r>
      <w:r w:rsidRPr="00BB64AE">
        <w:rPr>
          <w:rFonts w:ascii="楷体" w:eastAsia="楷体" w:hAnsi="楷体" w:hint="eastAsia"/>
          <w:sz w:val="30"/>
          <w:szCs w:val="30"/>
        </w:rPr>
        <w:t>本科学士</w:t>
      </w:r>
      <w:r w:rsidRPr="00BB64AE">
        <w:rPr>
          <w:rFonts w:ascii="楷体" w:eastAsia="楷体" w:hAnsi="楷体"/>
          <w:sz w:val="30"/>
          <w:szCs w:val="30"/>
        </w:rPr>
        <w:t>学位</w:t>
      </w:r>
      <w:r w:rsidRPr="00BB64AE">
        <w:rPr>
          <w:rFonts w:ascii="楷体" w:eastAsia="楷体" w:hAnsi="楷体" w:hint="eastAsia"/>
          <w:sz w:val="30"/>
          <w:szCs w:val="30"/>
        </w:rPr>
        <w:t>英语考试</w:t>
      </w:r>
    </w:p>
    <w:p w14:paraId="20E6C19D" w14:textId="77777777" w:rsidR="00282E65" w:rsidRPr="001411BA" w:rsidRDefault="00282E65" w:rsidP="00282E65">
      <w:pPr>
        <w:snapToGrid w:val="0"/>
        <w:spacing w:line="520" w:lineRule="exact"/>
        <w:ind w:firstLineChars="200" w:firstLine="600"/>
        <w:rPr>
          <w:rFonts w:ascii="仿宋" w:eastAsia="仿宋" w:hAnsi="仿宋"/>
          <w:sz w:val="30"/>
          <w:szCs w:val="30"/>
        </w:rPr>
      </w:pPr>
      <w:r w:rsidRPr="001411BA">
        <w:rPr>
          <w:rFonts w:ascii="仿宋" w:eastAsia="仿宋" w:hAnsi="仿宋" w:hint="eastAsia"/>
          <w:sz w:val="30"/>
          <w:szCs w:val="30"/>
        </w:rPr>
        <w:t>成人本科学士学位英语考试由各省</w:t>
      </w:r>
      <w:r w:rsidRPr="001411BA">
        <w:rPr>
          <w:rFonts w:ascii="仿宋" w:eastAsia="仿宋" w:hAnsi="仿宋"/>
          <w:sz w:val="30"/>
          <w:szCs w:val="30"/>
        </w:rPr>
        <w:t>学位委员会办公室</w:t>
      </w:r>
      <w:r w:rsidRPr="001411BA">
        <w:rPr>
          <w:rFonts w:ascii="仿宋" w:eastAsia="仿宋" w:hAnsi="仿宋" w:hint="eastAsia"/>
          <w:sz w:val="30"/>
          <w:szCs w:val="30"/>
        </w:rPr>
        <w:t>统一部署，联合各高等院校统一组织。</w:t>
      </w:r>
    </w:p>
    <w:p w14:paraId="4F9E73FC" w14:textId="77777777" w:rsidR="00282E65" w:rsidRPr="001411BA" w:rsidRDefault="00282E65" w:rsidP="00282E65">
      <w:pPr>
        <w:snapToGrid w:val="0"/>
        <w:spacing w:line="520" w:lineRule="exact"/>
        <w:ind w:firstLineChars="200" w:firstLine="600"/>
        <w:rPr>
          <w:rFonts w:ascii="仿宋" w:eastAsia="仿宋" w:hAnsi="仿宋"/>
          <w:sz w:val="30"/>
          <w:szCs w:val="30"/>
        </w:rPr>
      </w:pPr>
      <w:r w:rsidRPr="001411BA">
        <w:rPr>
          <w:rFonts w:ascii="仿宋" w:eastAsia="仿宋" w:hAnsi="仿宋"/>
          <w:sz w:val="30"/>
          <w:szCs w:val="30"/>
        </w:rPr>
        <w:t>由于</w:t>
      </w:r>
      <w:r w:rsidRPr="001411BA">
        <w:rPr>
          <w:rFonts w:ascii="仿宋" w:eastAsia="仿宋" w:hAnsi="仿宋" w:hint="eastAsia"/>
          <w:sz w:val="30"/>
          <w:szCs w:val="30"/>
        </w:rPr>
        <w:t>成人本科学士</w:t>
      </w:r>
      <w:r w:rsidRPr="001411BA">
        <w:rPr>
          <w:rFonts w:ascii="仿宋" w:eastAsia="仿宋" w:hAnsi="仿宋"/>
          <w:sz w:val="30"/>
          <w:szCs w:val="30"/>
        </w:rPr>
        <w:t>学位英语考试不是全国统考，而是由各省区市独立组织报名及考试，考试时间也不尽相同。具体报名及考试时间以当地学位办或考生所在</w:t>
      </w:r>
      <w:r w:rsidRPr="001411BA">
        <w:rPr>
          <w:rFonts w:ascii="仿宋" w:eastAsia="仿宋" w:hAnsi="仿宋" w:hint="eastAsia"/>
          <w:sz w:val="30"/>
          <w:szCs w:val="30"/>
        </w:rPr>
        <w:t>地高等</w:t>
      </w:r>
      <w:r w:rsidRPr="001411BA">
        <w:rPr>
          <w:rFonts w:ascii="仿宋" w:eastAsia="仿宋" w:hAnsi="仿宋"/>
          <w:sz w:val="30"/>
          <w:szCs w:val="30"/>
        </w:rPr>
        <w:t>院校公布的通知为准。</w:t>
      </w:r>
    </w:p>
    <w:p w14:paraId="0CD45D1F" w14:textId="77777777" w:rsidR="00282E65" w:rsidRPr="00BB64AE" w:rsidRDefault="00282E65" w:rsidP="00282E65">
      <w:pPr>
        <w:snapToGrid w:val="0"/>
        <w:spacing w:line="520" w:lineRule="exact"/>
        <w:ind w:firstLineChars="200" w:firstLine="600"/>
        <w:rPr>
          <w:rFonts w:ascii="楷体" w:eastAsia="楷体" w:hAnsi="楷体"/>
          <w:sz w:val="30"/>
          <w:szCs w:val="30"/>
        </w:rPr>
      </w:pPr>
      <w:r w:rsidRPr="00BB64AE">
        <w:rPr>
          <w:rFonts w:ascii="楷体" w:eastAsia="楷体" w:hAnsi="楷体" w:hint="eastAsia"/>
          <w:sz w:val="30"/>
          <w:szCs w:val="30"/>
        </w:rPr>
        <w:t>（四）国家开放大学学士学位英语考试</w:t>
      </w:r>
    </w:p>
    <w:p w14:paraId="40914F51" w14:textId="110C7DBC" w:rsidR="00282E65" w:rsidRDefault="00282E65" w:rsidP="00282E65">
      <w:pPr>
        <w:rPr>
          <w:rFonts w:ascii="仿宋" w:eastAsia="仿宋" w:hAnsi="仿宋"/>
          <w:sz w:val="30"/>
          <w:szCs w:val="30"/>
        </w:rPr>
      </w:pPr>
      <w:r w:rsidRPr="001411BA">
        <w:rPr>
          <w:rFonts w:ascii="仿宋" w:eastAsia="仿宋" w:hAnsi="仿宋" w:hint="eastAsia"/>
          <w:sz w:val="30"/>
          <w:szCs w:val="30"/>
        </w:rPr>
        <w:lastRenderedPageBreak/>
        <w:t>国家开放大学学士学位英语考试还处于试点状态，并未全面开展，具体事宜以国家开放大学通知为准。</w:t>
      </w:r>
    </w:p>
    <w:p w14:paraId="27403EBC" w14:textId="66B376EE" w:rsidR="00282E65" w:rsidRDefault="00282E65" w:rsidP="00282E65">
      <w:pPr>
        <w:rPr>
          <w:rFonts w:ascii="仿宋" w:eastAsia="仿宋" w:hAnsi="仿宋"/>
          <w:sz w:val="30"/>
          <w:szCs w:val="30"/>
        </w:rPr>
      </w:pPr>
    </w:p>
    <w:p w14:paraId="0DE670FD" w14:textId="0C337F1F" w:rsidR="00282E65" w:rsidRDefault="00282E65" w:rsidP="00282E65">
      <w:r>
        <w:rPr>
          <w:rFonts w:ascii="仿宋" w:eastAsia="仿宋" w:hAnsi="仿宋" w:hint="eastAsia"/>
          <w:sz w:val="30"/>
          <w:szCs w:val="30"/>
        </w:rPr>
        <w:t>附件：</w:t>
      </w:r>
    </w:p>
    <w:p w14:paraId="7D9AE8D2" w14:textId="29730DA3" w:rsidR="00955C5B" w:rsidRDefault="00955C5B">
      <w:r w:rsidRPr="00955C5B">
        <w:t>关于印发《国家开放大学学士学位授予工作实施细则(试行)》的通知</w:t>
      </w:r>
    </w:p>
    <w:p w14:paraId="00519D29" w14:textId="0551AD53" w:rsidR="00955C5B" w:rsidRDefault="00955C5B">
      <w:r w:rsidRPr="00955C5B">
        <w:t>关于印发《国家开放大学学士学位论文管理办法（试行）》的通知</w:t>
      </w:r>
    </w:p>
    <w:p w14:paraId="774AED25" w14:textId="5C9E9A52" w:rsidR="00955C5B" w:rsidRDefault="00955C5B"/>
    <w:sectPr w:rsidR="00955C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BF482" w14:textId="77777777" w:rsidR="0070545B" w:rsidRDefault="0070545B" w:rsidP="00282E65">
      <w:r>
        <w:separator/>
      </w:r>
    </w:p>
  </w:endnote>
  <w:endnote w:type="continuationSeparator" w:id="0">
    <w:p w14:paraId="1349A03B" w14:textId="77777777" w:rsidR="0070545B" w:rsidRDefault="0070545B" w:rsidP="00282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panose1 w:val="03000509000000000000"/>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汉仪仿宋KW"/>
    <w:panose1 w:val="02010609030101010101"/>
    <w:charset w:val="86"/>
    <w:family w:val="modern"/>
    <w:pitch w:val="fixed"/>
    <w:sig w:usb0="00000001" w:usb1="080E0000" w:usb2="00000010" w:usb3="00000000" w:csb0="00040000" w:csb1="00000000"/>
  </w:font>
  <w:font w:name="楷体">
    <w:altName w:val="汉仪楷体KW"/>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AEB28" w14:textId="77777777" w:rsidR="0070545B" w:rsidRDefault="0070545B" w:rsidP="00282E65">
      <w:r>
        <w:separator/>
      </w:r>
    </w:p>
  </w:footnote>
  <w:footnote w:type="continuationSeparator" w:id="0">
    <w:p w14:paraId="29D49735" w14:textId="77777777" w:rsidR="0070545B" w:rsidRDefault="0070545B" w:rsidP="00282E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F6"/>
    <w:rsid w:val="00075754"/>
    <w:rsid w:val="000D3A07"/>
    <w:rsid w:val="000F0A0A"/>
    <w:rsid w:val="001D1075"/>
    <w:rsid w:val="00282E65"/>
    <w:rsid w:val="00566B67"/>
    <w:rsid w:val="006C6414"/>
    <w:rsid w:val="0070545B"/>
    <w:rsid w:val="00741508"/>
    <w:rsid w:val="00955C5B"/>
    <w:rsid w:val="00B358F6"/>
    <w:rsid w:val="00F84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F2F12"/>
  <w15:chartTrackingRefBased/>
  <w15:docId w15:val="{1DD53B48-DD50-4D55-B7EC-B15409363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55C5B"/>
    <w:rPr>
      <w:color w:val="0563C1" w:themeColor="hyperlink"/>
      <w:u w:val="single"/>
    </w:rPr>
  </w:style>
  <w:style w:type="character" w:styleId="a4">
    <w:name w:val="Unresolved Mention"/>
    <w:basedOn w:val="a0"/>
    <w:uiPriority w:val="99"/>
    <w:semiHidden/>
    <w:unhideWhenUsed/>
    <w:rsid w:val="00955C5B"/>
    <w:rPr>
      <w:color w:val="605E5C"/>
      <w:shd w:val="clear" w:color="auto" w:fill="E1DFDD"/>
    </w:rPr>
  </w:style>
  <w:style w:type="character" w:styleId="a5">
    <w:name w:val="FollowedHyperlink"/>
    <w:basedOn w:val="a0"/>
    <w:uiPriority w:val="99"/>
    <w:semiHidden/>
    <w:unhideWhenUsed/>
    <w:rsid w:val="00955C5B"/>
    <w:rPr>
      <w:color w:val="954F72" w:themeColor="followedHyperlink"/>
      <w:u w:val="single"/>
    </w:rPr>
  </w:style>
  <w:style w:type="paragraph" w:styleId="a6">
    <w:name w:val="header"/>
    <w:basedOn w:val="a"/>
    <w:link w:val="a7"/>
    <w:uiPriority w:val="99"/>
    <w:unhideWhenUsed/>
    <w:rsid w:val="00282E65"/>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282E65"/>
    <w:rPr>
      <w:sz w:val="18"/>
      <w:szCs w:val="18"/>
    </w:rPr>
  </w:style>
  <w:style w:type="paragraph" w:styleId="a8">
    <w:name w:val="footer"/>
    <w:basedOn w:val="a"/>
    <w:link w:val="a9"/>
    <w:uiPriority w:val="99"/>
    <w:unhideWhenUsed/>
    <w:rsid w:val="00282E65"/>
    <w:pPr>
      <w:tabs>
        <w:tab w:val="center" w:pos="4153"/>
        <w:tab w:val="right" w:pos="8306"/>
      </w:tabs>
      <w:snapToGrid w:val="0"/>
      <w:jc w:val="left"/>
    </w:pPr>
    <w:rPr>
      <w:sz w:val="18"/>
      <w:szCs w:val="18"/>
    </w:rPr>
  </w:style>
  <w:style w:type="character" w:customStyle="1" w:styleId="a9">
    <w:name w:val="页脚 字符"/>
    <w:basedOn w:val="a0"/>
    <w:link w:val="a8"/>
    <w:uiPriority w:val="99"/>
    <w:rsid w:val="00282E6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37D7B-66A8-4A82-A888-94E2E3704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180</Words>
  <Characters>1029</Characters>
  <Application>Microsoft Office Word</Application>
  <DocSecurity>0</DocSecurity>
  <Lines>8</Lines>
  <Paragraphs>2</Paragraphs>
  <ScaleCrop>false</ScaleCrop>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ZY_leihua</cp:lastModifiedBy>
  <cp:revision>8</cp:revision>
  <dcterms:created xsi:type="dcterms:W3CDTF">2020-08-11T05:28:00Z</dcterms:created>
  <dcterms:modified xsi:type="dcterms:W3CDTF">2021-07-05T05:04:00Z</dcterms:modified>
</cp:coreProperties>
</file>