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EBCD" w14:textId="77777777" w:rsidR="001202AF" w:rsidRDefault="002671B1">
      <w:pPr>
        <w:tabs>
          <w:tab w:val="left" w:pos="2340"/>
        </w:tabs>
        <w:adjustRightInd w:val="0"/>
        <w:snapToGrid w:val="0"/>
        <w:ind w:firstLineChars="200" w:firstLine="360"/>
        <w:jc w:val="right"/>
        <w:rPr>
          <w:sz w:val="18"/>
          <w:szCs w:val="18"/>
          <w:lang w:eastAsia="zh-CN"/>
        </w:rPr>
      </w:pPr>
      <w:bookmarkStart w:id="0" w:name="bookmark5"/>
      <w:bookmarkStart w:id="1" w:name="bookmark4"/>
      <w:bookmarkStart w:id="2" w:name="bookmark3"/>
      <w:r>
        <w:rPr>
          <w:rFonts w:hint="eastAsia"/>
          <w:sz w:val="18"/>
          <w:szCs w:val="18"/>
          <w:lang w:eastAsia="zh-CN"/>
        </w:rPr>
        <w:t xml:space="preserve">         </w:t>
      </w:r>
      <w:proofErr w:type="spellStart"/>
      <w:r>
        <w:rPr>
          <w:rFonts w:hint="eastAsia"/>
          <w:sz w:val="18"/>
          <w:szCs w:val="18"/>
          <w:lang w:eastAsia="zh-CN"/>
        </w:rPr>
        <w:t>内部资料</w:t>
      </w:r>
      <w:proofErr w:type="spellEnd"/>
    </w:p>
    <w:p w14:paraId="32F2F4AF" w14:textId="77777777" w:rsidR="001202AF" w:rsidRDefault="001202AF">
      <w:pPr>
        <w:tabs>
          <w:tab w:val="left" w:pos="2340"/>
        </w:tabs>
        <w:adjustRightInd w:val="0"/>
        <w:snapToGrid w:val="0"/>
        <w:ind w:firstLineChars="200" w:firstLine="360"/>
        <w:rPr>
          <w:sz w:val="18"/>
          <w:szCs w:val="18"/>
          <w:lang w:eastAsia="zh-CN"/>
        </w:rPr>
      </w:pPr>
    </w:p>
    <w:p w14:paraId="2DA1B5EB" w14:textId="77777777" w:rsidR="001202AF" w:rsidRDefault="001202AF">
      <w:pPr>
        <w:tabs>
          <w:tab w:val="left" w:pos="2340"/>
        </w:tabs>
        <w:adjustRightInd w:val="0"/>
        <w:snapToGrid w:val="0"/>
        <w:jc w:val="center"/>
        <w:rPr>
          <w:rFonts w:ascii="方正小标宋简体" w:eastAsia="方正小标宋简体"/>
          <w:sz w:val="32"/>
          <w:szCs w:val="32"/>
          <w:lang w:eastAsia="zh-CN"/>
        </w:rPr>
      </w:pPr>
    </w:p>
    <w:p w14:paraId="2FCCB1C4" w14:textId="77777777" w:rsidR="001202AF" w:rsidRDefault="001202AF">
      <w:pPr>
        <w:tabs>
          <w:tab w:val="left" w:pos="2340"/>
        </w:tabs>
        <w:adjustRightInd w:val="0"/>
        <w:snapToGrid w:val="0"/>
        <w:jc w:val="center"/>
        <w:rPr>
          <w:rFonts w:ascii="方正小标宋简体" w:eastAsia="方正小标宋简体"/>
          <w:sz w:val="32"/>
          <w:szCs w:val="32"/>
          <w:lang w:eastAsia="zh-CN"/>
        </w:rPr>
      </w:pPr>
    </w:p>
    <w:p w14:paraId="5ACC8B49" w14:textId="77777777" w:rsidR="001202AF" w:rsidRDefault="001202AF">
      <w:pPr>
        <w:tabs>
          <w:tab w:val="left" w:pos="2340"/>
        </w:tabs>
        <w:adjustRightInd w:val="0"/>
        <w:snapToGrid w:val="0"/>
        <w:jc w:val="center"/>
        <w:rPr>
          <w:rFonts w:ascii="方正小标宋简体" w:eastAsia="方正小标宋简体"/>
          <w:sz w:val="32"/>
          <w:szCs w:val="32"/>
          <w:lang w:eastAsia="zh-CN"/>
        </w:rPr>
      </w:pPr>
    </w:p>
    <w:p w14:paraId="74085C9D" w14:textId="50F368E0" w:rsidR="001202AF" w:rsidRDefault="002671B1">
      <w:pPr>
        <w:tabs>
          <w:tab w:val="left" w:pos="2340"/>
        </w:tabs>
        <w:adjustRightInd w:val="0"/>
        <w:snapToGrid w:val="0"/>
        <w:jc w:val="center"/>
        <w:rPr>
          <w:rFonts w:ascii="方正小标宋简体" w:eastAsia="方正小标宋简体"/>
          <w:sz w:val="36"/>
          <w:szCs w:val="36"/>
          <w:lang w:eastAsia="zh-CN"/>
        </w:rPr>
      </w:pPr>
      <w:r>
        <w:rPr>
          <w:rFonts w:ascii="方正小标宋简体" w:eastAsia="方正小标宋简体" w:hint="eastAsia"/>
          <w:sz w:val="36"/>
          <w:szCs w:val="36"/>
          <w:lang w:eastAsia="zh-CN"/>
        </w:rPr>
        <w:t>法学（本科）</w:t>
      </w:r>
      <w:r w:rsidR="006E73C3">
        <w:rPr>
          <w:rFonts w:ascii="方正小标宋简体" w:eastAsia="方正小标宋简体" w:hint="eastAsia"/>
          <w:sz w:val="36"/>
          <w:szCs w:val="36"/>
          <w:lang w:eastAsia="zh-CN"/>
        </w:rPr>
        <w:t>终考复习题</w:t>
      </w:r>
    </w:p>
    <w:p w14:paraId="7FD5DEDA" w14:textId="77777777" w:rsidR="001202AF" w:rsidRDefault="001202AF">
      <w:pPr>
        <w:tabs>
          <w:tab w:val="left" w:pos="2340"/>
        </w:tabs>
        <w:adjustRightInd w:val="0"/>
        <w:snapToGrid w:val="0"/>
        <w:ind w:firstLineChars="200" w:firstLine="360"/>
        <w:rPr>
          <w:sz w:val="18"/>
          <w:szCs w:val="18"/>
          <w:lang w:eastAsia="zh-CN"/>
        </w:rPr>
      </w:pPr>
    </w:p>
    <w:p w14:paraId="4AD36015" w14:textId="77777777" w:rsidR="001202AF" w:rsidRDefault="001202AF">
      <w:pPr>
        <w:tabs>
          <w:tab w:val="left" w:pos="2340"/>
        </w:tabs>
        <w:adjustRightInd w:val="0"/>
        <w:snapToGrid w:val="0"/>
        <w:jc w:val="center"/>
        <w:rPr>
          <w:rFonts w:ascii="方正楷体简体" w:eastAsia="方正楷体简体"/>
          <w:lang w:eastAsia="zh-CN"/>
        </w:rPr>
      </w:pPr>
    </w:p>
    <w:p w14:paraId="2A19EE75" w14:textId="77777777" w:rsidR="001202AF" w:rsidRDefault="001202AF">
      <w:pPr>
        <w:tabs>
          <w:tab w:val="left" w:pos="2340"/>
        </w:tabs>
        <w:adjustRightInd w:val="0"/>
        <w:snapToGrid w:val="0"/>
        <w:jc w:val="center"/>
        <w:rPr>
          <w:rFonts w:ascii="方正楷体简体" w:eastAsia="方正楷体简体"/>
          <w:lang w:eastAsia="zh-CN"/>
        </w:rPr>
      </w:pPr>
    </w:p>
    <w:p w14:paraId="3FDDB667" w14:textId="77777777" w:rsidR="001202AF" w:rsidRDefault="001202AF">
      <w:pPr>
        <w:tabs>
          <w:tab w:val="left" w:pos="2340"/>
        </w:tabs>
        <w:adjustRightInd w:val="0"/>
        <w:snapToGrid w:val="0"/>
        <w:jc w:val="center"/>
        <w:rPr>
          <w:rFonts w:ascii="方正楷体简体" w:eastAsia="方正楷体简体"/>
          <w:lang w:eastAsia="zh-CN"/>
        </w:rPr>
      </w:pPr>
    </w:p>
    <w:p w14:paraId="37AB543A" w14:textId="77777777" w:rsidR="001202AF" w:rsidRDefault="001202AF">
      <w:pPr>
        <w:tabs>
          <w:tab w:val="left" w:pos="2340"/>
        </w:tabs>
        <w:adjustRightInd w:val="0"/>
        <w:snapToGrid w:val="0"/>
        <w:jc w:val="center"/>
        <w:rPr>
          <w:rFonts w:ascii="方正楷体简体" w:eastAsia="方正楷体简体"/>
          <w:lang w:eastAsia="zh-CN"/>
        </w:rPr>
      </w:pPr>
    </w:p>
    <w:p w14:paraId="42CB017F" w14:textId="77777777" w:rsidR="001202AF" w:rsidRDefault="001202AF">
      <w:pPr>
        <w:tabs>
          <w:tab w:val="left" w:pos="2340"/>
        </w:tabs>
        <w:adjustRightInd w:val="0"/>
        <w:snapToGrid w:val="0"/>
        <w:jc w:val="center"/>
        <w:rPr>
          <w:rFonts w:ascii="方正楷体简体" w:eastAsia="方正楷体简体"/>
          <w:lang w:eastAsia="zh-CN"/>
        </w:rPr>
      </w:pPr>
    </w:p>
    <w:p w14:paraId="01054978" w14:textId="77777777" w:rsidR="001202AF" w:rsidRDefault="001202AF">
      <w:pPr>
        <w:tabs>
          <w:tab w:val="left" w:pos="2340"/>
        </w:tabs>
        <w:adjustRightInd w:val="0"/>
        <w:snapToGrid w:val="0"/>
        <w:jc w:val="center"/>
        <w:rPr>
          <w:rFonts w:ascii="方正楷体简体" w:eastAsia="方正楷体简体"/>
          <w:lang w:eastAsia="zh-CN"/>
        </w:rPr>
      </w:pPr>
    </w:p>
    <w:p w14:paraId="42E03C63" w14:textId="77777777" w:rsidR="001202AF" w:rsidRDefault="001202AF">
      <w:pPr>
        <w:tabs>
          <w:tab w:val="left" w:pos="2340"/>
        </w:tabs>
        <w:adjustRightInd w:val="0"/>
        <w:snapToGrid w:val="0"/>
        <w:jc w:val="center"/>
        <w:rPr>
          <w:rFonts w:ascii="方正楷体简体" w:eastAsia="方正楷体简体"/>
          <w:lang w:eastAsia="zh-CN"/>
        </w:rPr>
      </w:pPr>
    </w:p>
    <w:p w14:paraId="2F7979DC" w14:textId="77777777" w:rsidR="001202AF" w:rsidRDefault="001202AF">
      <w:pPr>
        <w:tabs>
          <w:tab w:val="left" w:pos="2340"/>
        </w:tabs>
        <w:adjustRightInd w:val="0"/>
        <w:snapToGrid w:val="0"/>
        <w:jc w:val="center"/>
        <w:rPr>
          <w:rFonts w:ascii="方正楷体简体" w:eastAsia="方正楷体简体"/>
          <w:lang w:eastAsia="zh-CN"/>
        </w:rPr>
      </w:pPr>
    </w:p>
    <w:p w14:paraId="6244AE55" w14:textId="77777777" w:rsidR="001202AF" w:rsidRDefault="001202AF">
      <w:pPr>
        <w:tabs>
          <w:tab w:val="left" w:pos="2340"/>
        </w:tabs>
        <w:adjustRightInd w:val="0"/>
        <w:snapToGrid w:val="0"/>
        <w:jc w:val="center"/>
        <w:rPr>
          <w:rFonts w:ascii="方正楷体简体" w:eastAsia="方正楷体简体"/>
          <w:lang w:eastAsia="zh-CN"/>
        </w:rPr>
      </w:pPr>
    </w:p>
    <w:p w14:paraId="7FE0E2AB" w14:textId="77777777" w:rsidR="001202AF" w:rsidRDefault="001202AF">
      <w:pPr>
        <w:tabs>
          <w:tab w:val="left" w:pos="2340"/>
        </w:tabs>
        <w:adjustRightInd w:val="0"/>
        <w:snapToGrid w:val="0"/>
        <w:jc w:val="center"/>
        <w:rPr>
          <w:rFonts w:ascii="方正楷体简体" w:eastAsia="方正楷体简体"/>
          <w:lang w:eastAsia="zh-CN"/>
        </w:rPr>
      </w:pPr>
    </w:p>
    <w:p w14:paraId="7164BA9F" w14:textId="77777777" w:rsidR="001202AF" w:rsidRDefault="001202AF">
      <w:pPr>
        <w:tabs>
          <w:tab w:val="left" w:pos="2340"/>
        </w:tabs>
        <w:adjustRightInd w:val="0"/>
        <w:snapToGrid w:val="0"/>
        <w:jc w:val="center"/>
        <w:rPr>
          <w:rFonts w:ascii="方正楷体简体" w:eastAsia="方正楷体简体"/>
          <w:lang w:eastAsia="zh-CN"/>
        </w:rPr>
      </w:pPr>
    </w:p>
    <w:p w14:paraId="40585362" w14:textId="77777777" w:rsidR="001202AF" w:rsidRDefault="001202AF">
      <w:pPr>
        <w:tabs>
          <w:tab w:val="left" w:pos="2340"/>
        </w:tabs>
        <w:adjustRightInd w:val="0"/>
        <w:snapToGrid w:val="0"/>
        <w:jc w:val="center"/>
        <w:rPr>
          <w:rFonts w:ascii="方正楷体简体" w:eastAsia="方正楷体简体"/>
          <w:lang w:eastAsia="zh-CN"/>
        </w:rPr>
      </w:pPr>
    </w:p>
    <w:p w14:paraId="1783A68E" w14:textId="77777777" w:rsidR="001202AF" w:rsidRDefault="001202AF">
      <w:pPr>
        <w:tabs>
          <w:tab w:val="left" w:pos="2340"/>
        </w:tabs>
        <w:adjustRightInd w:val="0"/>
        <w:snapToGrid w:val="0"/>
        <w:jc w:val="center"/>
        <w:rPr>
          <w:rFonts w:ascii="方正楷体简体" w:eastAsia="方正楷体简体"/>
          <w:lang w:eastAsia="zh-CN"/>
        </w:rPr>
      </w:pPr>
    </w:p>
    <w:p w14:paraId="309941CB" w14:textId="77777777" w:rsidR="001202AF" w:rsidRDefault="001202AF">
      <w:pPr>
        <w:tabs>
          <w:tab w:val="left" w:pos="2340"/>
        </w:tabs>
        <w:adjustRightInd w:val="0"/>
        <w:snapToGrid w:val="0"/>
        <w:jc w:val="center"/>
        <w:rPr>
          <w:rFonts w:ascii="方正楷体简体" w:eastAsia="方正楷体简体"/>
          <w:lang w:eastAsia="zh-CN"/>
        </w:rPr>
      </w:pPr>
    </w:p>
    <w:p w14:paraId="027DE908" w14:textId="77777777" w:rsidR="001202AF" w:rsidRDefault="002671B1">
      <w:pPr>
        <w:tabs>
          <w:tab w:val="left" w:pos="2340"/>
        </w:tabs>
        <w:adjustRightInd w:val="0"/>
        <w:snapToGrid w:val="0"/>
        <w:jc w:val="center"/>
        <w:rPr>
          <w:rFonts w:ascii="方正楷体简体" w:eastAsia="方正楷体简体"/>
          <w:lang w:eastAsia="zh-CN"/>
        </w:rPr>
      </w:pPr>
      <w:r>
        <w:rPr>
          <w:rFonts w:ascii="方正楷体简体" w:eastAsia="方正楷体简体" w:hint="eastAsia"/>
          <w:lang w:eastAsia="zh-CN"/>
        </w:rPr>
        <w:lastRenderedPageBreak/>
        <w:t>国家开放</w:t>
      </w:r>
      <w:proofErr w:type="gramStart"/>
      <w:r>
        <w:rPr>
          <w:rFonts w:ascii="方正楷体简体" w:eastAsia="方正楷体简体" w:hint="eastAsia"/>
          <w:lang w:eastAsia="zh-CN"/>
        </w:rPr>
        <w:t>大学</w:t>
      </w:r>
      <w:r>
        <w:rPr>
          <w:rFonts w:ascii="方正楷体简体" w:eastAsia="方正楷体简体" w:hint="eastAsia"/>
          <w:lang w:eastAsia="zh-CN"/>
        </w:rPr>
        <w:t>军盾</w:t>
      </w:r>
      <w:proofErr w:type="gramEnd"/>
      <w:r>
        <w:rPr>
          <w:rFonts w:ascii="方正楷体简体" w:eastAsia="方正楷体简体" w:hint="eastAsia"/>
          <w:lang w:eastAsia="zh-CN"/>
        </w:rPr>
        <w:t>学院</w:t>
      </w:r>
    </w:p>
    <w:p w14:paraId="33619B0B" w14:textId="77777777" w:rsidR="001202AF" w:rsidRDefault="001202AF">
      <w:pPr>
        <w:tabs>
          <w:tab w:val="left" w:pos="2340"/>
        </w:tabs>
        <w:adjustRightInd w:val="0"/>
        <w:snapToGrid w:val="0"/>
        <w:ind w:firstLineChars="200" w:firstLine="360"/>
        <w:rPr>
          <w:sz w:val="18"/>
          <w:szCs w:val="18"/>
          <w:lang w:eastAsia="zh-CN"/>
        </w:rPr>
      </w:pPr>
    </w:p>
    <w:p w14:paraId="4285C53F" w14:textId="77777777" w:rsidR="001202AF" w:rsidRDefault="002671B1">
      <w:pPr>
        <w:tabs>
          <w:tab w:val="left" w:pos="2340"/>
        </w:tabs>
        <w:adjustRightInd w:val="0"/>
        <w:snapToGrid w:val="0"/>
        <w:ind w:firstLineChars="200" w:firstLine="360"/>
        <w:rPr>
          <w:sz w:val="18"/>
          <w:szCs w:val="18"/>
          <w:lang w:eastAsia="zh-CN"/>
        </w:rPr>
        <w:sectPr w:rsidR="001202AF">
          <w:headerReference w:type="default" r:id="rId8"/>
          <w:footerReference w:type="even" r:id="rId9"/>
          <w:type w:val="nextColumn"/>
          <w:pgSz w:w="5954" w:h="10433"/>
          <w:pgMar w:top="680" w:right="680" w:bottom="680" w:left="680" w:header="454" w:footer="454" w:gutter="0"/>
          <w:cols w:space="720"/>
          <w:docGrid w:linePitch="360"/>
        </w:sectPr>
      </w:pPr>
      <w:r>
        <w:rPr>
          <w:sz w:val="18"/>
          <w:szCs w:val="18"/>
          <w:lang w:eastAsia="zh-CN"/>
        </w:rPr>
        <w:br w:type="page"/>
      </w:r>
    </w:p>
    <w:p w14:paraId="20ECE0F9" w14:textId="77777777" w:rsidR="001202AF" w:rsidRDefault="001202AF">
      <w:pPr>
        <w:rPr>
          <w:lang w:eastAsia="zh-CN"/>
        </w:rPr>
        <w:sectPr w:rsidR="001202AF">
          <w:footerReference w:type="even" r:id="rId10"/>
          <w:footerReference w:type="default" r:id="rId11"/>
          <w:type w:val="nextColumn"/>
          <w:pgSz w:w="5954" w:h="10433"/>
          <w:pgMar w:top="680" w:right="680" w:bottom="680" w:left="680" w:header="454" w:footer="454" w:gutter="0"/>
          <w:pgNumType w:start="1"/>
          <w:cols w:space="720"/>
          <w:docGrid w:linePitch="360"/>
        </w:sectPr>
      </w:pPr>
    </w:p>
    <w:p w14:paraId="3A7F7731" w14:textId="77777777" w:rsidR="001202AF" w:rsidRDefault="001202AF">
      <w:pPr>
        <w:rPr>
          <w:lang w:eastAsia="zh-CN"/>
        </w:rPr>
      </w:pPr>
    </w:p>
    <w:p w14:paraId="470C5842" w14:textId="77777777" w:rsidR="001202AF" w:rsidRDefault="002671B1">
      <w:pPr>
        <w:jc w:val="center"/>
        <w:rPr>
          <w:rFonts w:ascii="宋体" w:eastAsia="宋体" w:hAnsi="宋体"/>
          <w:b/>
          <w:bCs/>
          <w:sz w:val="32"/>
          <w:szCs w:val="32"/>
          <w:lang w:eastAsia="zh-CN"/>
        </w:rPr>
      </w:pPr>
      <w:r>
        <w:rPr>
          <w:rFonts w:ascii="宋体" w:eastAsia="宋体" w:hAnsi="宋体"/>
          <w:b/>
          <w:bCs/>
          <w:sz w:val="32"/>
          <w:szCs w:val="32"/>
          <w:lang w:eastAsia="zh-CN"/>
        </w:rPr>
        <w:t>目录</w:t>
      </w:r>
    </w:p>
    <w:p w14:paraId="3FA2C46D" w14:textId="77777777" w:rsidR="001202AF" w:rsidRDefault="001202AF">
      <w:pPr>
        <w:jc w:val="center"/>
        <w:rPr>
          <w:rFonts w:ascii="宋体" w:eastAsia="宋体" w:hAnsi="宋体"/>
          <w:b/>
          <w:bCs/>
          <w:sz w:val="32"/>
          <w:szCs w:val="32"/>
          <w:lang w:eastAsia="zh-CN"/>
        </w:rPr>
      </w:pPr>
    </w:p>
    <w:p w14:paraId="62566B61" w14:textId="77777777" w:rsidR="001202AF" w:rsidRDefault="002671B1">
      <w:pPr>
        <w:pStyle w:val="TOC1"/>
        <w:tabs>
          <w:tab w:val="right" w:leader="dot" w:pos="4594"/>
        </w:tabs>
        <w:spacing w:line="360" w:lineRule="auto"/>
      </w:pPr>
      <w:r>
        <w:rPr>
          <w:rFonts w:hint="eastAsia"/>
        </w:rPr>
        <w:fldChar w:fldCharType="begin"/>
      </w:r>
      <w:r>
        <w:rPr>
          <w:rFonts w:hint="eastAsia"/>
        </w:rPr>
        <w:instrText xml:space="preserve">TOC \o "1-3" \h \u </w:instrText>
      </w:r>
      <w:r>
        <w:rPr>
          <w:rFonts w:hint="eastAsia"/>
        </w:rPr>
        <w:fldChar w:fldCharType="separate"/>
      </w:r>
      <w:hyperlink w:anchor="_Toc14216" w:history="1">
        <w:r>
          <w:rPr>
            <w:rFonts w:hint="eastAsia"/>
          </w:rPr>
          <w:t>《</w:t>
        </w:r>
        <w:r>
          <w:t>法律文书</w:t>
        </w:r>
        <w:r>
          <w:rPr>
            <w:rFonts w:hint="eastAsia"/>
          </w:rPr>
          <w:t>》习题及答案</w:t>
        </w:r>
        <w:r>
          <w:tab/>
        </w:r>
        <w:r>
          <w:fldChar w:fldCharType="begin"/>
        </w:r>
        <w:r>
          <w:instrText xml:space="preserve"> PAGEREF _Toc14216 </w:instrText>
        </w:r>
        <w:r>
          <w:fldChar w:fldCharType="separate"/>
        </w:r>
        <w:r>
          <w:t>1</w:t>
        </w:r>
        <w:r>
          <w:fldChar w:fldCharType="end"/>
        </w:r>
      </w:hyperlink>
    </w:p>
    <w:p w14:paraId="286243A7" w14:textId="77777777" w:rsidR="001202AF" w:rsidRDefault="002671B1">
      <w:pPr>
        <w:pStyle w:val="TOC1"/>
        <w:tabs>
          <w:tab w:val="right" w:leader="dot" w:pos="4594"/>
        </w:tabs>
        <w:spacing w:line="360" w:lineRule="auto"/>
      </w:pPr>
      <w:hyperlink w:anchor="_Toc23197" w:history="1">
        <w:r>
          <w:rPr>
            <w:rFonts w:hint="eastAsia"/>
          </w:rPr>
          <w:t>《国际公法》习题及答案</w:t>
        </w:r>
        <w:r>
          <w:tab/>
        </w:r>
        <w:r>
          <w:fldChar w:fldCharType="begin"/>
        </w:r>
        <w:r>
          <w:instrText xml:space="preserve"> PAGEREF _Toc23197 </w:instrText>
        </w:r>
        <w:r>
          <w:fldChar w:fldCharType="separate"/>
        </w:r>
        <w:r>
          <w:t>19</w:t>
        </w:r>
        <w:r>
          <w:fldChar w:fldCharType="end"/>
        </w:r>
      </w:hyperlink>
    </w:p>
    <w:p w14:paraId="5CCA2838" w14:textId="77777777" w:rsidR="001202AF" w:rsidRDefault="002671B1">
      <w:pPr>
        <w:pStyle w:val="TOC1"/>
        <w:tabs>
          <w:tab w:val="right" w:leader="dot" w:pos="4594"/>
        </w:tabs>
        <w:spacing w:line="360" w:lineRule="auto"/>
      </w:pPr>
      <w:hyperlink w:anchor="_Toc10812" w:history="1">
        <w:r>
          <w:rPr>
            <w:rFonts w:hint="eastAsia"/>
          </w:rPr>
          <w:t>《国际经济法》习题及答案</w:t>
        </w:r>
        <w:r>
          <w:tab/>
        </w:r>
        <w:r>
          <w:fldChar w:fldCharType="begin"/>
        </w:r>
        <w:r>
          <w:instrText xml:space="preserve"> PAGEREF _Toc10812 </w:instrText>
        </w:r>
        <w:r>
          <w:fldChar w:fldCharType="separate"/>
        </w:r>
        <w:r>
          <w:t>45</w:t>
        </w:r>
        <w:r>
          <w:fldChar w:fldCharType="end"/>
        </w:r>
      </w:hyperlink>
    </w:p>
    <w:p w14:paraId="5275E248" w14:textId="77777777" w:rsidR="001202AF" w:rsidRDefault="002671B1">
      <w:pPr>
        <w:pStyle w:val="TOC1"/>
        <w:tabs>
          <w:tab w:val="right" w:leader="dot" w:pos="4594"/>
        </w:tabs>
        <w:spacing w:line="360" w:lineRule="auto"/>
      </w:pPr>
      <w:hyperlink w:anchor="_Toc27240" w:history="1">
        <w:r>
          <w:rPr>
            <w:rFonts w:hint="eastAsia"/>
          </w:rPr>
          <w:t>《国际私法》习题及答案</w:t>
        </w:r>
        <w:r>
          <w:tab/>
        </w:r>
        <w:r>
          <w:fldChar w:fldCharType="begin"/>
        </w:r>
        <w:r>
          <w:instrText xml:space="preserve"> PAGEREF _Toc27240 </w:instrText>
        </w:r>
        <w:r>
          <w:fldChar w:fldCharType="separate"/>
        </w:r>
        <w:r>
          <w:t>67</w:t>
        </w:r>
        <w:r>
          <w:fldChar w:fldCharType="end"/>
        </w:r>
      </w:hyperlink>
    </w:p>
    <w:p w14:paraId="0F76BA41" w14:textId="77777777" w:rsidR="001202AF" w:rsidRDefault="002671B1">
      <w:pPr>
        <w:pStyle w:val="TOC1"/>
        <w:tabs>
          <w:tab w:val="right" w:leader="dot" w:pos="4594"/>
        </w:tabs>
        <w:spacing w:line="360" w:lineRule="auto"/>
      </w:pPr>
      <w:hyperlink w:anchor="_Toc5207" w:history="1">
        <w:r>
          <w:rPr>
            <w:rFonts w:hint="eastAsia"/>
          </w:rPr>
          <w:t>《合同法》习题及答案</w:t>
        </w:r>
        <w:r>
          <w:tab/>
        </w:r>
        <w:r>
          <w:fldChar w:fldCharType="begin"/>
        </w:r>
        <w:r>
          <w:instrText xml:space="preserve"> P</w:instrText>
        </w:r>
        <w:r>
          <w:instrText xml:space="preserve">AGEREF _Toc5207 </w:instrText>
        </w:r>
        <w:r>
          <w:fldChar w:fldCharType="separate"/>
        </w:r>
        <w:r>
          <w:t>86</w:t>
        </w:r>
        <w:r>
          <w:fldChar w:fldCharType="end"/>
        </w:r>
      </w:hyperlink>
    </w:p>
    <w:p w14:paraId="58D3F7C6" w14:textId="77777777" w:rsidR="001202AF" w:rsidRDefault="002671B1">
      <w:pPr>
        <w:pStyle w:val="TOC1"/>
        <w:tabs>
          <w:tab w:val="right" w:leader="dot" w:pos="4594"/>
        </w:tabs>
        <w:spacing w:line="360" w:lineRule="auto"/>
      </w:pPr>
      <w:hyperlink w:anchor="_Toc3062" w:history="1">
        <w:r>
          <w:rPr>
            <w:rFonts w:hint="eastAsia"/>
          </w:rPr>
          <w:t>《劳动与社会保障法》习题及答案</w:t>
        </w:r>
        <w:r>
          <w:tab/>
        </w:r>
        <w:r>
          <w:fldChar w:fldCharType="begin"/>
        </w:r>
        <w:r>
          <w:instrText xml:space="preserve"> PAGEREF _Toc3062 </w:instrText>
        </w:r>
        <w:r>
          <w:fldChar w:fldCharType="separate"/>
        </w:r>
        <w:r>
          <w:t>109</w:t>
        </w:r>
        <w:r>
          <w:fldChar w:fldCharType="end"/>
        </w:r>
      </w:hyperlink>
    </w:p>
    <w:p w14:paraId="56D54E8E" w14:textId="77777777" w:rsidR="001202AF" w:rsidRDefault="002671B1">
      <w:pPr>
        <w:pStyle w:val="TOC1"/>
        <w:tabs>
          <w:tab w:val="right" w:leader="dot" w:pos="4594"/>
        </w:tabs>
        <w:spacing w:line="360" w:lineRule="auto"/>
      </w:pPr>
      <w:hyperlink w:anchor="_Toc14930" w:history="1">
        <w:r>
          <w:rPr>
            <w:rFonts w:hint="eastAsia"/>
          </w:rPr>
          <w:t>《商法》习题及答案</w:t>
        </w:r>
        <w:r>
          <w:tab/>
        </w:r>
        <w:r>
          <w:fldChar w:fldCharType="begin"/>
        </w:r>
        <w:r>
          <w:instrText xml:space="preserve"> PAGEREF _Toc14930 </w:instrText>
        </w:r>
        <w:r>
          <w:fldChar w:fldCharType="separate"/>
        </w:r>
        <w:r>
          <w:t>131</w:t>
        </w:r>
        <w:r>
          <w:fldChar w:fldCharType="end"/>
        </w:r>
      </w:hyperlink>
    </w:p>
    <w:p w14:paraId="50337F71" w14:textId="77777777" w:rsidR="001202AF" w:rsidRDefault="002671B1">
      <w:pPr>
        <w:pStyle w:val="TOC1"/>
        <w:tabs>
          <w:tab w:val="right" w:leader="dot" w:pos="4594"/>
        </w:tabs>
        <w:spacing w:line="360" w:lineRule="auto"/>
      </w:pPr>
      <w:hyperlink w:anchor="_Toc31617" w:history="1">
        <w:r>
          <w:rPr>
            <w:rFonts w:hint="eastAsia"/>
          </w:rPr>
          <w:t>《知识产权法》习题及答案</w:t>
        </w:r>
        <w:r>
          <w:tab/>
        </w:r>
        <w:r>
          <w:fldChar w:fldCharType="begin"/>
        </w:r>
        <w:r>
          <w:instrText xml:space="preserve"> PAGEREF _Toc31617 </w:instrText>
        </w:r>
        <w:r>
          <w:fldChar w:fldCharType="separate"/>
        </w:r>
        <w:r>
          <w:t>156</w:t>
        </w:r>
        <w:r>
          <w:fldChar w:fldCharType="end"/>
        </w:r>
      </w:hyperlink>
    </w:p>
    <w:p w14:paraId="62ACF46E" w14:textId="77777777" w:rsidR="001202AF" w:rsidRDefault="002671B1">
      <w:pPr>
        <w:pStyle w:val="TOC1"/>
        <w:tabs>
          <w:tab w:val="right" w:leader="dot" w:pos="4594"/>
        </w:tabs>
        <w:spacing w:line="360" w:lineRule="auto"/>
      </w:pPr>
      <w:hyperlink w:anchor="_Toc3820" w:history="1">
        <w:r>
          <w:rPr>
            <w:rFonts w:hint="eastAsia"/>
          </w:rPr>
          <w:t>《中国法制史》习题及答案</w:t>
        </w:r>
        <w:r>
          <w:tab/>
        </w:r>
        <w:r>
          <w:fldChar w:fldCharType="begin"/>
        </w:r>
        <w:r>
          <w:instrText xml:space="preserve"> PAGEREF _Toc3820 </w:instrText>
        </w:r>
        <w:r>
          <w:fldChar w:fldCharType="separate"/>
        </w:r>
        <w:r>
          <w:t>175</w:t>
        </w:r>
        <w:r>
          <w:fldChar w:fldCharType="end"/>
        </w:r>
      </w:hyperlink>
    </w:p>
    <w:p w14:paraId="5EC223F8" w14:textId="77777777" w:rsidR="001202AF" w:rsidRDefault="001202AF">
      <w:pPr>
        <w:spacing w:line="360" w:lineRule="auto"/>
        <w:sectPr w:rsidR="001202AF">
          <w:footerReference w:type="even" r:id="rId12"/>
          <w:footerReference w:type="default" r:id="rId13"/>
          <w:pgSz w:w="5954" w:h="10433"/>
          <w:pgMar w:top="680" w:right="680" w:bottom="680" w:left="680" w:header="454" w:footer="454" w:gutter="0"/>
          <w:pgNumType w:start="213"/>
          <w:cols w:space="720"/>
          <w:docGrid w:linePitch="360"/>
        </w:sectPr>
      </w:pPr>
    </w:p>
    <w:p w14:paraId="58EAC892" w14:textId="77777777" w:rsidR="001202AF" w:rsidRDefault="002671B1">
      <w:pPr>
        <w:spacing w:line="360" w:lineRule="auto"/>
      </w:pPr>
      <w:r>
        <w:rPr>
          <w:rFonts w:hint="eastAsia"/>
        </w:rPr>
        <w:lastRenderedPageBreak/>
        <w:fldChar w:fldCharType="end"/>
      </w:r>
    </w:p>
    <w:p w14:paraId="421D5CF5" w14:textId="77777777" w:rsidR="001202AF" w:rsidRDefault="001202AF">
      <w:pPr>
        <w:pStyle w:val="Bodytext10"/>
        <w:tabs>
          <w:tab w:val="left" w:leader="hyphen" w:pos="1637"/>
        </w:tabs>
        <w:ind w:left="142" w:firstLineChars="163" w:firstLine="293"/>
        <w:jc w:val="both"/>
        <w:rPr>
          <w:rFonts w:eastAsia="PMingLiU"/>
          <w:sz w:val="18"/>
          <w:szCs w:val="18"/>
        </w:rPr>
        <w:sectPr w:rsidR="001202AF">
          <w:footerReference w:type="even" r:id="rId14"/>
          <w:footerReference w:type="default" r:id="rId15"/>
          <w:pgSz w:w="5954" w:h="10433"/>
          <w:pgMar w:top="680" w:right="680" w:bottom="680" w:left="680" w:header="454" w:footer="454" w:gutter="0"/>
          <w:pgNumType w:start="213"/>
          <w:cols w:space="720"/>
          <w:docGrid w:linePitch="360"/>
        </w:sectPr>
      </w:pPr>
    </w:p>
    <w:p w14:paraId="7B840DA0"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140B9F2D" w14:textId="77777777" w:rsidR="001202AF" w:rsidRDefault="002671B1">
      <w:pPr>
        <w:pStyle w:val="1"/>
      </w:pPr>
      <w:bookmarkStart w:id="3" w:name="_Toc14216"/>
      <w:bookmarkStart w:id="4" w:name="_Toc14425"/>
      <w:bookmarkStart w:id="5" w:name="_Toc29502"/>
      <w:r>
        <w:rPr>
          <w:rFonts w:hint="eastAsia"/>
        </w:rPr>
        <w:t>《</w:t>
      </w:r>
      <w:r>
        <w:t>法律文书</w:t>
      </w:r>
      <w:r>
        <w:rPr>
          <w:rFonts w:hint="eastAsia"/>
        </w:rPr>
        <w:t>》习</w:t>
      </w:r>
      <w:r>
        <w:t>题</w:t>
      </w:r>
      <w:bookmarkEnd w:id="0"/>
      <w:bookmarkEnd w:id="1"/>
      <w:bookmarkEnd w:id="2"/>
      <w:r>
        <w:rPr>
          <w:rFonts w:hint="eastAsia"/>
        </w:rPr>
        <w:t>一</w:t>
      </w:r>
      <w:bookmarkEnd w:id="3"/>
      <w:bookmarkEnd w:id="4"/>
      <w:bookmarkEnd w:id="5"/>
    </w:p>
    <w:p w14:paraId="1CE63221"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461DD8FB" w14:textId="77777777" w:rsidR="001202AF" w:rsidRDefault="002671B1">
      <w:pPr>
        <w:pStyle w:val="Bodytext10"/>
        <w:tabs>
          <w:tab w:val="left" w:leader="hyphen" w:pos="1637"/>
        </w:tabs>
        <w:spacing w:line="240" w:lineRule="auto"/>
        <w:ind w:left="142" w:firstLineChars="236" w:firstLine="426"/>
        <w:jc w:val="both"/>
        <w:rPr>
          <w:b/>
          <w:bCs/>
          <w:sz w:val="18"/>
          <w:szCs w:val="18"/>
        </w:rPr>
      </w:pPr>
      <w:r>
        <w:rPr>
          <w:b/>
          <w:bCs/>
          <w:sz w:val="18"/>
          <w:szCs w:val="18"/>
        </w:rPr>
        <w:t>一、单项选择题（本大题共</w:t>
      </w:r>
      <w:r>
        <w:rPr>
          <w:b/>
          <w:bCs/>
          <w:sz w:val="18"/>
          <w:szCs w:val="18"/>
        </w:rPr>
        <w:t>6</w:t>
      </w:r>
      <w:r>
        <w:rPr>
          <w:b/>
          <w:bCs/>
          <w:sz w:val="18"/>
          <w:szCs w:val="18"/>
        </w:rPr>
        <w:t>小题，毎小题</w:t>
      </w:r>
      <w:r>
        <w:rPr>
          <w:b/>
          <w:bCs/>
          <w:sz w:val="18"/>
          <w:szCs w:val="18"/>
        </w:rPr>
        <w:t>3</w:t>
      </w:r>
      <w:r>
        <w:rPr>
          <w:b/>
          <w:bCs/>
          <w:sz w:val="18"/>
          <w:szCs w:val="18"/>
        </w:rPr>
        <w:t>分，共</w:t>
      </w:r>
      <w:r>
        <w:rPr>
          <w:b/>
          <w:bCs/>
          <w:sz w:val="18"/>
          <w:szCs w:val="18"/>
        </w:rPr>
        <w:t>18</w:t>
      </w:r>
      <w:r>
        <w:rPr>
          <w:b/>
          <w:bCs/>
          <w:sz w:val="18"/>
          <w:szCs w:val="18"/>
        </w:rPr>
        <w:t>分。在每小题列出的四个备选答案中只有一个符合题目要求，请将其序号字母填写在题目括号内。错选、多选或少选均不得分）</w:t>
      </w:r>
    </w:p>
    <w:p w14:paraId="0219E97B" w14:textId="77777777" w:rsidR="001202AF" w:rsidRDefault="002671B1">
      <w:pPr>
        <w:pStyle w:val="Bodytext10"/>
        <w:spacing w:line="240" w:lineRule="auto"/>
        <w:ind w:firstLineChars="236" w:firstLine="425"/>
        <w:rPr>
          <w:sz w:val="18"/>
          <w:szCs w:val="18"/>
        </w:rPr>
      </w:pPr>
      <w:r>
        <w:rPr>
          <w:sz w:val="18"/>
          <w:szCs w:val="18"/>
          <w:lang w:val="en-US" w:eastAsia="zh-CN" w:bidi="en-US"/>
        </w:rPr>
        <w:t>1.</w:t>
      </w:r>
      <w:r>
        <w:rPr>
          <w:sz w:val="18"/>
          <w:szCs w:val="18"/>
        </w:rPr>
        <w:t>依不同的制作方式为划分标准，法律文书可以划分为叙述式文书、填空式文书和（</w:t>
      </w:r>
      <w:r>
        <w:rPr>
          <w:sz w:val="18"/>
          <w:szCs w:val="18"/>
        </w:rPr>
        <w:t xml:space="preserve"> </w:t>
      </w:r>
      <w:r>
        <w:rPr>
          <w:sz w:val="18"/>
          <w:szCs w:val="18"/>
        </w:rPr>
        <w:t>）</w:t>
      </w:r>
    </w:p>
    <w:p w14:paraId="371ED46C" w14:textId="77777777" w:rsidR="001202AF" w:rsidRDefault="002671B1">
      <w:pPr>
        <w:pStyle w:val="Bodytext10"/>
        <w:spacing w:line="240" w:lineRule="auto"/>
        <w:ind w:firstLineChars="236" w:firstLine="425"/>
        <w:rPr>
          <w:sz w:val="18"/>
          <w:szCs w:val="18"/>
        </w:rPr>
      </w:pPr>
      <w:bookmarkStart w:id="6" w:name="bookmark6"/>
      <w:bookmarkEnd w:id="6"/>
      <w:r>
        <w:rPr>
          <w:rFonts w:hint="eastAsia"/>
          <w:sz w:val="18"/>
          <w:szCs w:val="18"/>
          <w:lang w:eastAsia="zh-CN"/>
        </w:rPr>
        <w:t>A</w:t>
      </w:r>
      <w:r>
        <w:rPr>
          <w:rFonts w:eastAsia="PMingLiU"/>
          <w:sz w:val="18"/>
          <w:szCs w:val="18"/>
        </w:rPr>
        <w:t>.</w:t>
      </w:r>
      <w:r>
        <w:rPr>
          <w:sz w:val="18"/>
          <w:szCs w:val="18"/>
        </w:rPr>
        <w:t>宣告式文书</w:t>
      </w:r>
      <w:r>
        <w:rPr>
          <w:rFonts w:hint="eastAsia"/>
          <w:sz w:val="18"/>
          <w:szCs w:val="18"/>
          <w:lang w:eastAsia="zh-CN"/>
        </w:rPr>
        <w:t xml:space="preserve"> </w:t>
      </w:r>
      <w:r>
        <w:rPr>
          <w:rFonts w:eastAsia="PMingLiU"/>
          <w:sz w:val="18"/>
          <w:szCs w:val="18"/>
        </w:rPr>
        <w:t xml:space="preserve">   </w:t>
      </w:r>
      <w:r>
        <w:rPr>
          <w:sz w:val="18"/>
          <w:szCs w:val="18"/>
          <w:lang w:val="en-US" w:eastAsia="zh-CN" w:bidi="en-US"/>
        </w:rPr>
        <w:t>B.</w:t>
      </w:r>
      <w:r>
        <w:rPr>
          <w:sz w:val="18"/>
          <w:szCs w:val="18"/>
        </w:rPr>
        <w:t>表格式文书</w:t>
      </w:r>
    </w:p>
    <w:p w14:paraId="34C80AAE"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C.</w:t>
      </w:r>
      <w:r>
        <w:rPr>
          <w:sz w:val="18"/>
          <w:szCs w:val="18"/>
        </w:rPr>
        <w:t>信函式文书</w:t>
      </w:r>
      <w:r>
        <w:rPr>
          <w:rFonts w:hint="eastAsia"/>
          <w:sz w:val="18"/>
          <w:szCs w:val="18"/>
          <w:lang w:eastAsia="zh-CN"/>
        </w:rPr>
        <w:t xml:space="preserve"> </w:t>
      </w:r>
      <w:r>
        <w:rPr>
          <w:rFonts w:eastAsia="PMingLiU"/>
          <w:sz w:val="18"/>
          <w:szCs w:val="18"/>
        </w:rPr>
        <w:t xml:space="preserve">   </w:t>
      </w:r>
      <w:r>
        <w:rPr>
          <w:sz w:val="18"/>
          <w:szCs w:val="18"/>
          <w:lang w:val="en-US" w:eastAsia="zh-CN" w:bidi="en-US"/>
        </w:rPr>
        <w:t>D.</w:t>
      </w:r>
      <w:r>
        <w:rPr>
          <w:sz w:val="18"/>
          <w:szCs w:val="18"/>
        </w:rPr>
        <w:t>致送式文书</w:t>
      </w:r>
    </w:p>
    <w:p w14:paraId="794E7EB6" w14:textId="77777777" w:rsidR="001202AF" w:rsidRDefault="002671B1">
      <w:pPr>
        <w:pStyle w:val="Bodytext10"/>
        <w:tabs>
          <w:tab w:val="left" w:pos="799"/>
          <w:tab w:val="left" w:pos="5332"/>
        </w:tabs>
        <w:spacing w:line="240" w:lineRule="auto"/>
        <w:ind w:firstLineChars="236" w:firstLine="425"/>
        <w:rPr>
          <w:sz w:val="18"/>
          <w:szCs w:val="18"/>
        </w:rPr>
      </w:pPr>
      <w:bookmarkStart w:id="7" w:name="bookmark7"/>
      <w:bookmarkEnd w:id="7"/>
      <w:r>
        <w:rPr>
          <w:rFonts w:hint="eastAsia"/>
          <w:sz w:val="18"/>
          <w:szCs w:val="18"/>
          <w:lang w:eastAsia="zh-CN"/>
        </w:rPr>
        <w:t>2</w:t>
      </w:r>
      <w:r>
        <w:rPr>
          <w:rFonts w:eastAsia="PMingLiU"/>
          <w:sz w:val="18"/>
          <w:szCs w:val="18"/>
        </w:rPr>
        <w:t>.</w:t>
      </w:r>
      <w:r>
        <w:rPr>
          <w:sz w:val="18"/>
          <w:szCs w:val="18"/>
        </w:rPr>
        <w:t>不起诉决定书中，对当事人使用的规范称呼是（</w:t>
      </w:r>
      <w:r>
        <w:rPr>
          <w:sz w:val="18"/>
          <w:szCs w:val="18"/>
          <w:lang w:val="en-US" w:eastAsia="zh-CN" w:bidi="en-US"/>
        </w:rPr>
        <w:t>）</w:t>
      </w:r>
      <w:r>
        <w:rPr>
          <w:sz w:val="18"/>
          <w:szCs w:val="18"/>
          <w:lang w:val="en-US" w:eastAsia="zh-CN" w:bidi="en-US"/>
        </w:rPr>
        <w:t>.</w:t>
      </w:r>
    </w:p>
    <w:p w14:paraId="53601396"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A.</w:t>
      </w:r>
      <w:r>
        <w:rPr>
          <w:sz w:val="18"/>
          <w:szCs w:val="18"/>
        </w:rPr>
        <w:t>犯罪嫌疑人</w:t>
      </w:r>
      <w:r>
        <w:rPr>
          <w:rFonts w:hint="eastAsia"/>
          <w:sz w:val="18"/>
          <w:szCs w:val="18"/>
          <w:lang w:eastAsia="zh-CN"/>
        </w:rPr>
        <w:t xml:space="preserve"> </w:t>
      </w:r>
      <w:r>
        <w:rPr>
          <w:rFonts w:eastAsia="PMingLiU"/>
          <w:sz w:val="18"/>
          <w:szCs w:val="18"/>
        </w:rPr>
        <w:t xml:space="preserve">   </w:t>
      </w:r>
      <w:r>
        <w:rPr>
          <w:sz w:val="18"/>
          <w:szCs w:val="18"/>
          <w:lang w:val="en-US" w:eastAsia="zh-CN" w:bidi="en-US"/>
        </w:rPr>
        <w:t>B.</w:t>
      </w:r>
      <w:r>
        <w:rPr>
          <w:sz w:val="18"/>
          <w:szCs w:val="18"/>
        </w:rPr>
        <w:t>人犯</w:t>
      </w:r>
    </w:p>
    <w:p w14:paraId="27DC4AEB"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C.</w:t>
      </w:r>
      <w:r>
        <w:rPr>
          <w:sz w:val="18"/>
          <w:szCs w:val="18"/>
        </w:rPr>
        <w:t>被不起诉人</w:t>
      </w:r>
      <w:r>
        <w:rPr>
          <w:rFonts w:hint="eastAsia"/>
          <w:sz w:val="18"/>
          <w:szCs w:val="18"/>
          <w:lang w:eastAsia="zh-CN"/>
        </w:rPr>
        <w:t xml:space="preserve"> </w:t>
      </w:r>
      <w:r>
        <w:rPr>
          <w:rFonts w:eastAsia="PMingLiU"/>
          <w:sz w:val="18"/>
          <w:szCs w:val="18"/>
        </w:rPr>
        <w:t xml:space="preserve"> </w:t>
      </w:r>
      <w:r>
        <w:rPr>
          <w:rFonts w:hint="eastAsia"/>
          <w:sz w:val="18"/>
          <w:szCs w:val="18"/>
          <w:lang w:eastAsia="zh-CN"/>
        </w:rPr>
        <w:t xml:space="preserve"> </w:t>
      </w:r>
      <w:r>
        <w:rPr>
          <w:rFonts w:eastAsia="PMingLiU"/>
          <w:sz w:val="18"/>
          <w:szCs w:val="18"/>
        </w:rPr>
        <w:t xml:space="preserve"> </w:t>
      </w:r>
      <w:r>
        <w:rPr>
          <w:sz w:val="18"/>
          <w:szCs w:val="18"/>
          <w:lang w:val="en-US" w:eastAsia="zh-CN" w:bidi="en-US"/>
        </w:rPr>
        <w:t>D.</w:t>
      </w:r>
      <w:r>
        <w:rPr>
          <w:sz w:val="18"/>
          <w:szCs w:val="18"/>
        </w:rPr>
        <w:t>被告人</w:t>
      </w:r>
    </w:p>
    <w:p w14:paraId="4932E2A7" w14:textId="77777777" w:rsidR="001202AF" w:rsidRDefault="002671B1">
      <w:pPr>
        <w:pStyle w:val="Bodytext10"/>
        <w:tabs>
          <w:tab w:val="left" w:pos="762"/>
        </w:tabs>
        <w:spacing w:line="240" w:lineRule="auto"/>
        <w:ind w:firstLineChars="236" w:firstLine="425"/>
        <w:jc w:val="both"/>
        <w:rPr>
          <w:sz w:val="18"/>
          <w:szCs w:val="18"/>
        </w:rPr>
      </w:pPr>
      <w:bookmarkStart w:id="8" w:name="bookmark8"/>
      <w:bookmarkEnd w:id="8"/>
      <w:r>
        <w:rPr>
          <w:rFonts w:hint="eastAsia"/>
          <w:sz w:val="18"/>
          <w:szCs w:val="18"/>
          <w:lang w:eastAsia="zh-CN"/>
        </w:rPr>
        <w:t>3</w:t>
      </w:r>
      <w:r>
        <w:rPr>
          <w:rFonts w:eastAsia="PMingLiU"/>
          <w:sz w:val="18"/>
          <w:szCs w:val="18"/>
        </w:rPr>
        <w:t>.</w:t>
      </w:r>
      <w:r>
        <w:rPr>
          <w:sz w:val="18"/>
          <w:szCs w:val="18"/>
        </w:rPr>
        <w:t>公安机关对案件侦査终结后，认为犯罪事实清楚，证据确实、充分，应当依法追究犯罪嫌疑人刑事责任，向同级人民检察院移送审査起诉时制作的法律文书是（</w:t>
      </w:r>
      <w:r>
        <w:rPr>
          <w:sz w:val="18"/>
          <w:szCs w:val="18"/>
          <w:lang w:eastAsia="zh-CN"/>
        </w:rPr>
        <w:t>）</w:t>
      </w:r>
    </w:p>
    <w:p w14:paraId="402DECDF"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A.</w:t>
      </w:r>
      <w:r>
        <w:rPr>
          <w:sz w:val="18"/>
          <w:szCs w:val="18"/>
        </w:rPr>
        <w:t>起诉书</w:t>
      </w:r>
      <w:r>
        <w:rPr>
          <w:rFonts w:hint="eastAsia"/>
          <w:sz w:val="18"/>
          <w:szCs w:val="18"/>
          <w:lang w:eastAsia="zh-CN"/>
        </w:rPr>
        <w:t xml:space="preserve"> </w:t>
      </w:r>
      <w:r>
        <w:rPr>
          <w:rFonts w:eastAsia="PMingLiU"/>
          <w:sz w:val="18"/>
          <w:szCs w:val="18"/>
        </w:rPr>
        <w:t xml:space="preserve">       </w:t>
      </w:r>
      <w:r>
        <w:rPr>
          <w:sz w:val="18"/>
          <w:szCs w:val="18"/>
          <w:lang w:val="en-US" w:eastAsia="zh-CN" w:bidi="en-US"/>
        </w:rPr>
        <w:t>B.</w:t>
      </w:r>
      <w:r>
        <w:rPr>
          <w:sz w:val="18"/>
          <w:szCs w:val="18"/>
        </w:rPr>
        <w:t>公诉意见书</w:t>
      </w:r>
    </w:p>
    <w:p w14:paraId="3CE4F670"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C.</w:t>
      </w:r>
      <w:r>
        <w:rPr>
          <w:sz w:val="18"/>
          <w:szCs w:val="18"/>
        </w:rPr>
        <w:t>抗诉书</w:t>
      </w:r>
      <w:r>
        <w:rPr>
          <w:rFonts w:hint="eastAsia"/>
          <w:sz w:val="18"/>
          <w:szCs w:val="18"/>
          <w:lang w:eastAsia="zh-CN"/>
        </w:rPr>
        <w:t xml:space="preserve"> </w:t>
      </w:r>
      <w:r>
        <w:rPr>
          <w:rFonts w:eastAsia="PMingLiU"/>
          <w:sz w:val="18"/>
          <w:szCs w:val="18"/>
        </w:rPr>
        <w:t xml:space="preserve">       </w:t>
      </w:r>
      <w:r>
        <w:rPr>
          <w:sz w:val="18"/>
          <w:szCs w:val="18"/>
          <w:lang w:val="en-US" w:eastAsia="zh-CN" w:bidi="en-US"/>
        </w:rPr>
        <w:t>D.</w:t>
      </w:r>
      <w:r>
        <w:rPr>
          <w:sz w:val="18"/>
          <w:szCs w:val="18"/>
        </w:rPr>
        <w:t>起诉意见书</w:t>
      </w:r>
    </w:p>
    <w:p w14:paraId="36CEEED8" w14:textId="77777777" w:rsidR="001202AF" w:rsidRDefault="002671B1">
      <w:pPr>
        <w:pStyle w:val="Bodytext10"/>
        <w:tabs>
          <w:tab w:val="left" w:pos="799"/>
        </w:tabs>
        <w:spacing w:line="240" w:lineRule="auto"/>
        <w:ind w:left="5" w:firstLineChars="233" w:firstLine="419"/>
        <w:rPr>
          <w:sz w:val="18"/>
          <w:szCs w:val="18"/>
        </w:rPr>
      </w:pPr>
      <w:bookmarkStart w:id="9" w:name="bookmark9"/>
      <w:bookmarkEnd w:id="9"/>
      <w:r>
        <w:rPr>
          <w:rFonts w:hint="eastAsia"/>
          <w:sz w:val="18"/>
          <w:szCs w:val="18"/>
          <w:lang w:eastAsia="zh-CN"/>
        </w:rPr>
        <w:t>4</w:t>
      </w:r>
      <w:r>
        <w:rPr>
          <w:rFonts w:eastAsia="PMingLiU"/>
          <w:sz w:val="18"/>
          <w:szCs w:val="18"/>
        </w:rPr>
        <w:t>.</w:t>
      </w:r>
      <w:r>
        <w:rPr>
          <w:sz w:val="18"/>
          <w:szCs w:val="18"/>
        </w:rPr>
        <w:t>第二审刑事判决书中，公诉案件的被告人提出上诉的，第一项写为（</w:t>
      </w:r>
      <w:r>
        <w:rPr>
          <w:sz w:val="18"/>
          <w:szCs w:val="18"/>
          <w:lang w:val="en-US" w:eastAsia="zh-CN" w:bidi="en-US"/>
        </w:rPr>
        <w:t>）</w:t>
      </w:r>
      <w:r>
        <w:rPr>
          <w:sz w:val="18"/>
          <w:szCs w:val="18"/>
          <w:lang w:val="en-US" w:eastAsia="zh-CN" w:bidi="en-US"/>
        </w:rPr>
        <w:t>.</w:t>
      </w:r>
    </w:p>
    <w:p w14:paraId="3BADAB3C"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A.</w:t>
      </w:r>
      <w:r>
        <w:rPr>
          <w:sz w:val="18"/>
          <w:szCs w:val="18"/>
        </w:rPr>
        <w:t>上诉人</w:t>
      </w:r>
      <w:r>
        <w:rPr>
          <w:rFonts w:hint="eastAsia"/>
          <w:sz w:val="18"/>
          <w:szCs w:val="18"/>
          <w:lang w:eastAsia="zh-CN"/>
        </w:rPr>
        <w:t xml:space="preserve"> </w:t>
      </w:r>
      <w:r>
        <w:rPr>
          <w:rFonts w:eastAsia="PMingLiU"/>
          <w:sz w:val="18"/>
          <w:szCs w:val="18"/>
        </w:rPr>
        <w:t xml:space="preserve">       </w:t>
      </w:r>
      <w:r>
        <w:rPr>
          <w:sz w:val="18"/>
          <w:szCs w:val="18"/>
          <w:lang w:val="en-US" w:eastAsia="zh-CN" w:bidi="en-US"/>
        </w:rPr>
        <w:t>B.</w:t>
      </w:r>
      <w:r>
        <w:rPr>
          <w:sz w:val="18"/>
          <w:szCs w:val="18"/>
        </w:rPr>
        <w:t>原公诉机关</w:t>
      </w:r>
    </w:p>
    <w:p w14:paraId="108F03AD"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C.</w:t>
      </w:r>
      <w:r>
        <w:rPr>
          <w:sz w:val="18"/>
          <w:szCs w:val="18"/>
        </w:rPr>
        <w:t>公诉机关</w:t>
      </w:r>
      <w:r>
        <w:rPr>
          <w:rFonts w:hint="eastAsia"/>
          <w:sz w:val="18"/>
          <w:szCs w:val="18"/>
          <w:lang w:eastAsia="zh-CN"/>
        </w:rPr>
        <w:t xml:space="preserve"> </w:t>
      </w:r>
      <w:r>
        <w:rPr>
          <w:rFonts w:eastAsia="PMingLiU"/>
          <w:sz w:val="18"/>
          <w:szCs w:val="18"/>
        </w:rPr>
        <w:t xml:space="preserve">   </w:t>
      </w:r>
      <w:r>
        <w:rPr>
          <w:rFonts w:hint="eastAsia"/>
          <w:sz w:val="18"/>
          <w:szCs w:val="18"/>
          <w:lang w:eastAsia="zh-CN"/>
        </w:rPr>
        <w:t xml:space="preserve"> </w:t>
      </w:r>
      <w:r>
        <w:rPr>
          <w:rFonts w:eastAsia="PMingLiU"/>
          <w:sz w:val="18"/>
          <w:szCs w:val="18"/>
        </w:rPr>
        <w:t xml:space="preserve"> </w:t>
      </w:r>
      <w:r>
        <w:rPr>
          <w:sz w:val="18"/>
          <w:szCs w:val="18"/>
          <w:lang w:val="en-US" w:eastAsia="zh-CN" w:bidi="en-US"/>
        </w:rPr>
        <w:t>D.</w:t>
      </w:r>
      <w:r>
        <w:rPr>
          <w:sz w:val="18"/>
          <w:szCs w:val="18"/>
        </w:rPr>
        <w:t>原审被告人</w:t>
      </w:r>
    </w:p>
    <w:p w14:paraId="598CC662" w14:textId="77777777" w:rsidR="001202AF" w:rsidRDefault="002671B1">
      <w:pPr>
        <w:pStyle w:val="Bodytext10"/>
        <w:tabs>
          <w:tab w:val="left" w:pos="799"/>
          <w:tab w:val="left" w:pos="5961"/>
        </w:tabs>
        <w:spacing w:line="240" w:lineRule="auto"/>
        <w:ind w:firstLineChars="266" w:firstLine="479"/>
        <w:rPr>
          <w:sz w:val="18"/>
          <w:szCs w:val="18"/>
        </w:rPr>
      </w:pPr>
      <w:bookmarkStart w:id="10" w:name="bookmark10"/>
      <w:bookmarkEnd w:id="10"/>
      <w:r>
        <w:rPr>
          <w:rFonts w:hint="eastAsia"/>
          <w:sz w:val="18"/>
          <w:szCs w:val="18"/>
          <w:lang w:eastAsia="zh-CN"/>
        </w:rPr>
        <w:t>5</w:t>
      </w:r>
      <w:r>
        <w:rPr>
          <w:rFonts w:eastAsia="PMingLiU"/>
          <w:sz w:val="18"/>
          <w:szCs w:val="18"/>
        </w:rPr>
        <w:t>.</w:t>
      </w:r>
      <w:r>
        <w:rPr>
          <w:sz w:val="18"/>
          <w:szCs w:val="18"/>
        </w:rPr>
        <w:t>根据民事诉讼法的规定，民事调解书的尾部应当写明（</w:t>
      </w:r>
      <w:r>
        <w:rPr>
          <w:sz w:val="18"/>
          <w:szCs w:val="18"/>
          <w:lang w:val="en-US" w:eastAsia="zh-CN" w:bidi="en-US"/>
        </w:rPr>
        <w:t>）</w:t>
      </w:r>
      <w:r>
        <w:rPr>
          <w:sz w:val="18"/>
          <w:szCs w:val="18"/>
          <w:vertAlign w:val="subscript"/>
          <w:lang w:val="en-US" w:eastAsia="zh-CN" w:bidi="en-US"/>
        </w:rPr>
        <w:t>o</w:t>
      </w:r>
    </w:p>
    <w:p w14:paraId="08A382D5" w14:textId="77777777" w:rsidR="001202AF" w:rsidRDefault="002671B1">
      <w:pPr>
        <w:pStyle w:val="Bodytext10"/>
        <w:tabs>
          <w:tab w:val="left" w:pos="1157"/>
        </w:tabs>
        <w:spacing w:line="240" w:lineRule="auto"/>
        <w:ind w:left="472" w:firstLine="0"/>
        <w:rPr>
          <w:sz w:val="18"/>
          <w:szCs w:val="18"/>
        </w:rPr>
      </w:pPr>
      <w:bookmarkStart w:id="11" w:name="bookmark11"/>
      <w:bookmarkEnd w:id="11"/>
      <w:r>
        <w:rPr>
          <w:rFonts w:hint="eastAsia"/>
          <w:sz w:val="18"/>
          <w:szCs w:val="18"/>
          <w:lang w:eastAsia="zh-CN"/>
        </w:rPr>
        <w:t>A</w:t>
      </w:r>
      <w:r>
        <w:rPr>
          <w:rFonts w:hint="eastAsia"/>
          <w:sz w:val="18"/>
          <w:szCs w:val="18"/>
          <w:lang w:val="en-US" w:eastAsia="zh-CN"/>
        </w:rPr>
        <w:t>.</w:t>
      </w:r>
      <w:r>
        <w:rPr>
          <w:sz w:val="18"/>
          <w:szCs w:val="18"/>
        </w:rPr>
        <w:t>本调解书送达后，即具有法律效力</w:t>
      </w:r>
    </w:p>
    <w:p w14:paraId="03DEE812" w14:textId="77777777" w:rsidR="001202AF" w:rsidRDefault="002671B1">
      <w:pPr>
        <w:pStyle w:val="Bodytext10"/>
        <w:tabs>
          <w:tab w:val="left" w:pos="1157"/>
        </w:tabs>
        <w:spacing w:line="240" w:lineRule="auto"/>
        <w:ind w:left="472" w:firstLine="0"/>
        <w:rPr>
          <w:sz w:val="18"/>
          <w:szCs w:val="18"/>
        </w:rPr>
      </w:pPr>
      <w:bookmarkStart w:id="12" w:name="bookmark12"/>
      <w:bookmarkEnd w:id="12"/>
      <w:r>
        <w:rPr>
          <w:rFonts w:hint="eastAsia"/>
          <w:sz w:val="18"/>
          <w:szCs w:val="18"/>
          <w:lang w:eastAsia="zh-CN"/>
        </w:rPr>
        <w:t>B</w:t>
      </w:r>
      <w:r>
        <w:rPr>
          <w:rFonts w:hint="eastAsia"/>
          <w:sz w:val="18"/>
          <w:szCs w:val="18"/>
          <w:lang w:val="en-US" w:eastAsia="zh-CN"/>
        </w:rPr>
        <w:t>.</w:t>
      </w:r>
      <w:r>
        <w:rPr>
          <w:sz w:val="18"/>
          <w:szCs w:val="18"/>
        </w:rPr>
        <w:t>本调解书一经送达，</w:t>
      </w:r>
      <w:r>
        <w:rPr>
          <w:sz w:val="18"/>
          <w:szCs w:val="18"/>
        </w:rPr>
        <w:t>即具有法律效力</w:t>
      </w:r>
    </w:p>
    <w:p w14:paraId="1979A0FB" w14:textId="77777777" w:rsidR="001202AF" w:rsidRDefault="002671B1">
      <w:pPr>
        <w:pStyle w:val="Bodytext10"/>
        <w:tabs>
          <w:tab w:val="left" w:pos="1157"/>
        </w:tabs>
        <w:spacing w:line="240" w:lineRule="auto"/>
        <w:ind w:left="472" w:firstLine="0"/>
        <w:rPr>
          <w:sz w:val="18"/>
          <w:szCs w:val="18"/>
        </w:rPr>
      </w:pPr>
      <w:bookmarkStart w:id="13" w:name="bookmark13"/>
      <w:bookmarkEnd w:id="13"/>
      <w:r>
        <w:rPr>
          <w:rFonts w:hint="eastAsia"/>
          <w:sz w:val="18"/>
          <w:szCs w:val="18"/>
          <w:lang w:eastAsia="zh-CN"/>
        </w:rPr>
        <w:t>C</w:t>
      </w:r>
      <w:r>
        <w:rPr>
          <w:rFonts w:hint="eastAsia"/>
          <w:sz w:val="18"/>
          <w:szCs w:val="18"/>
          <w:lang w:val="en-US" w:eastAsia="zh-CN"/>
        </w:rPr>
        <w:t>.</w:t>
      </w:r>
      <w:r>
        <w:rPr>
          <w:sz w:val="18"/>
          <w:szCs w:val="18"/>
        </w:rPr>
        <w:t>本调解书经双方当事人签收后，即具有法律效力</w:t>
      </w:r>
    </w:p>
    <w:p w14:paraId="6A2177A0" w14:textId="77777777" w:rsidR="001202AF" w:rsidRDefault="002671B1">
      <w:pPr>
        <w:pStyle w:val="Bodytext10"/>
        <w:tabs>
          <w:tab w:val="left" w:pos="1157"/>
        </w:tabs>
        <w:spacing w:line="240" w:lineRule="auto"/>
        <w:ind w:left="472" w:firstLine="0"/>
        <w:rPr>
          <w:sz w:val="18"/>
          <w:szCs w:val="18"/>
        </w:rPr>
      </w:pPr>
      <w:bookmarkStart w:id="14" w:name="bookmark14"/>
      <w:bookmarkEnd w:id="14"/>
      <w:r>
        <w:rPr>
          <w:rFonts w:hint="eastAsia"/>
          <w:sz w:val="18"/>
          <w:szCs w:val="18"/>
          <w:lang w:val="en-US" w:eastAsia="zh-CN"/>
        </w:rPr>
        <w:t>D.</w:t>
      </w:r>
      <w:r>
        <w:rPr>
          <w:sz w:val="18"/>
          <w:szCs w:val="18"/>
        </w:rPr>
        <w:t>本调解书与判决书具有同等法律效力</w:t>
      </w:r>
    </w:p>
    <w:p w14:paraId="20F7290B" w14:textId="77777777" w:rsidR="001202AF" w:rsidRDefault="002671B1">
      <w:pPr>
        <w:pStyle w:val="Bodytext10"/>
        <w:tabs>
          <w:tab w:val="left" w:pos="1658"/>
        </w:tabs>
        <w:spacing w:line="240" w:lineRule="auto"/>
        <w:ind w:firstLineChars="236" w:firstLine="425"/>
        <w:jc w:val="both"/>
        <w:rPr>
          <w:sz w:val="18"/>
          <w:szCs w:val="18"/>
        </w:rPr>
      </w:pPr>
      <w:bookmarkStart w:id="15" w:name="bookmark15"/>
      <w:bookmarkEnd w:id="15"/>
      <w:r>
        <w:rPr>
          <w:rFonts w:eastAsia="PMingLiU"/>
          <w:sz w:val="18"/>
          <w:szCs w:val="18"/>
        </w:rPr>
        <w:t>6.</w:t>
      </w:r>
      <w:r>
        <w:rPr>
          <w:sz w:val="18"/>
          <w:szCs w:val="18"/>
        </w:rPr>
        <w:t>监狱依法对服刑改造期间的罪犯符合法定假释条件的，建议法院审核裁定假释时制作的法律文书是（</w:t>
      </w:r>
      <w:r>
        <w:rPr>
          <w:sz w:val="18"/>
          <w:szCs w:val="18"/>
          <w:lang w:val="en-US" w:eastAsia="zh-CN" w:bidi="en-US"/>
        </w:rPr>
        <w:t>）</w:t>
      </w:r>
      <w:r>
        <w:rPr>
          <w:sz w:val="18"/>
          <w:szCs w:val="18"/>
          <w:lang w:val="en-US" w:eastAsia="zh-CN" w:bidi="en-US"/>
        </w:rPr>
        <w:t>.</w:t>
      </w:r>
    </w:p>
    <w:p w14:paraId="44EE3E66"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A.</w:t>
      </w:r>
      <w:r>
        <w:rPr>
          <w:sz w:val="18"/>
          <w:szCs w:val="18"/>
        </w:rPr>
        <w:t>监视居住决定书</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sz w:val="18"/>
          <w:szCs w:val="18"/>
        </w:rPr>
        <w:t>提请减刑建议书</w:t>
      </w:r>
    </w:p>
    <w:p w14:paraId="02DC99C3"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C.</w:t>
      </w:r>
      <w:r>
        <w:rPr>
          <w:sz w:val="18"/>
          <w:szCs w:val="18"/>
        </w:rPr>
        <w:t>取保候审决定书</w:t>
      </w:r>
      <w:r>
        <w:rPr>
          <w:rFonts w:hint="eastAsia"/>
          <w:sz w:val="18"/>
          <w:szCs w:val="18"/>
          <w:lang w:val="en-US" w:eastAsia="zh-CN"/>
        </w:rPr>
        <w:t xml:space="preserve"> </w:t>
      </w:r>
      <w:r>
        <w:rPr>
          <w:sz w:val="18"/>
          <w:szCs w:val="18"/>
          <w:lang w:val="en-US" w:eastAsia="zh-CN" w:bidi="en-US"/>
        </w:rPr>
        <w:t>D.</w:t>
      </w:r>
      <w:r>
        <w:rPr>
          <w:sz w:val="18"/>
          <w:szCs w:val="18"/>
        </w:rPr>
        <w:t>提请假释建议书</w:t>
      </w:r>
    </w:p>
    <w:p w14:paraId="640384FC" w14:textId="77777777" w:rsidR="001202AF" w:rsidRDefault="002671B1">
      <w:pPr>
        <w:pStyle w:val="Bodytext10"/>
        <w:tabs>
          <w:tab w:val="left" w:leader="hyphen" w:pos="1658"/>
        </w:tabs>
        <w:spacing w:line="240" w:lineRule="auto"/>
        <w:ind w:firstLineChars="236" w:firstLine="426"/>
        <w:jc w:val="both"/>
        <w:rPr>
          <w:rFonts w:eastAsia="PMingLiU"/>
          <w:b/>
          <w:bCs/>
          <w:sz w:val="18"/>
          <w:szCs w:val="18"/>
        </w:rPr>
      </w:pPr>
      <w:r>
        <w:rPr>
          <w:b/>
          <w:bCs/>
          <w:sz w:val="18"/>
          <w:szCs w:val="18"/>
        </w:rPr>
        <w:t>二、简答题（本大题共</w:t>
      </w:r>
      <w:r>
        <w:rPr>
          <w:b/>
          <w:bCs/>
          <w:sz w:val="18"/>
          <w:szCs w:val="18"/>
        </w:rPr>
        <w:t>3</w:t>
      </w:r>
      <w:r>
        <w:rPr>
          <w:b/>
          <w:bCs/>
          <w:sz w:val="18"/>
          <w:szCs w:val="18"/>
        </w:rPr>
        <w:t>小题</w:t>
      </w:r>
      <w:r>
        <w:rPr>
          <w:b/>
          <w:bCs/>
          <w:sz w:val="18"/>
          <w:szCs w:val="18"/>
        </w:rPr>
        <w:t>,</w:t>
      </w:r>
      <w:r>
        <w:rPr>
          <w:b/>
          <w:bCs/>
          <w:sz w:val="18"/>
          <w:szCs w:val="18"/>
        </w:rPr>
        <w:t>毎小题</w:t>
      </w:r>
      <w:r>
        <w:rPr>
          <w:b/>
          <w:bCs/>
          <w:sz w:val="18"/>
          <w:szCs w:val="18"/>
        </w:rPr>
        <w:t>4</w:t>
      </w:r>
      <w:r>
        <w:rPr>
          <w:b/>
          <w:bCs/>
          <w:sz w:val="18"/>
          <w:szCs w:val="18"/>
        </w:rPr>
        <w:t>分，共</w:t>
      </w:r>
      <w:r>
        <w:rPr>
          <w:b/>
          <w:bCs/>
          <w:sz w:val="18"/>
          <w:szCs w:val="18"/>
        </w:rPr>
        <w:t>12</w:t>
      </w:r>
      <w:r>
        <w:rPr>
          <w:b/>
          <w:bCs/>
          <w:sz w:val="18"/>
          <w:szCs w:val="18"/>
        </w:rPr>
        <w:t>分）</w:t>
      </w:r>
      <w:bookmarkStart w:id="16" w:name="bookmark16"/>
      <w:bookmarkEnd w:id="16"/>
    </w:p>
    <w:p w14:paraId="7611ABC3" w14:textId="77777777" w:rsidR="001202AF" w:rsidRDefault="002671B1">
      <w:pPr>
        <w:pStyle w:val="Bodytext10"/>
        <w:tabs>
          <w:tab w:val="left" w:leader="hyphen" w:pos="1658"/>
        </w:tabs>
        <w:spacing w:line="240" w:lineRule="auto"/>
        <w:ind w:firstLineChars="266" w:firstLine="479"/>
        <w:jc w:val="both"/>
        <w:rPr>
          <w:sz w:val="18"/>
          <w:szCs w:val="18"/>
        </w:rPr>
      </w:pPr>
      <w:r>
        <w:rPr>
          <w:rFonts w:eastAsia="PMingLiU"/>
          <w:sz w:val="18"/>
          <w:szCs w:val="18"/>
        </w:rPr>
        <w:t>7.</w:t>
      </w:r>
      <w:r>
        <w:rPr>
          <w:sz w:val="18"/>
          <w:szCs w:val="18"/>
        </w:rPr>
        <w:t>监狱法律文书大致可以分为几类？</w:t>
      </w:r>
    </w:p>
    <w:p w14:paraId="1EF73E1F" w14:textId="77777777" w:rsidR="001202AF" w:rsidRDefault="002671B1">
      <w:pPr>
        <w:pStyle w:val="Bodytext10"/>
        <w:tabs>
          <w:tab w:val="left" w:pos="724"/>
        </w:tabs>
        <w:spacing w:line="240" w:lineRule="auto"/>
        <w:ind w:firstLineChars="266" w:firstLine="479"/>
        <w:jc w:val="both"/>
        <w:rPr>
          <w:sz w:val="18"/>
          <w:szCs w:val="18"/>
        </w:rPr>
      </w:pPr>
      <w:bookmarkStart w:id="17" w:name="bookmark17"/>
      <w:bookmarkEnd w:id="17"/>
      <w:r>
        <w:rPr>
          <w:rFonts w:eastAsia="PMingLiU"/>
          <w:sz w:val="18"/>
          <w:szCs w:val="18"/>
        </w:rPr>
        <w:t>8.</w:t>
      </w:r>
      <w:r>
        <w:rPr>
          <w:sz w:val="18"/>
          <w:szCs w:val="18"/>
        </w:rPr>
        <w:t>叙写答辩状的内容应注意哪两点？</w:t>
      </w:r>
    </w:p>
    <w:p w14:paraId="0E16DC7E" w14:textId="77777777" w:rsidR="001202AF" w:rsidRDefault="002671B1">
      <w:pPr>
        <w:pStyle w:val="Bodytext10"/>
        <w:tabs>
          <w:tab w:val="left" w:pos="724"/>
        </w:tabs>
        <w:spacing w:line="240" w:lineRule="auto"/>
        <w:ind w:firstLineChars="266" w:firstLine="479"/>
        <w:jc w:val="both"/>
        <w:rPr>
          <w:sz w:val="18"/>
          <w:szCs w:val="18"/>
        </w:rPr>
      </w:pPr>
      <w:bookmarkStart w:id="18" w:name="bookmark18"/>
      <w:bookmarkEnd w:id="18"/>
      <w:r>
        <w:rPr>
          <w:rFonts w:eastAsia="PMingLiU"/>
          <w:sz w:val="18"/>
          <w:szCs w:val="18"/>
        </w:rPr>
        <w:lastRenderedPageBreak/>
        <w:t>9.</w:t>
      </w:r>
      <w:r>
        <w:rPr>
          <w:sz w:val="18"/>
          <w:szCs w:val="18"/>
        </w:rPr>
        <w:t>公证申请表分为哪几种？</w:t>
      </w:r>
    </w:p>
    <w:p w14:paraId="1E158E37" w14:textId="77777777" w:rsidR="001202AF" w:rsidRDefault="002671B1">
      <w:pPr>
        <w:pStyle w:val="Bodytext10"/>
        <w:tabs>
          <w:tab w:val="left" w:leader="hyphen" w:pos="1658"/>
        </w:tabs>
        <w:spacing w:line="240" w:lineRule="auto"/>
        <w:ind w:firstLineChars="236" w:firstLine="426"/>
        <w:jc w:val="both"/>
        <w:rPr>
          <w:b/>
          <w:bCs/>
          <w:sz w:val="18"/>
          <w:szCs w:val="18"/>
        </w:rPr>
      </w:pPr>
      <w:r>
        <w:rPr>
          <w:b/>
          <w:bCs/>
          <w:sz w:val="18"/>
          <w:szCs w:val="18"/>
        </w:rPr>
        <w:t>三、写作主</w:t>
      </w:r>
      <w:r>
        <w:rPr>
          <w:rFonts w:hint="eastAsia"/>
          <w:b/>
          <w:bCs/>
          <w:sz w:val="18"/>
          <w:szCs w:val="18"/>
        </w:rPr>
        <w:t>题</w:t>
      </w:r>
      <w:r>
        <w:rPr>
          <w:b/>
          <w:bCs/>
          <w:sz w:val="18"/>
          <w:szCs w:val="18"/>
        </w:rPr>
        <w:t>（</w:t>
      </w:r>
      <w:r>
        <w:rPr>
          <w:b/>
          <w:bCs/>
          <w:sz w:val="18"/>
          <w:szCs w:val="18"/>
        </w:rPr>
        <w:t>50</w:t>
      </w:r>
      <w:r>
        <w:rPr>
          <w:b/>
          <w:bCs/>
          <w:sz w:val="18"/>
          <w:szCs w:val="18"/>
        </w:rPr>
        <w:t>分）</w:t>
      </w:r>
    </w:p>
    <w:p w14:paraId="3BFD8F8D" w14:textId="77777777" w:rsidR="001202AF" w:rsidRDefault="002671B1">
      <w:pPr>
        <w:pStyle w:val="Bodytext10"/>
        <w:spacing w:line="240" w:lineRule="auto"/>
        <w:ind w:firstLineChars="213" w:firstLine="383"/>
        <w:jc w:val="both"/>
        <w:rPr>
          <w:sz w:val="18"/>
          <w:szCs w:val="18"/>
        </w:rPr>
      </w:pPr>
      <w:bookmarkStart w:id="19" w:name="bookmark19"/>
      <w:bookmarkEnd w:id="19"/>
      <w:r>
        <w:rPr>
          <w:rFonts w:eastAsia="PMingLiU"/>
          <w:sz w:val="18"/>
          <w:szCs w:val="18"/>
        </w:rPr>
        <w:t>10.</w:t>
      </w:r>
      <w:r>
        <w:rPr>
          <w:sz w:val="18"/>
          <w:szCs w:val="18"/>
        </w:rPr>
        <w:t>根据下列案情材料，按照《法律文书教程》中的要求，拟写一份仲裁裁决书。</w:t>
      </w:r>
    </w:p>
    <w:p w14:paraId="0978D736" w14:textId="77777777" w:rsidR="001202AF" w:rsidRDefault="002671B1">
      <w:pPr>
        <w:pStyle w:val="Bodytext10"/>
        <w:spacing w:line="240" w:lineRule="auto"/>
        <w:ind w:firstLineChars="236" w:firstLine="425"/>
        <w:jc w:val="both"/>
        <w:rPr>
          <w:sz w:val="18"/>
          <w:szCs w:val="18"/>
        </w:rPr>
      </w:pPr>
      <w:r>
        <w:rPr>
          <w:sz w:val="18"/>
          <w:szCs w:val="18"/>
        </w:rPr>
        <w:t>XX</w:t>
      </w:r>
      <w:r>
        <w:rPr>
          <w:sz w:val="18"/>
          <w:szCs w:val="18"/>
        </w:rPr>
        <w:t>仲裁委员会根据申请人石宇与被申请人</w:t>
      </w:r>
      <w:r>
        <w:rPr>
          <w:sz w:val="18"/>
          <w:szCs w:val="18"/>
        </w:rPr>
        <w:t>XX</w:t>
      </w:r>
      <w:r>
        <w:rPr>
          <w:sz w:val="18"/>
          <w:szCs w:val="18"/>
        </w:rPr>
        <w:t>房地产管理局于</w:t>
      </w:r>
      <w:r>
        <w:rPr>
          <w:sz w:val="18"/>
          <w:szCs w:val="18"/>
        </w:rPr>
        <w:t>2014</w:t>
      </w:r>
      <w:r>
        <w:rPr>
          <w:sz w:val="18"/>
          <w:szCs w:val="18"/>
        </w:rPr>
        <w:t>年</w:t>
      </w:r>
      <w:r>
        <w:rPr>
          <w:sz w:val="18"/>
          <w:szCs w:val="18"/>
        </w:rPr>
        <w:t>11</w:t>
      </w:r>
      <w:r>
        <w:rPr>
          <w:sz w:val="18"/>
          <w:szCs w:val="18"/>
        </w:rPr>
        <w:t>月</w:t>
      </w:r>
      <w:r>
        <w:rPr>
          <w:sz w:val="18"/>
          <w:szCs w:val="18"/>
        </w:rPr>
        <w:t>9</w:t>
      </w:r>
      <w:r>
        <w:rPr>
          <w:sz w:val="18"/>
          <w:szCs w:val="18"/>
        </w:rPr>
        <w:t>日签订的《商品房买卖合同》中的仲裁条款，以及申请人提出的仲裁申请，于</w:t>
      </w:r>
      <w:r>
        <w:rPr>
          <w:sz w:val="18"/>
          <w:szCs w:val="18"/>
        </w:rPr>
        <w:t>2016</w:t>
      </w:r>
      <w:r>
        <w:rPr>
          <w:sz w:val="18"/>
          <w:szCs w:val="18"/>
        </w:rPr>
        <w:t>年</w:t>
      </w:r>
      <w:r>
        <w:rPr>
          <w:sz w:val="18"/>
          <w:szCs w:val="18"/>
        </w:rPr>
        <w:t>12</w:t>
      </w:r>
      <w:r>
        <w:rPr>
          <w:sz w:val="18"/>
          <w:szCs w:val="18"/>
        </w:rPr>
        <w:t>月</w:t>
      </w:r>
      <w:r>
        <w:rPr>
          <w:sz w:val="18"/>
          <w:szCs w:val="18"/>
        </w:rPr>
        <w:t>1</w:t>
      </w:r>
      <w:r>
        <w:rPr>
          <w:sz w:val="18"/>
          <w:szCs w:val="18"/>
        </w:rPr>
        <w:t>日受理了本案。根据仲裁规则的规定，以及双方当事人的委托，仲裁委员会依法指定胡廷担任本案的独任仲裁员，李萍担任书记员，适用简易程序，于</w:t>
      </w:r>
      <w:r>
        <w:rPr>
          <w:sz w:val="18"/>
          <w:szCs w:val="18"/>
        </w:rPr>
        <w:t>2017</w:t>
      </w:r>
      <w:r>
        <w:rPr>
          <w:sz w:val="18"/>
          <w:szCs w:val="18"/>
        </w:rPr>
        <w:t>年</w:t>
      </w:r>
      <w:r>
        <w:rPr>
          <w:sz w:val="18"/>
          <w:szCs w:val="18"/>
        </w:rPr>
        <w:t>1</w:t>
      </w:r>
      <w:r>
        <w:rPr>
          <w:sz w:val="18"/>
          <w:szCs w:val="18"/>
        </w:rPr>
        <w:t>月</w:t>
      </w:r>
      <w:r>
        <w:rPr>
          <w:sz w:val="18"/>
          <w:szCs w:val="18"/>
        </w:rPr>
        <w:t>18</w:t>
      </w:r>
      <w:r>
        <w:rPr>
          <w:sz w:val="18"/>
          <w:szCs w:val="18"/>
        </w:rPr>
        <w:t>日对本案不公开进行了审理，双方当事人均到庭参加仲裁</w:t>
      </w:r>
      <w:r>
        <w:rPr>
          <w:sz w:val="18"/>
          <w:szCs w:val="18"/>
        </w:rPr>
        <w:t>,</w:t>
      </w:r>
      <w:r>
        <w:rPr>
          <w:sz w:val="18"/>
          <w:szCs w:val="18"/>
        </w:rPr>
        <w:t>本案现已审理终结。</w:t>
      </w:r>
    </w:p>
    <w:p w14:paraId="7BE4F4ED" w14:textId="77777777" w:rsidR="001202AF" w:rsidRDefault="002671B1">
      <w:pPr>
        <w:pStyle w:val="Bodytext10"/>
        <w:spacing w:line="240" w:lineRule="auto"/>
        <w:ind w:firstLineChars="236" w:firstLine="425"/>
        <w:jc w:val="both"/>
        <w:rPr>
          <w:sz w:val="18"/>
          <w:szCs w:val="18"/>
        </w:rPr>
      </w:pPr>
      <w:r>
        <w:rPr>
          <w:sz w:val="18"/>
          <w:szCs w:val="18"/>
        </w:rPr>
        <w:t>根据《中华人民共和国民法通则》第五条、《中华人民共和国合同法</w:t>
      </w:r>
      <w:r>
        <w:rPr>
          <w:sz w:val="18"/>
          <w:szCs w:val="18"/>
        </w:rPr>
        <w:t>》第九十三条、第一百</w:t>
      </w:r>
      <w:r>
        <w:rPr>
          <w:sz w:val="18"/>
          <w:szCs w:val="18"/>
          <w:lang w:val="en-US" w:eastAsia="zh-CN" w:bidi="en-US"/>
        </w:rPr>
        <w:t xml:space="preserve">O </w:t>
      </w:r>
      <w:r>
        <w:rPr>
          <w:sz w:val="18"/>
          <w:szCs w:val="18"/>
        </w:rPr>
        <w:t>七条、《中华人民共和国仲裁法》第五十一条的规定，裁决如下：（一）解除申请人与被申请人于</w:t>
      </w:r>
      <w:r>
        <w:rPr>
          <w:sz w:val="18"/>
          <w:szCs w:val="18"/>
        </w:rPr>
        <w:t xml:space="preserve"> 2014</w:t>
      </w:r>
      <w:r>
        <w:rPr>
          <w:sz w:val="18"/>
          <w:szCs w:val="18"/>
        </w:rPr>
        <w:t>年</w:t>
      </w:r>
      <w:r>
        <w:rPr>
          <w:sz w:val="18"/>
          <w:szCs w:val="18"/>
        </w:rPr>
        <w:t>11</w:t>
      </w:r>
      <w:r>
        <w:rPr>
          <w:sz w:val="18"/>
          <w:szCs w:val="18"/>
        </w:rPr>
        <w:t>月</w:t>
      </w:r>
      <w:r>
        <w:rPr>
          <w:sz w:val="18"/>
          <w:szCs w:val="18"/>
        </w:rPr>
        <w:t>9</w:t>
      </w:r>
      <w:r>
        <w:rPr>
          <w:sz w:val="18"/>
          <w:szCs w:val="18"/>
        </w:rPr>
        <w:t>日签订的《商品房买卖合同》；（二）申请人退还被申请人位于</w:t>
      </w:r>
      <w:r>
        <w:rPr>
          <w:sz w:val="18"/>
          <w:szCs w:val="18"/>
        </w:rPr>
        <w:t>XX</w:t>
      </w:r>
      <w:r>
        <w:rPr>
          <w:sz w:val="18"/>
          <w:szCs w:val="18"/>
        </w:rPr>
        <w:t>区</w:t>
      </w:r>
      <w:r>
        <w:rPr>
          <w:sz w:val="18"/>
          <w:szCs w:val="18"/>
        </w:rPr>
        <w:t>XX</w:t>
      </w:r>
      <w:r>
        <w:rPr>
          <w:sz w:val="18"/>
          <w:szCs w:val="18"/>
        </w:rPr>
        <w:t>街</w:t>
      </w:r>
      <w:r>
        <w:rPr>
          <w:sz w:val="18"/>
          <w:szCs w:val="18"/>
        </w:rPr>
        <w:t xml:space="preserve">36 </w:t>
      </w:r>
      <w:r>
        <w:rPr>
          <w:sz w:val="18"/>
          <w:szCs w:val="18"/>
        </w:rPr>
        <w:t>号负一楼</w:t>
      </w:r>
      <w:r>
        <w:rPr>
          <w:sz w:val="18"/>
          <w:szCs w:val="18"/>
        </w:rPr>
        <w:t>197</w:t>
      </w:r>
      <w:r>
        <w:rPr>
          <w:sz w:val="18"/>
          <w:szCs w:val="18"/>
        </w:rPr>
        <w:t>号商铺；（三）被申请人向申请人退还购房款</w:t>
      </w:r>
      <w:r>
        <w:rPr>
          <w:sz w:val="18"/>
          <w:szCs w:val="18"/>
        </w:rPr>
        <w:t>225,772</w:t>
      </w:r>
      <w:r>
        <w:rPr>
          <w:sz w:val="18"/>
          <w:szCs w:val="18"/>
        </w:rPr>
        <w:t>元，退还其他费用</w:t>
      </w:r>
      <w:r>
        <w:rPr>
          <w:sz w:val="18"/>
          <w:szCs w:val="18"/>
        </w:rPr>
        <w:t xml:space="preserve">11,412 </w:t>
      </w:r>
      <w:r>
        <w:rPr>
          <w:sz w:val="18"/>
          <w:szCs w:val="18"/>
        </w:rPr>
        <w:t>元</w:t>
      </w:r>
      <w:r>
        <w:rPr>
          <w:sz w:val="18"/>
          <w:szCs w:val="18"/>
        </w:rPr>
        <w:t>,</w:t>
      </w:r>
      <w:r>
        <w:rPr>
          <w:sz w:val="18"/>
          <w:szCs w:val="18"/>
        </w:rPr>
        <w:t>并支付违约金</w:t>
      </w:r>
      <w:r>
        <w:rPr>
          <w:sz w:val="18"/>
          <w:szCs w:val="18"/>
        </w:rPr>
        <w:t>1,376</w:t>
      </w:r>
      <w:r>
        <w:rPr>
          <w:sz w:val="18"/>
          <w:szCs w:val="18"/>
        </w:rPr>
        <w:t>元；（四）本案仲裁费</w:t>
      </w:r>
      <w:r>
        <w:rPr>
          <w:sz w:val="18"/>
          <w:szCs w:val="18"/>
        </w:rPr>
        <w:t>12,929</w:t>
      </w:r>
      <w:r>
        <w:rPr>
          <w:sz w:val="18"/>
          <w:szCs w:val="18"/>
        </w:rPr>
        <w:t>元（已由申请人预缴）由被申请人承担。被申请人自收到本裁决之日起</w:t>
      </w:r>
      <w:r>
        <w:rPr>
          <w:sz w:val="18"/>
          <w:szCs w:val="18"/>
        </w:rPr>
        <w:t>15</w:t>
      </w:r>
      <w:r>
        <w:rPr>
          <w:sz w:val="18"/>
          <w:szCs w:val="18"/>
        </w:rPr>
        <w:t>日内，将应承担的仲裁费及上述款项直接支付给申请人。</w:t>
      </w:r>
    </w:p>
    <w:p w14:paraId="19951EC9" w14:textId="77777777" w:rsidR="001202AF" w:rsidRDefault="002671B1">
      <w:pPr>
        <w:pStyle w:val="Bodytext10"/>
        <w:spacing w:line="240" w:lineRule="auto"/>
        <w:ind w:firstLineChars="236" w:firstLine="425"/>
        <w:jc w:val="both"/>
        <w:rPr>
          <w:sz w:val="18"/>
          <w:szCs w:val="18"/>
        </w:rPr>
      </w:pPr>
      <w:r>
        <w:rPr>
          <w:sz w:val="18"/>
          <w:szCs w:val="18"/>
        </w:rPr>
        <w:t>申请人诉称</w:t>
      </w:r>
      <w:r>
        <w:rPr>
          <w:sz w:val="18"/>
          <w:szCs w:val="18"/>
        </w:rPr>
        <w:t>,2014</w:t>
      </w:r>
      <w:r>
        <w:rPr>
          <w:sz w:val="18"/>
          <w:szCs w:val="18"/>
        </w:rPr>
        <w:t>年</w:t>
      </w:r>
      <w:r>
        <w:rPr>
          <w:sz w:val="18"/>
          <w:szCs w:val="18"/>
        </w:rPr>
        <w:t>11</w:t>
      </w:r>
      <w:r>
        <w:rPr>
          <w:sz w:val="18"/>
          <w:szCs w:val="18"/>
        </w:rPr>
        <w:t>月</w:t>
      </w:r>
      <w:r>
        <w:rPr>
          <w:sz w:val="18"/>
          <w:szCs w:val="18"/>
        </w:rPr>
        <w:t>9</w:t>
      </w:r>
      <w:r>
        <w:rPr>
          <w:sz w:val="18"/>
          <w:szCs w:val="18"/>
        </w:rPr>
        <w:t>日，</w:t>
      </w:r>
      <w:r>
        <w:rPr>
          <w:sz w:val="18"/>
          <w:szCs w:val="18"/>
        </w:rPr>
        <w:t>申请人与被申请人签订了《商品房买卖合同》，双方约定：申请人向被申请人分三次付款</w:t>
      </w:r>
      <w:r>
        <w:rPr>
          <w:sz w:val="18"/>
          <w:szCs w:val="18"/>
        </w:rPr>
        <w:t>225,772</w:t>
      </w:r>
      <w:r>
        <w:rPr>
          <w:sz w:val="18"/>
          <w:szCs w:val="18"/>
        </w:rPr>
        <w:t>元购买位于</w:t>
      </w:r>
      <w:r>
        <w:rPr>
          <w:sz w:val="18"/>
          <w:szCs w:val="18"/>
        </w:rPr>
        <w:t>XX</w:t>
      </w:r>
      <w:r>
        <w:rPr>
          <w:sz w:val="18"/>
          <w:szCs w:val="18"/>
        </w:rPr>
        <w:t>区</w:t>
      </w:r>
      <w:r>
        <w:rPr>
          <w:sz w:val="18"/>
          <w:szCs w:val="18"/>
        </w:rPr>
        <w:t>XX</w:t>
      </w:r>
      <w:r>
        <w:rPr>
          <w:sz w:val="18"/>
          <w:szCs w:val="18"/>
        </w:rPr>
        <w:t>街</w:t>
      </w:r>
      <w:r>
        <w:rPr>
          <w:sz w:val="18"/>
          <w:szCs w:val="18"/>
        </w:rPr>
        <w:t>36</w:t>
      </w:r>
      <w:r>
        <w:rPr>
          <w:sz w:val="18"/>
          <w:szCs w:val="18"/>
        </w:rPr>
        <w:t>号负一楼</w:t>
      </w:r>
      <w:r>
        <w:rPr>
          <w:sz w:val="18"/>
          <w:szCs w:val="18"/>
        </w:rPr>
        <w:t>197</w:t>
      </w:r>
      <w:r>
        <w:rPr>
          <w:sz w:val="18"/>
          <w:szCs w:val="18"/>
        </w:rPr>
        <w:t>号商铺。</w:t>
      </w:r>
      <w:r>
        <w:rPr>
          <w:sz w:val="18"/>
          <w:szCs w:val="18"/>
        </w:rPr>
        <w:t xml:space="preserve"> </w:t>
      </w:r>
      <w:r>
        <w:rPr>
          <w:sz w:val="18"/>
          <w:szCs w:val="18"/>
        </w:rPr>
        <w:t>合同补充条款约定</w:t>
      </w:r>
      <w:r>
        <w:rPr>
          <w:sz w:val="18"/>
          <w:szCs w:val="18"/>
        </w:rPr>
        <w:t>:</w:t>
      </w:r>
      <w:r>
        <w:rPr>
          <w:sz w:val="18"/>
          <w:szCs w:val="18"/>
          <w:lang w:val="zh-CN" w:eastAsia="zh-CN" w:bidi="zh-CN"/>
        </w:rPr>
        <w:t>“</w:t>
      </w:r>
      <w:r>
        <w:rPr>
          <w:sz w:val="18"/>
          <w:szCs w:val="18"/>
          <w:lang w:val="zh-CN" w:eastAsia="zh-CN" w:bidi="zh-CN"/>
        </w:rPr>
        <w:t>若</w:t>
      </w:r>
      <w:r>
        <w:rPr>
          <w:sz w:val="18"/>
          <w:szCs w:val="18"/>
        </w:rPr>
        <w:t>交房后</w:t>
      </w:r>
      <w:r>
        <w:rPr>
          <w:sz w:val="18"/>
          <w:szCs w:val="18"/>
        </w:rPr>
        <w:t>360</w:t>
      </w:r>
      <w:r>
        <w:rPr>
          <w:sz w:val="18"/>
          <w:szCs w:val="18"/>
        </w:rPr>
        <w:t>天内出卖人不能给买受人办理其购买摊位</w:t>
      </w:r>
      <w:r>
        <w:rPr>
          <w:sz w:val="18"/>
          <w:szCs w:val="18"/>
        </w:rPr>
        <w:t>/</w:t>
      </w:r>
      <w:r>
        <w:rPr>
          <w:sz w:val="18"/>
          <w:szCs w:val="18"/>
        </w:rPr>
        <w:t>商铺的《房屋产权证》和《国有土地使用权证》，则买受人可以选择退房，出卖人在</w:t>
      </w:r>
      <w:r>
        <w:rPr>
          <w:sz w:val="18"/>
          <w:szCs w:val="18"/>
        </w:rPr>
        <w:t>30</w:t>
      </w:r>
      <w:r>
        <w:rPr>
          <w:sz w:val="18"/>
          <w:szCs w:val="18"/>
        </w:rPr>
        <w:t>天内退还买受人交纳的房款并按国家银行同期存款利率支付违约金</w:t>
      </w:r>
      <w:r>
        <w:rPr>
          <w:sz w:val="18"/>
          <w:szCs w:val="18"/>
        </w:rPr>
        <w:t>”</w:t>
      </w:r>
      <w:r>
        <w:rPr>
          <w:sz w:val="18"/>
          <w:szCs w:val="18"/>
        </w:rPr>
        <w:t>。申请人如数交清了购房款</w:t>
      </w:r>
      <w:r>
        <w:rPr>
          <w:sz w:val="18"/>
          <w:szCs w:val="18"/>
        </w:rPr>
        <w:t>225,772</w:t>
      </w:r>
      <w:r>
        <w:rPr>
          <w:sz w:val="18"/>
          <w:szCs w:val="18"/>
        </w:rPr>
        <w:t>元，并于</w:t>
      </w:r>
      <w:r>
        <w:rPr>
          <w:sz w:val="18"/>
          <w:szCs w:val="18"/>
        </w:rPr>
        <w:t xml:space="preserve"> 2014</w:t>
      </w:r>
      <w:r>
        <w:rPr>
          <w:sz w:val="18"/>
          <w:szCs w:val="18"/>
        </w:rPr>
        <w:t>年</w:t>
      </w:r>
      <w:r>
        <w:rPr>
          <w:sz w:val="18"/>
          <w:szCs w:val="18"/>
        </w:rPr>
        <w:t>12</w:t>
      </w:r>
      <w:r>
        <w:rPr>
          <w:sz w:val="18"/>
          <w:szCs w:val="18"/>
        </w:rPr>
        <w:t>月</w:t>
      </w:r>
      <w:r>
        <w:rPr>
          <w:sz w:val="18"/>
          <w:szCs w:val="18"/>
        </w:rPr>
        <w:t>23</w:t>
      </w:r>
      <w:r>
        <w:rPr>
          <w:sz w:val="18"/>
          <w:szCs w:val="18"/>
        </w:rPr>
        <w:t>日向</w:t>
      </w:r>
      <w:r>
        <w:rPr>
          <w:sz w:val="18"/>
          <w:szCs w:val="18"/>
        </w:rPr>
        <w:t>XX</w:t>
      </w:r>
      <w:r>
        <w:rPr>
          <w:sz w:val="18"/>
          <w:szCs w:val="18"/>
        </w:rPr>
        <w:t>物业发展有限公司缴纳了</w:t>
      </w:r>
      <w:r>
        <w:rPr>
          <w:sz w:val="18"/>
          <w:szCs w:val="18"/>
        </w:rPr>
        <w:t>11,412</w:t>
      </w:r>
      <w:r>
        <w:rPr>
          <w:sz w:val="18"/>
          <w:szCs w:val="18"/>
        </w:rPr>
        <w:t>元地产税。被申请人于</w:t>
      </w:r>
      <w:r>
        <w:rPr>
          <w:sz w:val="18"/>
          <w:szCs w:val="18"/>
        </w:rPr>
        <w:t>2,015</w:t>
      </w:r>
      <w:r>
        <w:rPr>
          <w:sz w:val="18"/>
          <w:szCs w:val="18"/>
        </w:rPr>
        <w:t>年</w:t>
      </w:r>
      <w:r>
        <w:rPr>
          <w:sz w:val="18"/>
          <w:szCs w:val="18"/>
        </w:rPr>
        <w:t>4</w:t>
      </w:r>
      <w:r>
        <w:rPr>
          <w:sz w:val="18"/>
          <w:szCs w:val="18"/>
        </w:rPr>
        <w:t>月</w:t>
      </w:r>
      <w:r>
        <w:rPr>
          <w:sz w:val="18"/>
          <w:szCs w:val="18"/>
        </w:rPr>
        <w:t>8</w:t>
      </w:r>
      <w:r>
        <w:rPr>
          <w:sz w:val="18"/>
          <w:szCs w:val="18"/>
        </w:rPr>
        <w:t>日与申请人办</w:t>
      </w:r>
      <w:r>
        <w:rPr>
          <w:sz w:val="18"/>
          <w:szCs w:val="18"/>
        </w:rPr>
        <w:t>理了交房验收手续。后已经超过交房日期</w:t>
      </w:r>
      <w:r>
        <w:rPr>
          <w:sz w:val="18"/>
          <w:szCs w:val="18"/>
        </w:rPr>
        <w:t>360</w:t>
      </w:r>
      <w:r>
        <w:rPr>
          <w:sz w:val="18"/>
          <w:szCs w:val="18"/>
        </w:rPr>
        <w:t>天，被申请人却不能为申请人办理两证，申请人多次向被申请人提出退房要求被拒绝。申请人认为，当时就是看重能够办理两证，产权有保障，才签订的商品房买卖合同并缴纳了购房款</w:t>
      </w:r>
      <w:r>
        <w:rPr>
          <w:sz w:val="18"/>
          <w:szCs w:val="18"/>
        </w:rPr>
        <w:t>,</w:t>
      </w:r>
      <w:r>
        <w:rPr>
          <w:sz w:val="18"/>
          <w:szCs w:val="18"/>
        </w:rPr>
        <w:t>但是被申请人在规定的期限</w:t>
      </w:r>
      <w:r>
        <w:rPr>
          <w:sz w:val="18"/>
          <w:szCs w:val="18"/>
        </w:rPr>
        <w:t xml:space="preserve"> </w:t>
      </w:r>
      <w:r>
        <w:rPr>
          <w:sz w:val="18"/>
          <w:szCs w:val="18"/>
        </w:rPr>
        <w:t>内根本没有履行合同约定的义务，致使申请人的合同目的不能实现，属于严重违约行为。根据</w:t>
      </w:r>
      <w:r>
        <w:rPr>
          <w:sz w:val="18"/>
          <w:szCs w:val="18"/>
        </w:rPr>
        <w:t xml:space="preserve"> </w:t>
      </w:r>
      <w:r>
        <w:rPr>
          <w:sz w:val="18"/>
          <w:szCs w:val="18"/>
        </w:rPr>
        <w:t>法</w:t>
      </w:r>
      <w:r>
        <w:rPr>
          <w:sz w:val="18"/>
          <w:szCs w:val="18"/>
        </w:rPr>
        <w:lastRenderedPageBreak/>
        <w:t>律规定和合同补充条款的约定，申请人要求解除合同，退房退款，以及由被申请人承担违约金。具体仲裁请求如下：（</w:t>
      </w:r>
      <w:r>
        <w:rPr>
          <w:sz w:val="18"/>
          <w:szCs w:val="18"/>
        </w:rPr>
        <w:t>1</w:t>
      </w:r>
      <w:r>
        <w:rPr>
          <w:sz w:val="18"/>
          <w:szCs w:val="18"/>
        </w:rPr>
        <w:t>）裁决解除申请人与被申请人于</w:t>
      </w:r>
      <w:r>
        <w:rPr>
          <w:sz w:val="18"/>
          <w:szCs w:val="18"/>
        </w:rPr>
        <w:t>2014</w:t>
      </w:r>
      <w:r>
        <w:rPr>
          <w:sz w:val="18"/>
          <w:szCs w:val="18"/>
        </w:rPr>
        <w:t>年</w:t>
      </w:r>
      <w:r>
        <w:rPr>
          <w:sz w:val="18"/>
          <w:szCs w:val="18"/>
        </w:rPr>
        <w:t>11</w:t>
      </w:r>
      <w:r>
        <w:rPr>
          <w:sz w:val="18"/>
          <w:szCs w:val="18"/>
        </w:rPr>
        <w:t>月</w:t>
      </w:r>
      <w:r>
        <w:rPr>
          <w:sz w:val="18"/>
          <w:szCs w:val="18"/>
        </w:rPr>
        <w:t>9</w:t>
      </w:r>
      <w:r>
        <w:rPr>
          <w:sz w:val="18"/>
          <w:szCs w:val="18"/>
        </w:rPr>
        <w:t>日签订的《商品房</w:t>
      </w:r>
      <w:r>
        <w:rPr>
          <w:sz w:val="18"/>
          <w:szCs w:val="18"/>
        </w:rPr>
        <w:t xml:space="preserve"> </w:t>
      </w:r>
      <w:r>
        <w:rPr>
          <w:sz w:val="18"/>
          <w:szCs w:val="18"/>
        </w:rPr>
        <w:t>买卖合同》</w:t>
      </w:r>
      <w:r>
        <w:rPr>
          <w:sz w:val="18"/>
          <w:szCs w:val="18"/>
        </w:rPr>
        <w:t>;</w:t>
      </w:r>
      <w:r>
        <w:rPr>
          <w:sz w:val="18"/>
          <w:szCs w:val="18"/>
        </w:rPr>
        <w:t>（</w:t>
      </w:r>
      <w:r>
        <w:rPr>
          <w:sz w:val="18"/>
          <w:szCs w:val="18"/>
        </w:rPr>
        <w:t>2</w:t>
      </w:r>
      <w:r>
        <w:rPr>
          <w:sz w:val="18"/>
          <w:szCs w:val="18"/>
        </w:rPr>
        <w:t>）由申请</w:t>
      </w:r>
      <w:r>
        <w:rPr>
          <w:sz w:val="18"/>
          <w:szCs w:val="18"/>
        </w:rPr>
        <w:t>人退还给被申请人位于</w:t>
      </w:r>
      <w:r>
        <w:rPr>
          <w:sz w:val="18"/>
          <w:szCs w:val="18"/>
        </w:rPr>
        <w:t>XX</w:t>
      </w:r>
      <w:r>
        <w:rPr>
          <w:sz w:val="18"/>
          <w:szCs w:val="18"/>
        </w:rPr>
        <w:t>区</w:t>
      </w:r>
      <w:r>
        <w:rPr>
          <w:sz w:val="18"/>
          <w:szCs w:val="18"/>
        </w:rPr>
        <w:t>XX</w:t>
      </w:r>
      <w:r>
        <w:rPr>
          <w:sz w:val="18"/>
          <w:szCs w:val="18"/>
        </w:rPr>
        <w:t>街</w:t>
      </w:r>
      <w:r>
        <w:rPr>
          <w:sz w:val="18"/>
          <w:szCs w:val="18"/>
        </w:rPr>
        <w:t>36</w:t>
      </w:r>
      <w:r>
        <w:rPr>
          <w:sz w:val="18"/>
          <w:szCs w:val="18"/>
        </w:rPr>
        <w:t>号负一楼</w:t>
      </w:r>
      <w:r>
        <w:rPr>
          <w:sz w:val="18"/>
          <w:szCs w:val="18"/>
        </w:rPr>
        <w:t>197</w:t>
      </w:r>
      <w:r>
        <w:rPr>
          <w:sz w:val="18"/>
          <w:szCs w:val="18"/>
        </w:rPr>
        <w:t>号商铺；由被申请人退还给申请人购房款</w:t>
      </w:r>
      <w:r>
        <w:rPr>
          <w:sz w:val="18"/>
          <w:szCs w:val="18"/>
        </w:rPr>
        <w:t>225,772</w:t>
      </w:r>
      <w:r>
        <w:rPr>
          <w:sz w:val="18"/>
          <w:szCs w:val="18"/>
        </w:rPr>
        <w:t>元</w:t>
      </w:r>
      <w:r>
        <w:rPr>
          <w:sz w:val="18"/>
          <w:szCs w:val="18"/>
        </w:rPr>
        <w:t>,</w:t>
      </w:r>
      <w:r>
        <w:rPr>
          <w:sz w:val="18"/>
          <w:szCs w:val="18"/>
        </w:rPr>
        <w:t>退还其他费用</w:t>
      </w:r>
      <w:r>
        <w:rPr>
          <w:sz w:val="18"/>
          <w:szCs w:val="18"/>
        </w:rPr>
        <w:t>11,412</w:t>
      </w:r>
      <w:r>
        <w:rPr>
          <w:sz w:val="18"/>
          <w:szCs w:val="18"/>
        </w:rPr>
        <w:t>元</w:t>
      </w:r>
      <w:r>
        <w:rPr>
          <w:sz w:val="18"/>
          <w:szCs w:val="18"/>
        </w:rPr>
        <w:t>,</w:t>
      </w:r>
      <w:r>
        <w:rPr>
          <w:sz w:val="18"/>
          <w:szCs w:val="18"/>
        </w:rPr>
        <w:t>并按合同约定承担违约金。</w:t>
      </w:r>
    </w:p>
    <w:p w14:paraId="08CAD413" w14:textId="77777777" w:rsidR="001202AF" w:rsidRDefault="002671B1">
      <w:pPr>
        <w:pStyle w:val="Bodytext10"/>
        <w:spacing w:line="240" w:lineRule="auto"/>
        <w:ind w:firstLineChars="236" w:firstLine="425"/>
        <w:jc w:val="both"/>
        <w:rPr>
          <w:sz w:val="18"/>
          <w:szCs w:val="18"/>
        </w:rPr>
      </w:pPr>
      <w:r>
        <w:rPr>
          <w:sz w:val="18"/>
          <w:szCs w:val="18"/>
        </w:rPr>
        <w:t>被申请人答辩称，申请人所述买卖商铺的情况属实。</w:t>
      </w:r>
      <w:r>
        <w:rPr>
          <w:sz w:val="18"/>
          <w:szCs w:val="18"/>
        </w:rPr>
        <w:t>2014</w:t>
      </w:r>
      <w:r>
        <w:rPr>
          <w:sz w:val="18"/>
          <w:szCs w:val="18"/>
        </w:rPr>
        <w:t>年</w:t>
      </w:r>
      <w:r>
        <w:rPr>
          <w:sz w:val="18"/>
          <w:szCs w:val="18"/>
        </w:rPr>
        <w:t>11</w:t>
      </w:r>
      <w:r>
        <w:rPr>
          <w:sz w:val="18"/>
          <w:szCs w:val="18"/>
        </w:rPr>
        <w:t>月</w:t>
      </w:r>
      <w:r>
        <w:rPr>
          <w:sz w:val="18"/>
          <w:szCs w:val="18"/>
        </w:rPr>
        <w:t>9</w:t>
      </w:r>
      <w:r>
        <w:rPr>
          <w:sz w:val="18"/>
          <w:szCs w:val="18"/>
        </w:rPr>
        <w:t>日双方签订购房合同</w:t>
      </w:r>
      <w:r>
        <w:rPr>
          <w:sz w:val="18"/>
          <w:szCs w:val="18"/>
        </w:rPr>
        <w:t>,2015</w:t>
      </w:r>
      <w:r>
        <w:rPr>
          <w:sz w:val="18"/>
          <w:szCs w:val="18"/>
        </w:rPr>
        <w:t>年</w:t>
      </w:r>
      <w:r>
        <w:rPr>
          <w:sz w:val="18"/>
          <w:szCs w:val="18"/>
        </w:rPr>
        <w:t>4</w:t>
      </w:r>
      <w:r>
        <w:rPr>
          <w:sz w:val="18"/>
          <w:szCs w:val="18"/>
        </w:rPr>
        <w:t>月</w:t>
      </w:r>
      <w:r>
        <w:rPr>
          <w:sz w:val="18"/>
          <w:szCs w:val="18"/>
        </w:rPr>
        <w:t>8</w:t>
      </w:r>
      <w:r>
        <w:rPr>
          <w:sz w:val="18"/>
          <w:szCs w:val="18"/>
        </w:rPr>
        <w:t>日交付商铺，申请人此后一直正常对外租赁使用。延迟办证没有影响申请人对该房屋的正常使用</w:t>
      </w:r>
      <w:r>
        <w:rPr>
          <w:sz w:val="18"/>
          <w:szCs w:val="18"/>
        </w:rPr>
        <w:t>,</w:t>
      </w:r>
      <w:r>
        <w:rPr>
          <w:sz w:val="18"/>
          <w:szCs w:val="18"/>
        </w:rPr>
        <w:t>也没有对其实现购房协议的意图造成损害。被申请人未能在交房后</w:t>
      </w:r>
      <w:r>
        <w:rPr>
          <w:sz w:val="18"/>
          <w:szCs w:val="18"/>
        </w:rPr>
        <w:t>360</w:t>
      </w:r>
      <w:r>
        <w:rPr>
          <w:sz w:val="18"/>
          <w:szCs w:val="18"/>
        </w:rPr>
        <w:t>天内办理产权证是受政策变化等不可抗力因素影响，被申请人对此毫无过错，并己积极履行了提交资料办理产权证的全</w:t>
      </w:r>
      <w:r>
        <w:rPr>
          <w:sz w:val="18"/>
          <w:szCs w:val="18"/>
        </w:rPr>
        <w:t>部义务。目前，不可抗力因素已经消失，可以办理产权证，但申请人以其己经提起了要求退房的仲裁申请为由，拒不提供相关资料，致使被申请人至今无法为其办理产权证书。综上所述，被申请人对延迟办证无任何过错，不应承担责任</w:t>
      </w:r>
      <w:r>
        <w:rPr>
          <w:sz w:val="18"/>
          <w:szCs w:val="18"/>
        </w:rPr>
        <w:t>,</w:t>
      </w:r>
      <w:r>
        <w:rPr>
          <w:sz w:val="18"/>
          <w:szCs w:val="18"/>
        </w:rPr>
        <w:t>本案仲裁申请人的仲裁请求应予驳回。</w:t>
      </w:r>
    </w:p>
    <w:p w14:paraId="68368237" w14:textId="77777777" w:rsidR="001202AF" w:rsidRDefault="002671B1">
      <w:pPr>
        <w:pStyle w:val="Bodytext10"/>
        <w:spacing w:line="240" w:lineRule="auto"/>
        <w:ind w:firstLineChars="236" w:firstLine="425"/>
        <w:jc w:val="both"/>
        <w:rPr>
          <w:sz w:val="18"/>
          <w:szCs w:val="18"/>
        </w:rPr>
      </w:pPr>
      <w:r>
        <w:rPr>
          <w:sz w:val="18"/>
          <w:szCs w:val="18"/>
        </w:rPr>
        <w:t>针对本案</w:t>
      </w:r>
      <w:r>
        <w:rPr>
          <w:sz w:val="18"/>
          <w:szCs w:val="18"/>
        </w:rPr>
        <w:t>,</w:t>
      </w:r>
      <w:r>
        <w:rPr>
          <w:sz w:val="18"/>
          <w:szCs w:val="18"/>
        </w:rPr>
        <w:t>双方当事人分别提出了证据，并在庭审中进行了质证。仲裁庭认为，申请人与被申请人签订的《商品房买卖合同》，系双方当事人真实意思表示</w:t>
      </w:r>
      <w:r>
        <w:rPr>
          <w:sz w:val="18"/>
          <w:szCs w:val="18"/>
        </w:rPr>
        <w:t>,</w:t>
      </w:r>
      <w:r>
        <w:rPr>
          <w:sz w:val="18"/>
          <w:szCs w:val="18"/>
        </w:rPr>
        <w:t>其内容不违反国家法律法规</w:t>
      </w:r>
      <w:r>
        <w:rPr>
          <w:sz w:val="18"/>
          <w:szCs w:val="18"/>
        </w:rPr>
        <w:t xml:space="preserve"> </w:t>
      </w:r>
      <w:r>
        <w:rPr>
          <w:sz w:val="18"/>
          <w:szCs w:val="18"/>
        </w:rPr>
        <w:t>的强制性规定，合法有效。关于被申请人逾期办证是否因为不可抗力因素造成的问题</w:t>
      </w:r>
      <w:r>
        <w:rPr>
          <w:sz w:val="18"/>
          <w:szCs w:val="18"/>
        </w:rPr>
        <w:t>,</w:t>
      </w:r>
      <w:r>
        <w:rPr>
          <w:sz w:val="18"/>
          <w:szCs w:val="18"/>
        </w:rPr>
        <w:t>有证据证明，在申请人与被申请</w:t>
      </w:r>
      <w:r>
        <w:rPr>
          <w:sz w:val="18"/>
          <w:szCs w:val="18"/>
        </w:rPr>
        <w:t>人签订商品房买卖合同前，被申请人开发的</w:t>
      </w:r>
      <w:r>
        <w:rPr>
          <w:sz w:val="18"/>
          <w:szCs w:val="18"/>
        </w:rPr>
        <w:t>XX</w:t>
      </w:r>
      <w:r>
        <w:rPr>
          <w:sz w:val="18"/>
          <w:szCs w:val="18"/>
        </w:rPr>
        <w:t>区</w:t>
      </w:r>
      <w:r>
        <w:rPr>
          <w:sz w:val="18"/>
          <w:szCs w:val="18"/>
        </w:rPr>
        <w:t>XX</w:t>
      </w:r>
      <w:r>
        <w:rPr>
          <w:sz w:val="18"/>
          <w:szCs w:val="18"/>
        </w:rPr>
        <w:t>街项目在办理</w:t>
      </w:r>
      <w:r>
        <w:rPr>
          <w:sz w:val="18"/>
          <w:szCs w:val="18"/>
        </w:rPr>
        <w:t xml:space="preserve"> </w:t>
      </w:r>
      <w:r>
        <w:rPr>
          <w:sz w:val="18"/>
          <w:szCs w:val="18"/>
        </w:rPr>
        <w:t>两证过程中已经和业主发生了纠纷，其可以预见该项目的办证可能延期。因此</w:t>
      </w:r>
      <w:r>
        <w:rPr>
          <w:sz w:val="18"/>
          <w:szCs w:val="18"/>
        </w:rPr>
        <w:t>,</w:t>
      </w:r>
      <w:r>
        <w:rPr>
          <w:sz w:val="18"/>
          <w:szCs w:val="18"/>
        </w:rPr>
        <w:t>被申请人关于无法及时办证是因为政策和政府行政行为等不可抗力因素造成的辩称不能成立。关于申请人</w:t>
      </w:r>
      <w:r>
        <w:rPr>
          <w:sz w:val="18"/>
          <w:szCs w:val="18"/>
        </w:rPr>
        <w:t xml:space="preserve"> </w:t>
      </w:r>
      <w:r>
        <w:rPr>
          <w:sz w:val="18"/>
          <w:szCs w:val="18"/>
        </w:rPr>
        <w:t>要求解除合同的问题，根据双方当事人在合同补充条款中的约定</w:t>
      </w:r>
      <w:r>
        <w:rPr>
          <w:sz w:val="18"/>
          <w:szCs w:val="18"/>
        </w:rPr>
        <w:t>:</w:t>
      </w:r>
      <w:r>
        <w:rPr>
          <w:sz w:val="18"/>
          <w:szCs w:val="18"/>
        </w:rPr>
        <w:t>若交房后</w:t>
      </w:r>
      <w:r>
        <w:rPr>
          <w:sz w:val="18"/>
          <w:szCs w:val="18"/>
        </w:rPr>
        <w:t>360</w:t>
      </w:r>
      <w:r>
        <w:rPr>
          <w:sz w:val="18"/>
          <w:szCs w:val="18"/>
        </w:rPr>
        <w:t>天内出卖人不能给买受人办理其购买摊位</w:t>
      </w:r>
      <w:r>
        <w:rPr>
          <w:sz w:val="18"/>
          <w:szCs w:val="18"/>
        </w:rPr>
        <w:t>/</w:t>
      </w:r>
      <w:r>
        <w:rPr>
          <w:sz w:val="18"/>
          <w:szCs w:val="18"/>
        </w:rPr>
        <w:t>商铺的《房屋产权证》和《国有土地使用权证》，则买受人可以选择退房，出卖人在</w:t>
      </w:r>
      <w:r>
        <w:rPr>
          <w:sz w:val="18"/>
          <w:szCs w:val="18"/>
        </w:rPr>
        <w:t>30</w:t>
      </w:r>
      <w:r>
        <w:rPr>
          <w:sz w:val="18"/>
          <w:szCs w:val="18"/>
        </w:rPr>
        <w:t>天内退还买受人交纳的房款并按国家银行同期存款利率支付违约金。被申请人于</w:t>
      </w:r>
      <w:r>
        <w:rPr>
          <w:sz w:val="18"/>
          <w:szCs w:val="18"/>
          <w:lang w:val="zh-CN" w:eastAsia="zh-CN" w:bidi="zh-CN"/>
        </w:rPr>
        <w:t>2015</w:t>
      </w:r>
      <w:r>
        <w:rPr>
          <w:sz w:val="18"/>
          <w:szCs w:val="18"/>
        </w:rPr>
        <w:t>年</w:t>
      </w:r>
      <w:r>
        <w:rPr>
          <w:sz w:val="18"/>
          <w:szCs w:val="18"/>
          <w:lang w:val="zh-CN" w:eastAsia="zh-CN" w:bidi="zh-CN"/>
        </w:rPr>
        <w:t>4</w:t>
      </w:r>
      <w:r>
        <w:rPr>
          <w:sz w:val="18"/>
          <w:szCs w:val="18"/>
        </w:rPr>
        <w:t>月</w:t>
      </w:r>
      <w:r>
        <w:rPr>
          <w:sz w:val="18"/>
          <w:szCs w:val="18"/>
        </w:rPr>
        <w:t>8</w:t>
      </w:r>
      <w:r>
        <w:rPr>
          <w:sz w:val="18"/>
          <w:szCs w:val="18"/>
        </w:rPr>
        <w:t>日向申请人交</w:t>
      </w:r>
      <w:r>
        <w:rPr>
          <w:sz w:val="18"/>
          <w:szCs w:val="18"/>
        </w:rPr>
        <w:t>付商铺后，至今未能给申请人办理两证，已超过双方约定</w:t>
      </w:r>
      <w:r>
        <w:rPr>
          <w:sz w:val="18"/>
          <w:szCs w:val="18"/>
        </w:rPr>
        <w:t xml:space="preserve"> </w:t>
      </w:r>
      <w:r>
        <w:rPr>
          <w:sz w:val="18"/>
          <w:szCs w:val="18"/>
        </w:rPr>
        <w:t>的办证期限，申请人根据合同补充条款的约定主张解除合同的条件已经成立，故申请人要求与被申请人解除商品房买卖合同正当合法。</w:t>
      </w:r>
    </w:p>
    <w:p w14:paraId="0E2E635B" w14:textId="77777777" w:rsidR="001202AF" w:rsidRDefault="002671B1">
      <w:pPr>
        <w:pStyle w:val="Bodytext10"/>
        <w:spacing w:line="240" w:lineRule="auto"/>
        <w:ind w:firstLineChars="236" w:firstLine="425"/>
        <w:jc w:val="both"/>
        <w:rPr>
          <w:sz w:val="18"/>
          <w:szCs w:val="18"/>
        </w:rPr>
      </w:pPr>
      <w:r>
        <w:rPr>
          <w:sz w:val="18"/>
          <w:szCs w:val="18"/>
        </w:rPr>
        <w:lastRenderedPageBreak/>
        <w:t>当事人的基本情况：申请人石宇，男，汉族</w:t>
      </w:r>
      <w:r>
        <w:rPr>
          <w:sz w:val="18"/>
          <w:szCs w:val="18"/>
        </w:rPr>
        <w:t>,1972</w:t>
      </w:r>
      <w:r>
        <w:rPr>
          <w:sz w:val="18"/>
          <w:szCs w:val="18"/>
        </w:rPr>
        <w:t>年</w:t>
      </w:r>
      <w:r>
        <w:rPr>
          <w:sz w:val="18"/>
          <w:szCs w:val="18"/>
        </w:rPr>
        <w:t>8</w:t>
      </w:r>
      <w:r>
        <w:rPr>
          <w:sz w:val="18"/>
          <w:szCs w:val="18"/>
        </w:rPr>
        <w:t>月</w:t>
      </w:r>
      <w:r>
        <w:rPr>
          <w:sz w:val="18"/>
          <w:szCs w:val="18"/>
        </w:rPr>
        <w:t>23</w:t>
      </w:r>
      <w:r>
        <w:rPr>
          <w:sz w:val="18"/>
          <w:szCs w:val="18"/>
        </w:rPr>
        <w:t>日生，住</w:t>
      </w:r>
      <w:r>
        <w:rPr>
          <w:sz w:val="18"/>
          <w:szCs w:val="18"/>
        </w:rPr>
        <w:t>XX</w:t>
      </w:r>
      <w:r>
        <w:rPr>
          <w:sz w:val="18"/>
          <w:szCs w:val="18"/>
        </w:rPr>
        <w:t>市</w:t>
      </w:r>
      <w:r>
        <w:rPr>
          <w:sz w:val="18"/>
          <w:szCs w:val="18"/>
        </w:rPr>
        <w:t>XX</w:t>
      </w:r>
      <w:r>
        <w:rPr>
          <w:sz w:val="18"/>
          <w:szCs w:val="18"/>
        </w:rPr>
        <w:t>区</w:t>
      </w:r>
      <w:r>
        <w:rPr>
          <w:sz w:val="18"/>
          <w:szCs w:val="18"/>
        </w:rPr>
        <w:t>XX</w:t>
      </w:r>
      <w:r>
        <w:rPr>
          <w:sz w:val="18"/>
          <w:szCs w:val="18"/>
        </w:rPr>
        <w:t>街</w:t>
      </w:r>
      <w:r>
        <w:rPr>
          <w:sz w:val="18"/>
          <w:szCs w:val="18"/>
        </w:rPr>
        <w:t>2</w:t>
      </w:r>
      <w:r>
        <w:rPr>
          <w:sz w:val="18"/>
          <w:szCs w:val="18"/>
        </w:rPr>
        <w:t>号附</w:t>
      </w:r>
      <w:r>
        <w:rPr>
          <w:sz w:val="18"/>
          <w:szCs w:val="18"/>
        </w:rPr>
        <w:t>6</w:t>
      </w:r>
      <w:r>
        <w:rPr>
          <w:sz w:val="18"/>
          <w:szCs w:val="18"/>
        </w:rPr>
        <w:t>号</w:t>
      </w:r>
      <w:r>
        <w:rPr>
          <w:sz w:val="18"/>
          <w:szCs w:val="18"/>
        </w:rPr>
        <w:t>3</w:t>
      </w:r>
      <w:r>
        <w:rPr>
          <w:sz w:val="18"/>
          <w:szCs w:val="18"/>
        </w:rPr>
        <w:t>单元</w:t>
      </w:r>
      <w:r>
        <w:rPr>
          <w:sz w:val="18"/>
          <w:szCs w:val="18"/>
        </w:rPr>
        <w:t>4</w:t>
      </w:r>
      <w:r>
        <w:rPr>
          <w:sz w:val="18"/>
          <w:szCs w:val="18"/>
        </w:rPr>
        <w:t>号。被申请人</w:t>
      </w:r>
      <w:r>
        <w:rPr>
          <w:sz w:val="18"/>
          <w:szCs w:val="18"/>
        </w:rPr>
        <w:t>XX</w:t>
      </w:r>
      <w:r>
        <w:rPr>
          <w:sz w:val="18"/>
          <w:szCs w:val="18"/>
        </w:rPr>
        <w:t>房地产管理局。住址：</w:t>
      </w:r>
      <w:r>
        <w:rPr>
          <w:sz w:val="18"/>
          <w:szCs w:val="18"/>
        </w:rPr>
        <w:t>XX</w:t>
      </w:r>
      <w:r>
        <w:rPr>
          <w:sz w:val="18"/>
          <w:szCs w:val="18"/>
        </w:rPr>
        <w:t>市</w:t>
      </w:r>
      <w:r>
        <w:rPr>
          <w:sz w:val="18"/>
          <w:szCs w:val="18"/>
        </w:rPr>
        <w:t>XX</w:t>
      </w:r>
      <w:r>
        <w:rPr>
          <w:sz w:val="18"/>
          <w:szCs w:val="18"/>
        </w:rPr>
        <w:t>区</w:t>
      </w:r>
      <w:r>
        <w:rPr>
          <w:sz w:val="18"/>
          <w:szCs w:val="18"/>
        </w:rPr>
        <w:t>XX</w:t>
      </w:r>
      <w:r>
        <w:rPr>
          <w:sz w:val="18"/>
          <w:szCs w:val="18"/>
        </w:rPr>
        <w:t>街</w:t>
      </w:r>
      <w:r>
        <w:rPr>
          <w:sz w:val="18"/>
          <w:szCs w:val="18"/>
        </w:rPr>
        <w:t>13</w:t>
      </w:r>
      <w:r>
        <w:rPr>
          <w:sz w:val="18"/>
          <w:szCs w:val="18"/>
        </w:rPr>
        <w:t>号</w:t>
      </w:r>
      <w:r>
        <w:rPr>
          <w:sz w:val="18"/>
          <w:szCs w:val="18"/>
        </w:rPr>
        <w:t>XX</w:t>
      </w:r>
      <w:r>
        <w:rPr>
          <w:sz w:val="18"/>
          <w:szCs w:val="18"/>
        </w:rPr>
        <w:t>大厦</w:t>
      </w:r>
      <w:r>
        <w:rPr>
          <w:sz w:val="18"/>
          <w:szCs w:val="18"/>
        </w:rPr>
        <w:t>13</w:t>
      </w:r>
      <w:r>
        <w:rPr>
          <w:sz w:val="18"/>
          <w:szCs w:val="18"/>
        </w:rPr>
        <w:t>楼</w:t>
      </w:r>
      <w:r>
        <w:rPr>
          <w:rFonts w:hint="eastAsia"/>
          <w:sz w:val="18"/>
          <w:szCs w:val="18"/>
        </w:rPr>
        <w:t>。</w:t>
      </w:r>
      <w:r>
        <w:rPr>
          <w:sz w:val="18"/>
          <w:szCs w:val="18"/>
        </w:rPr>
        <w:t>法定代表人沈正</w:t>
      </w:r>
      <w:r>
        <w:rPr>
          <w:rFonts w:hint="eastAsia"/>
          <w:sz w:val="18"/>
          <w:szCs w:val="18"/>
        </w:rPr>
        <w:t>，</w:t>
      </w:r>
      <w:r>
        <w:rPr>
          <w:sz w:val="18"/>
          <w:szCs w:val="18"/>
        </w:rPr>
        <w:t>所长。仲裁裁决书的案号是</w:t>
      </w:r>
      <w:r>
        <w:rPr>
          <w:sz w:val="18"/>
          <w:szCs w:val="18"/>
          <w:lang w:val="en-US" w:eastAsia="zh-CN" w:bidi="en-US"/>
        </w:rPr>
        <w:t>：</w:t>
      </w:r>
      <w:r>
        <w:rPr>
          <w:sz w:val="18"/>
          <w:szCs w:val="18"/>
          <w:lang w:val="en-US" w:eastAsia="zh-CN" w:bidi="en-US"/>
        </w:rPr>
        <w:t>(2017)X</w:t>
      </w:r>
      <w:r>
        <w:rPr>
          <w:sz w:val="18"/>
          <w:szCs w:val="18"/>
        </w:rPr>
        <w:t>裁</w:t>
      </w:r>
      <w:r>
        <w:rPr>
          <w:sz w:val="18"/>
          <w:szCs w:val="18"/>
        </w:rPr>
        <w:t>X</w:t>
      </w:r>
      <w:r>
        <w:rPr>
          <w:sz w:val="18"/>
          <w:szCs w:val="18"/>
        </w:rPr>
        <w:t>字第</w:t>
      </w:r>
      <w:r>
        <w:rPr>
          <w:sz w:val="18"/>
          <w:szCs w:val="18"/>
        </w:rPr>
        <w:t>43</w:t>
      </w:r>
      <w:r>
        <w:rPr>
          <w:sz w:val="18"/>
          <w:szCs w:val="18"/>
        </w:rPr>
        <w:t>号。</w:t>
      </w:r>
    </w:p>
    <w:p w14:paraId="24A658B3" w14:textId="77777777" w:rsidR="001202AF" w:rsidRDefault="002671B1">
      <w:pPr>
        <w:pStyle w:val="Bodytext10"/>
        <w:tabs>
          <w:tab w:val="left" w:leader="hyphen" w:pos="1646"/>
        </w:tabs>
        <w:spacing w:line="240" w:lineRule="auto"/>
        <w:ind w:firstLineChars="236" w:firstLine="426"/>
        <w:jc w:val="both"/>
        <w:rPr>
          <w:b/>
          <w:bCs/>
          <w:sz w:val="18"/>
          <w:szCs w:val="18"/>
        </w:rPr>
      </w:pPr>
      <w:r>
        <w:rPr>
          <w:b/>
          <w:bCs/>
          <w:sz w:val="18"/>
          <w:szCs w:val="18"/>
        </w:rPr>
        <w:t>四、写作辅题</w:t>
      </w:r>
      <w:r>
        <w:rPr>
          <w:b/>
          <w:bCs/>
          <w:sz w:val="18"/>
          <w:szCs w:val="18"/>
        </w:rPr>
        <w:t>(20</w:t>
      </w:r>
      <w:r>
        <w:rPr>
          <w:b/>
          <w:bCs/>
          <w:sz w:val="18"/>
          <w:szCs w:val="18"/>
        </w:rPr>
        <w:t>分</w:t>
      </w:r>
      <w:r>
        <w:rPr>
          <w:b/>
          <w:bCs/>
          <w:sz w:val="18"/>
          <w:szCs w:val="18"/>
        </w:rPr>
        <w:t>)</w:t>
      </w:r>
    </w:p>
    <w:p w14:paraId="1CA59F2D" w14:textId="77777777" w:rsidR="001202AF" w:rsidRDefault="002671B1">
      <w:pPr>
        <w:pStyle w:val="Bodytext10"/>
        <w:spacing w:line="240" w:lineRule="auto"/>
        <w:ind w:firstLineChars="236" w:firstLine="425"/>
        <w:jc w:val="both"/>
        <w:rPr>
          <w:sz w:val="18"/>
          <w:szCs w:val="18"/>
        </w:rPr>
      </w:pPr>
      <w:bookmarkStart w:id="20" w:name="bookmark20"/>
      <w:bookmarkEnd w:id="20"/>
      <w:r>
        <w:rPr>
          <w:rFonts w:hint="eastAsia"/>
          <w:sz w:val="18"/>
          <w:szCs w:val="18"/>
          <w:lang w:eastAsia="zh-CN"/>
        </w:rPr>
        <w:t>1</w:t>
      </w:r>
      <w:r>
        <w:rPr>
          <w:rFonts w:eastAsia="PMingLiU"/>
          <w:sz w:val="18"/>
          <w:szCs w:val="18"/>
        </w:rPr>
        <w:t>1.</w:t>
      </w:r>
      <w:r>
        <w:rPr>
          <w:sz w:val="18"/>
          <w:szCs w:val="18"/>
        </w:rPr>
        <w:t>根据下列案情材料，按照《法律文书教程》中的要求，拟写一份右政裁定书。</w:t>
      </w:r>
    </w:p>
    <w:p w14:paraId="18D83427" w14:textId="77777777" w:rsidR="001202AF" w:rsidRDefault="002671B1">
      <w:pPr>
        <w:pStyle w:val="Bodytext10"/>
        <w:spacing w:line="240" w:lineRule="auto"/>
        <w:ind w:firstLineChars="236" w:firstLine="425"/>
        <w:jc w:val="both"/>
        <w:rPr>
          <w:sz w:val="18"/>
          <w:szCs w:val="18"/>
        </w:rPr>
      </w:pPr>
      <w:r>
        <w:rPr>
          <w:sz w:val="18"/>
          <w:szCs w:val="18"/>
        </w:rPr>
        <w:t>2016</w:t>
      </w:r>
      <w:r>
        <w:rPr>
          <w:sz w:val="18"/>
          <w:szCs w:val="18"/>
        </w:rPr>
        <w:t>年</w:t>
      </w:r>
      <w:r>
        <w:rPr>
          <w:sz w:val="18"/>
          <w:szCs w:val="18"/>
        </w:rPr>
        <w:t>10</w:t>
      </w:r>
      <w:r>
        <w:rPr>
          <w:sz w:val="18"/>
          <w:szCs w:val="18"/>
        </w:rPr>
        <w:t>月</w:t>
      </w:r>
      <w:r>
        <w:rPr>
          <w:sz w:val="18"/>
          <w:szCs w:val="18"/>
        </w:rPr>
        <w:t>5</w:t>
      </w:r>
      <w:r>
        <w:rPr>
          <w:sz w:val="18"/>
          <w:szCs w:val="18"/>
        </w:rPr>
        <w:t>日</w:t>
      </w:r>
      <w:r>
        <w:rPr>
          <w:sz w:val="18"/>
          <w:szCs w:val="18"/>
        </w:rPr>
        <w:t>13</w:t>
      </w:r>
      <w:r>
        <w:rPr>
          <w:sz w:val="18"/>
          <w:szCs w:val="18"/>
        </w:rPr>
        <w:t>时</w:t>
      </w:r>
      <w:r>
        <w:rPr>
          <w:sz w:val="18"/>
          <w:szCs w:val="18"/>
        </w:rPr>
        <w:t>10</w:t>
      </w:r>
      <w:r>
        <w:rPr>
          <w:sz w:val="18"/>
          <w:szCs w:val="18"/>
        </w:rPr>
        <w:t>分，张茜驾驶一辆车牌号码为</w:t>
      </w:r>
      <w:r>
        <w:rPr>
          <w:sz w:val="18"/>
          <w:szCs w:val="18"/>
          <w:lang w:val="en-US" w:eastAsia="zh-CN" w:bidi="en-US"/>
        </w:rPr>
        <w:t>XAXXXXX</w:t>
      </w:r>
      <w:r>
        <w:rPr>
          <w:sz w:val="18"/>
          <w:szCs w:val="18"/>
        </w:rPr>
        <w:t>号的小型越野客车，在</w:t>
      </w:r>
      <w:r>
        <w:rPr>
          <w:sz w:val="18"/>
          <w:szCs w:val="18"/>
        </w:rPr>
        <w:t>XX</w:t>
      </w:r>
      <w:r>
        <w:rPr>
          <w:sz w:val="18"/>
          <w:szCs w:val="18"/>
        </w:rPr>
        <w:t>区</w:t>
      </w:r>
      <w:r>
        <w:rPr>
          <w:sz w:val="18"/>
          <w:szCs w:val="18"/>
        </w:rPr>
        <w:t>XX</w:t>
      </w:r>
      <w:r>
        <w:rPr>
          <w:sz w:val="18"/>
          <w:szCs w:val="18"/>
        </w:rPr>
        <w:t>路口由东往西方向行驶，当行驶至</w:t>
      </w:r>
      <w:r>
        <w:rPr>
          <w:sz w:val="18"/>
          <w:szCs w:val="18"/>
        </w:rPr>
        <w:t>XX</w:t>
      </w:r>
      <w:r>
        <w:rPr>
          <w:sz w:val="18"/>
          <w:szCs w:val="18"/>
        </w:rPr>
        <w:t>街</w:t>
      </w:r>
      <w:r>
        <w:rPr>
          <w:sz w:val="18"/>
          <w:szCs w:val="18"/>
        </w:rPr>
        <w:t>22</w:t>
      </w:r>
      <w:r>
        <w:rPr>
          <w:sz w:val="18"/>
          <w:szCs w:val="18"/>
        </w:rPr>
        <w:t>号对开路口时左转弯，碰撞了在车行道上停留的被害人廖戊</w:t>
      </w:r>
      <w:r>
        <w:rPr>
          <w:sz w:val="18"/>
          <w:szCs w:val="18"/>
        </w:rPr>
        <w:t>(</w:t>
      </w:r>
      <w:r>
        <w:rPr>
          <w:sz w:val="18"/>
          <w:szCs w:val="18"/>
        </w:rPr>
        <w:t>案发时</w:t>
      </w:r>
      <w:r>
        <w:rPr>
          <w:sz w:val="18"/>
          <w:szCs w:val="18"/>
        </w:rPr>
        <w:t>25</w:t>
      </w:r>
      <w:r>
        <w:rPr>
          <w:sz w:val="18"/>
          <w:szCs w:val="18"/>
        </w:rPr>
        <w:t>周岁</w:t>
      </w:r>
      <w:r>
        <w:rPr>
          <w:sz w:val="18"/>
          <w:szCs w:val="18"/>
        </w:rPr>
        <w:t>)</w:t>
      </w:r>
      <w:r>
        <w:rPr>
          <w:sz w:val="18"/>
          <w:szCs w:val="18"/>
        </w:rPr>
        <w:t>，造成被害人廖戊伤残的交通事故。</w:t>
      </w:r>
      <w:r>
        <w:rPr>
          <w:sz w:val="18"/>
          <w:szCs w:val="18"/>
        </w:rPr>
        <w:t>XX</w:t>
      </w:r>
      <w:r>
        <w:rPr>
          <w:sz w:val="18"/>
          <w:szCs w:val="18"/>
        </w:rPr>
        <w:t>市公安局</w:t>
      </w:r>
      <w:r>
        <w:rPr>
          <w:sz w:val="18"/>
          <w:szCs w:val="18"/>
        </w:rPr>
        <w:t>XX</w:t>
      </w:r>
      <w:r>
        <w:rPr>
          <w:sz w:val="18"/>
          <w:szCs w:val="18"/>
        </w:rPr>
        <w:t>派出所作出了《关于道路交通事故责任认定》</w:t>
      </w:r>
      <w:r>
        <w:rPr>
          <w:sz w:val="18"/>
          <w:szCs w:val="18"/>
        </w:rPr>
        <w:t>,</w:t>
      </w:r>
      <w:r>
        <w:rPr>
          <w:sz w:val="18"/>
          <w:szCs w:val="18"/>
        </w:rPr>
        <w:t>认定双方当事人都有过错。廖戊不服</w:t>
      </w:r>
      <w:r>
        <w:rPr>
          <w:sz w:val="18"/>
          <w:szCs w:val="18"/>
        </w:rPr>
        <w:t>X X</w:t>
      </w:r>
      <w:r>
        <w:rPr>
          <w:sz w:val="18"/>
          <w:szCs w:val="18"/>
        </w:rPr>
        <w:t>市公安局</w:t>
      </w:r>
      <w:r>
        <w:rPr>
          <w:sz w:val="18"/>
          <w:szCs w:val="18"/>
        </w:rPr>
        <w:t>XX</w:t>
      </w:r>
      <w:r>
        <w:rPr>
          <w:sz w:val="18"/>
          <w:szCs w:val="18"/>
        </w:rPr>
        <w:t>派出所作出的交通事故责任认定，于</w:t>
      </w:r>
      <w:r>
        <w:rPr>
          <w:sz w:val="18"/>
          <w:szCs w:val="18"/>
          <w:lang w:val="en-US" w:eastAsia="zh-CN" w:bidi="en-US"/>
        </w:rPr>
        <w:t>XXXX</w:t>
      </w:r>
      <w:r>
        <w:rPr>
          <w:sz w:val="18"/>
          <w:szCs w:val="18"/>
        </w:rPr>
        <w:t>年</w:t>
      </w:r>
      <w:r>
        <w:rPr>
          <w:sz w:val="18"/>
          <w:szCs w:val="18"/>
        </w:rPr>
        <w:t>X</w:t>
      </w:r>
      <w:r>
        <w:rPr>
          <w:sz w:val="18"/>
          <w:szCs w:val="18"/>
        </w:rPr>
        <w:t>月</w:t>
      </w:r>
      <w:r>
        <w:rPr>
          <w:sz w:val="18"/>
          <w:szCs w:val="18"/>
        </w:rPr>
        <w:t>X</w:t>
      </w:r>
      <w:r>
        <w:rPr>
          <w:sz w:val="18"/>
          <w:szCs w:val="18"/>
        </w:rPr>
        <w:t>日向</w:t>
      </w:r>
      <w:r>
        <w:rPr>
          <w:sz w:val="18"/>
          <w:szCs w:val="18"/>
        </w:rPr>
        <w:t>XX</w:t>
      </w:r>
      <w:r>
        <w:rPr>
          <w:sz w:val="18"/>
          <w:szCs w:val="18"/>
        </w:rPr>
        <w:t>人民法院提</w:t>
      </w:r>
      <w:r>
        <w:rPr>
          <w:sz w:val="18"/>
          <w:szCs w:val="18"/>
        </w:rPr>
        <w:t xml:space="preserve"> </w:t>
      </w:r>
      <w:r>
        <w:rPr>
          <w:sz w:val="18"/>
          <w:szCs w:val="18"/>
        </w:rPr>
        <w:t>起行政诉讼。</w:t>
      </w:r>
    </w:p>
    <w:p w14:paraId="3955757D" w14:textId="77777777" w:rsidR="001202AF" w:rsidRDefault="002671B1">
      <w:pPr>
        <w:pStyle w:val="Bodytext10"/>
        <w:spacing w:line="240" w:lineRule="auto"/>
        <w:ind w:firstLineChars="236" w:firstLine="425"/>
        <w:jc w:val="both"/>
        <w:rPr>
          <w:sz w:val="18"/>
          <w:szCs w:val="18"/>
        </w:rPr>
      </w:pPr>
      <w:r>
        <w:rPr>
          <w:sz w:val="18"/>
          <w:szCs w:val="18"/>
        </w:rPr>
        <w:t>XX</w:t>
      </w:r>
      <w:r>
        <w:rPr>
          <w:sz w:val="18"/>
          <w:szCs w:val="18"/>
        </w:rPr>
        <w:t>人民法</w:t>
      </w:r>
      <w:r>
        <w:rPr>
          <w:sz w:val="18"/>
          <w:szCs w:val="18"/>
        </w:rPr>
        <w:t>院由审判员田丽、王东、吴冰依法组成合议庭，张文担任书记员，对案件进行了审理。在诉讼过程中，</w:t>
      </w:r>
      <w:r>
        <w:rPr>
          <w:sz w:val="18"/>
          <w:szCs w:val="18"/>
        </w:rPr>
        <w:t>XX</w:t>
      </w:r>
      <w:r>
        <w:rPr>
          <w:sz w:val="18"/>
          <w:szCs w:val="18"/>
        </w:rPr>
        <w:t>市公安局</w:t>
      </w:r>
      <w:r>
        <w:rPr>
          <w:sz w:val="18"/>
          <w:szCs w:val="18"/>
        </w:rPr>
        <w:t>XX</w:t>
      </w:r>
      <w:r>
        <w:rPr>
          <w:sz w:val="18"/>
          <w:szCs w:val="18"/>
        </w:rPr>
        <w:t>派出所认为作出的道路交通事故责任认定超越了职</w:t>
      </w:r>
      <w:r>
        <w:rPr>
          <w:sz w:val="18"/>
          <w:szCs w:val="18"/>
        </w:rPr>
        <w:t xml:space="preserve"> </w:t>
      </w:r>
      <w:r>
        <w:rPr>
          <w:sz w:val="18"/>
          <w:szCs w:val="18"/>
        </w:rPr>
        <w:t>权范围，并撤销了原具体行政行为。于是</w:t>
      </w:r>
      <w:r>
        <w:rPr>
          <w:sz w:val="18"/>
          <w:szCs w:val="18"/>
        </w:rPr>
        <w:t>,</w:t>
      </w:r>
      <w:r>
        <w:rPr>
          <w:sz w:val="18"/>
          <w:szCs w:val="18"/>
        </w:rPr>
        <w:t>廖戊于</w:t>
      </w:r>
      <w:r>
        <w:rPr>
          <w:sz w:val="18"/>
          <w:szCs w:val="18"/>
        </w:rPr>
        <w:t>XXXX</w:t>
      </w:r>
      <w:r>
        <w:rPr>
          <w:sz w:val="18"/>
          <w:szCs w:val="18"/>
        </w:rPr>
        <w:t>年</w:t>
      </w:r>
      <w:r>
        <w:rPr>
          <w:sz w:val="18"/>
          <w:szCs w:val="18"/>
        </w:rPr>
        <w:t>X</w:t>
      </w:r>
      <w:r>
        <w:rPr>
          <w:sz w:val="18"/>
          <w:szCs w:val="18"/>
        </w:rPr>
        <w:t>月</w:t>
      </w:r>
      <w:r>
        <w:rPr>
          <w:sz w:val="18"/>
          <w:szCs w:val="18"/>
        </w:rPr>
        <w:t>X</w:t>
      </w:r>
      <w:r>
        <w:rPr>
          <w:sz w:val="18"/>
          <w:szCs w:val="18"/>
        </w:rPr>
        <w:t>日向</w:t>
      </w:r>
      <w:r>
        <w:rPr>
          <w:sz w:val="18"/>
          <w:szCs w:val="18"/>
        </w:rPr>
        <w:t>XX</w:t>
      </w:r>
      <w:r>
        <w:rPr>
          <w:sz w:val="18"/>
          <w:szCs w:val="18"/>
        </w:rPr>
        <w:t>人民法院申请撤诉</w:t>
      </w:r>
      <w:r>
        <w:rPr>
          <w:sz w:val="18"/>
          <w:szCs w:val="18"/>
          <w:vertAlign w:val="subscript"/>
          <w:lang w:val="en-US" w:eastAsia="zh-CN" w:bidi="en-US"/>
        </w:rPr>
        <w:t>o</w:t>
      </w:r>
      <w:r>
        <w:rPr>
          <w:sz w:val="18"/>
          <w:szCs w:val="18"/>
          <w:lang w:val="en-US" w:eastAsia="zh-CN" w:bidi="en-US"/>
        </w:rPr>
        <w:t xml:space="preserve"> </w:t>
      </w:r>
      <w:r>
        <w:rPr>
          <w:sz w:val="18"/>
          <w:szCs w:val="18"/>
        </w:rPr>
        <w:t>2016</w:t>
      </w:r>
      <w:r>
        <w:rPr>
          <w:sz w:val="18"/>
          <w:szCs w:val="18"/>
        </w:rPr>
        <w:t>年</w:t>
      </w:r>
      <w:r>
        <w:rPr>
          <w:sz w:val="18"/>
          <w:szCs w:val="18"/>
        </w:rPr>
        <w:t>11</w:t>
      </w:r>
      <w:r>
        <w:rPr>
          <w:sz w:val="18"/>
          <w:szCs w:val="18"/>
        </w:rPr>
        <w:t>月</w:t>
      </w:r>
      <w:r>
        <w:rPr>
          <w:sz w:val="18"/>
          <w:szCs w:val="18"/>
        </w:rPr>
        <w:t>5</w:t>
      </w:r>
      <w:r>
        <w:rPr>
          <w:sz w:val="18"/>
          <w:szCs w:val="18"/>
        </w:rPr>
        <w:t>日，</w:t>
      </w:r>
      <w:r>
        <w:rPr>
          <w:sz w:val="18"/>
          <w:szCs w:val="18"/>
        </w:rPr>
        <w:t>XX</w:t>
      </w:r>
      <w:r>
        <w:rPr>
          <w:sz w:val="18"/>
          <w:szCs w:val="18"/>
        </w:rPr>
        <w:t>人民法院依照《中华人民共和国行政诉讼法》的规定，制作了案号为</w:t>
      </w:r>
      <w:r>
        <w:rPr>
          <w:sz w:val="18"/>
          <w:szCs w:val="18"/>
        </w:rPr>
        <w:t>(2016) X</w:t>
      </w:r>
      <w:r>
        <w:rPr>
          <w:sz w:val="18"/>
          <w:szCs w:val="18"/>
        </w:rPr>
        <w:t>行初字第</w:t>
      </w:r>
      <w:r>
        <w:rPr>
          <w:sz w:val="18"/>
          <w:szCs w:val="18"/>
        </w:rPr>
        <w:t>X</w:t>
      </w:r>
      <w:r>
        <w:rPr>
          <w:sz w:val="18"/>
          <w:szCs w:val="18"/>
        </w:rPr>
        <w:t>号行政裁定书，裁定准予廖戊撤回起诉，案件受理费</w:t>
      </w:r>
      <w:r>
        <w:rPr>
          <w:sz w:val="18"/>
          <w:szCs w:val="18"/>
        </w:rPr>
        <w:t>200</w:t>
      </w:r>
      <w:r>
        <w:rPr>
          <w:sz w:val="18"/>
          <w:szCs w:val="18"/>
        </w:rPr>
        <w:t>元由廖戊承担。</w:t>
      </w:r>
    </w:p>
    <w:p w14:paraId="1E891487" w14:textId="77777777" w:rsidR="001202AF" w:rsidRDefault="002671B1">
      <w:pPr>
        <w:pStyle w:val="Bodytext10"/>
        <w:spacing w:line="240" w:lineRule="auto"/>
        <w:ind w:firstLineChars="236" w:firstLine="425"/>
        <w:jc w:val="both"/>
        <w:rPr>
          <w:rFonts w:eastAsia="PMingLiU"/>
          <w:sz w:val="18"/>
          <w:szCs w:val="18"/>
        </w:rPr>
      </w:pPr>
      <w:r>
        <w:rPr>
          <w:sz w:val="18"/>
          <w:szCs w:val="18"/>
        </w:rPr>
        <w:t>当事人的基本情况</w:t>
      </w:r>
      <w:r>
        <w:rPr>
          <w:sz w:val="18"/>
          <w:szCs w:val="18"/>
        </w:rPr>
        <w:t>:</w:t>
      </w:r>
      <w:r>
        <w:rPr>
          <w:sz w:val="18"/>
          <w:szCs w:val="18"/>
        </w:rPr>
        <w:t>廖戊，男，</w:t>
      </w:r>
      <w:r>
        <w:rPr>
          <w:sz w:val="18"/>
          <w:szCs w:val="18"/>
        </w:rPr>
        <w:t>25</w:t>
      </w:r>
      <w:r>
        <w:rPr>
          <w:sz w:val="18"/>
          <w:szCs w:val="18"/>
        </w:rPr>
        <w:t>岁，汉族，高中文化，</w:t>
      </w:r>
      <w:r>
        <w:rPr>
          <w:sz w:val="18"/>
          <w:szCs w:val="18"/>
        </w:rPr>
        <w:t>XX</w:t>
      </w:r>
      <w:r>
        <w:rPr>
          <w:sz w:val="18"/>
          <w:szCs w:val="18"/>
        </w:rPr>
        <w:t>公司员工，住</w:t>
      </w:r>
      <w:r>
        <w:rPr>
          <w:sz w:val="18"/>
          <w:szCs w:val="18"/>
        </w:rPr>
        <w:t>XX</w:t>
      </w:r>
      <w:r>
        <w:rPr>
          <w:sz w:val="18"/>
          <w:szCs w:val="18"/>
        </w:rPr>
        <w:t>市</w:t>
      </w:r>
      <w:r>
        <w:rPr>
          <w:sz w:val="18"/>
          <w:szCs w:val="18"/>
        </w:rPr>
        <w:t>XX</w:t>
      </w:r>
      <w:r>
        <w:rPr>
          <w:sz w:val="18"/>
          <w:szCs w:val="18"/>
        </w:rPr>
        <w:t>区</w:t>
      </w:r>
      <w:r>
        <w:rPr>
          <w:sz w:val="18"/>
          <w:szCs w:val="18"/>
        </w:rPr>
        <w:t>XX</w:t>
      </w:r>
      <w:r>
        <w:rPr>
          <w:sz w:val="18"/>
          <w:szCs w:val="18"/>
        </w:rPr>
        <w:t>路</w:t>
      </w:r>
      <w:r>
        <w:rPr>
          <w:sz w:val="18"/>
          <w:szCs w:val="18"/>
        </w:rPr>
        <w:t>XX</w:t>
      </w:r>
      <w:r>
        <w:rPr>
          <w:sz w:val="18"/>
          <w:szCs w:val="18"/>
        </w:rPr>
        <w:t>号</w:t>
      </w:r>
      <w:r>
        <w:rPr>
          <w:sz w:val="18"/>
          <w:szCs w:val="18"/>
        </w:rPr>
        <w:t>。</w:t>
      </w:r>
      <w:r>
        <w:rPr>
          <w:sz w:val="18"/>
          <w:szCs w:val="18"/>
        </w:rPr>
        <w:t>XX</w:t>
      </w:r>
      <w:r>
        <w:rPr>
          <w:sz w:val="18"/>
          <w:szCs w:val="18"/>
        </w:rPr>
        <w:t>市公安局</w:t>
      </w:r>
      <w:r>
        <w:rPr>
          <w:sz w:val="18"/>
          <w:szCs w:val="18"/>
        </w:rPr>
        <w:t>XX</w:t>
      </w:r>
      <w:r>
        <w:rPr>
          <w:sz w:val="18"/>
          <w:szCs w:val="18"/>
        </w:rPr>
        <w:t>派出所的法定代表人</w:t>
      </w:r>
      <w:r>
        <w:rPr>
          <w:rFonts w:hint="eastAsia"/>
          <w:sz w:val="18"/>
          <w:szCs w:val="18"/>
        </w:rPr>
        <w:t>，</w:t>
      </w:r>
      <w:r>
        <w:rPr>
          <w:sz w:val="18"/>
          <w:szCs w:val="18"/>
        </w:rPr>
        <w:t>张正</w:t>
      </w:r>
      <w:r>
        <w:rPr>
          <w:sz w:val="18"/>
          <w:szCs w:val="18"/>
        </w:rPr>
        <w:t>,</w:t>
      </w:r>
      <w:r>
        <w:rPr>
          <w:sz w:val="18"/>
          <w:szCs w:val="18"/>
        </w:rPr>
        <w:t>所长。地址：</w:t>
      </w:r>
      <w:r>
        <w:rPr>
          <w:sz w:val="18"/>
          <w:szCs w:val="18"/>
        </w:rPr>
        <w:t>XX</w:t>
      </w:r>
      <w:r>
        <w:rPr>
          <w:sz w:val="18"/>
          <w:szCs w:val="18"/>
        </w:rPr>
        <w:t>市</w:t>
      </w:r>
      <w:r>
        <w:rPr>
          <w:sz w:val="18"/>
          <w:szCs w:val="18"/>
        </w:rPr>
        <w:t>XX</w:t>
      </w:r>
      <w:r>
        <w:rPr>
          <w:sz w:val="18"/>
          <w:szCs w:val="18"/>
        </w:rPr>
        <w:t>区</w:t>
      </w:r>
      <w:r>
        <w:rPr>
          <w:sz w:val="18"/>
          <w:szCs w:val="18"/>
        </w:rPr>
        <w:t>XX</w:t>
      </w:r>
      <w:r>
        <w:rPr>
          <w:sz w:val="18"/>
          <w:szCs w:val="18"/>
        </w:rPr>
        <w:t>路</w:t>
      </w:r>
      <w:r>
        <w:rPr>
          <w:sz w:val="18"/>
          <w:szCs w:val="18"/>
        </w:rPr>
        <w:t xml:space="preserve">X </w:t>
      </w:r>
      <w:r>
        <w:rPr>
          <w:sz w:val="18"/>
          <w:szCs w:val="18"/>
        </w:rPr>
        <w:t>号。</w:t>
      </w:r>
    </w:p>
    <w:p w14:paraId="0BE549E6" w14:textId="77777777" w:rsidR="001202AF" w:rsidRDefault="001202AF">
      <w:pPr>
        <w:pStyle w:val="Bodytext10"/>
        <w:spacing w:line="240" w:lineRule="auto"/>
        <w:ind w:firstLineChars="236" w:firstLine="425"/>
        <w:jc w:val="both"/>
        <w:rPr>
          <w:rFonts w:eastAsia="PMingLiU"/>
          <w:sz w:val="18"/>
          <w:szCs w:val="18"/>
        </w:rPr>
      </w:pPr>
    </w:p>
    <w:p w14:paraId="7650C1A3" w14:textId="77777777" w:rsidR="001202AF" w:rsidRDefault="002671B1">
      <w:pPr>
        <w:rPr>
          <w:rFonts w:eastAsia="PMingLiU"/>
          <w:sz w:val="18"/>
          <w:szCs w:val="18"/>
          <w:lang w:eastAsia="zh-CN"/>
        </w:rPr>
      </w:pPr>
      <w:r>
        <w:rPr>
          <w:rFonts w:eastAsia="PMingLiU"/>
          <w:sz w:val="18"/>
          <w:szCs w:val="18"/>
          <w:lang w:eastAsia="zh-CN"/>
        </w:rPr>
        <w:br w:type="page"/>
      </w:r>
    </w:p>
    <w:p w14:paraId="13217631" w14:textId="77777777" w:rsidR="001202AF" w:rsidRDefault="001202AF">
      <w:pPr>
        <w:pStyle w:val="Bodytext10"/>
        <w:spacing w:line="240" w:lineRule="auto"/>
        <w:ind w:firstLineChars="236" w:firstLine="425"/>
        <w:jc w:val="both"/>
        <w:rPr>
          <w:rFonts w:eastAsia="PMingLiU"/>
          <w:sz w:val="18"/>
          <w:szCs w:val="18"/>
        </w:rPr>
      </w:pPr>
    </w:p>
    <w:p w14:paraId="05BFDF8A" w14:textId="77777777" w:rsidR="001202AF" w:rsidRDefault="002671B1">
      <w:pPr>
        <w:pStyle w:val="1"/>
      </w:pPr>
      <w:bookmarkStart w:id="21" w:name="bookmark25"/>
      <w:bookmarkStart w:id="22" w:name="_Toc30270"/>
      <w:bookmarkStart w:id="23" w:name="bookmark26"/>
      <w:bookmarkStart w:id="24" w:name="bookmark24"/>
      <w:bookmarkStart w:id="25" w:name="_Toc15972"/>
      <w:bookmarkStart w:id="26" w:name="_Toc9839"/>
      <w:r>
        <w:rPr>
          <w:rFonts w:hint="eastAsia"/>
        </w:rPr>
        <w:t>《</w:t>
      </w:r>
      <w:r>
        <w:t>法律文书</w:t>
      </w:r>
      <w:r>
        <w:rPr>
          <w:rFonts w:hint="eastAsia"/>
        </w:rPr>
        <w:t>》习题</w:t>
      </w:r>
      <w:proofErr w:type="gramStart"/>
      <w:r>
        <w:rPr>
          <w:rFonts w:hint="eastAsia"/>
        </w:rPr>
        <w:t>一</w:t>
      </w:r>
      <w:proofErr w:type="gramEnd"/>
      <w:r>
        <w:t>答案</w:t>
      </w:r>
      <w:bookmarkEnd w:id="21"/>
      <w:bookmarkEnd w:id="22"/>
      <w:bookmarkEnd w:id="23"/>
      <w:bookmarkEnd w:id="24"/>
      <w:bookmarkEnd w:id="25"/>
      <w:bookmarkEnd w:id="26"/>
    </w:p>
    <w:p w14:paraId="2CEF6B47" w14:textId="77777777" w:rsidR="001202AF" w:rsidRDefault="001202AF">
      <w:pPr>
        <w:pStyle w:val="Bodytext10"/>
        <w:tabs>
          <w:tab w:val="left" w:pos="488"/>
        </w:tabs>
        <w:spacing w:line="240" w:lineRule="auto"/>
        <w:ind w:firstLineChars="236" w:firstLine="425"/>
        <w:jc w:val="both"/>
        <w:rPr>
          <w:rFonts w:eastAsia="PMingLiU"/>
          <w:b/>
          <w:bCs/>
          <w:sz w:val="18"/>
          <w:szCs w:val="18"/>
        </w:rPr>
      </w:pPr>
      <w:bookmarkStart w:id="27" w:name="bookmark27"/>
    </w:p>
    <w:p w14:paraId="77F35AD5" w14:textId="77777777" w:rsidR="001202AF" w:rsidRDefault="002671B1">
      <w:pPr>
        <w:pStyle w:val="Bodytext10"/>
        <w:tabs>
          <w:tab w:val="left" w:pos="488"/>
        </w:tabs>
        <w:spacing w:line="240" w:lineRule="auto"/>
        <w:ind w:firstLineChars="236" w:firstLine="426"/>
        <w:jc w:val="both"/>
        <w:rPr>
          <w:b/>
          <w:bCs/>
          <w:sz w:val="18"/>
          <w:szCs w:val="18"/>
        </w:rPr>
      </w:pPr>
      <w:r>
        <w:rPr>
          <w:b/>
          <w:bCs/>
          <w:sz w:val="18"/>
          <w:szCs w:val="18"/>
        </w:rPr>
        <w:t>一</w:t>
      </w:r>
      <w:bookmarkEnd w:id="27"/>
      <w:r>
        <w:rPr>
          <w:b/>
          <w:bCs/>
          <w:sz w:val="18"/>
          <w:szCs w:val="18"/>
        </w:rPr>
        <w:t>、单项选择题（本大题共</w:t>
      </w:r>
      <w:r>
        <w:rPr>
          <w:b/>
          <w:bCs/>
          <w:sz w:val="18"/>
          <w:szCs w:val="18"/>
        </w:rPr>
        <w:t>6</w:t>
      </w:r>
      <w:r>
        <w:rPr>
          <w:b/>
          <w:bCs/>
          <w:sz w:val="18"/>
          <w:szCs w:val="18"/>
        </w:rPr>
        <w:t>小题，毎小题</w:t>
      </w:r>
      <w:r>
        <w:rPr>
          <w:b/>
          <w:bCs/>
          <w:sz w:val="18"/>
          <w:szCs w:val="18"/>
        </w:rPr>
        <w:t>3</w:t>
      </w:r>
      <w:r>
        <w:rPr>
          <w:b/>
          <w:bCs/>
          <w:sz w:val="18"/>
          <w:szCs w:val="18"/>
        </w:rPr>
        <w:t>分</w:t>
      </w:r>
      <w:r>
        <w:rPr>
          <w:b/>
          <w:bCs/>
          <w:sz w:val="18"/>
          <w:szCs w:val="18"/>
          <w:lang w:val="zh-CN" w:eastAsia="zh-CN" w:bidi="zh-CN"/>
        </w:rPr>
        <w:t>.</w:t>
      </w:r>
      <w:r>
        <w:rPr>
          <w:b/>
          <w:bCs/>
          <w:sz w:val="18"/>
          <w:szCs w:val="18"/>
          <w:lang w:val="zh-CN" w:eastAsia="zh-CN" w:bidi="zh-CN"/>
        </w:rPr>
        <w:t>共</w:t>
      </w:r>
      <w:r>
        <w:rPr>
          <w:b/>
          <w:bCs/>
          <w:sz w:val="18"/>
          <w:szCs w:val="18"/>
        </w:rPr>
        <w:t>18</w:t>
      </w:r>
      <w:r>
        <w:rPr>
          <w:b/>
          <w:bCs/>
          <w:sz w:val="18"/>
          <w:szCs w:val="18"/>
        </w:rPr>
        <w:t>分）</w:t>
      </w:r>
    </w:p>
    <w:p w14:paraId="4DF087A0"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rPr>
      </w:pPr>
      <w:proofErr w:type="gramStart"/>
      <w:r>
        <w:rPr>
          <w:sz w:val="18"/>
          <w:szCs w:val="18"/>
          <w:lang w:val="en-US" w:eastAsia="zh-CN" w:bidi="en-US"/>
        </w:rPr>
        <w:t>1.B  2</w:t>
      </w:r>
      <w:proofErr w:type="gramEnd"/>
      <w:r>
        <w:rPr>
          <w:sz w:val="18"/>
          <w:szCs w:val="18"/>
          <w:lang w:val="en-US" w:eastAsia="zh-CN" w:bidi="en-US"/>
        </w:rPr>
        <w:t xml:space="preserve">. </w:t>
      </w:r>
      <w:proofErr w:type="gramStart"/>
      <w:r>
        <w:rPr>
          <w:sz w:val="18"/>
          <w:szCs w:val="18"/>
          <w:lang w:val="en-US" w:eastAsia="zh-CN" w:bidi="en-US"/>
        </w:rPr>
        <w:t>C  3.D</w:t>
      </w:r>
      <w:proofErr w:type="gramEnd"/>
      <w:r>
        <w:rPr>
          <w:sz w:val="18"/>
          <w:szCs w:val="18"/>
          <w:lang w:val="en-US" w:eastAsia="zh-CN" w:bidi="en-US"/>
        </w:rPr>
        <w:t xml:space="preserve">  4. </w:t>
      </w:r>
      <w:proofErr w:type="gramStart"/>
      <w:r>
        <w:rPr>
          <w:sz w:val="18"/>
          <w:szCs w:val="18"/>
          <w:lang w:val="en-US" w:eastAsia="zh-CN" w:bidi="en-US"/>
        </w:rPr>
        <w:t>A  5</w:t>
      </w:r>
      <w:proofErr w:type="gramEnd"/>
      <w:r>
        <w:rPr>
          <w:sz w:val="18"/>
          <w:szCs w:val="18"/>
          <w:lang w:val="en-US" w:eastAsia="zh-CN" w:bidi="en-US"/>
        </w:rPr>
        <w:t xml:space="preserve">. </w:t>
      </w:r>
      <w:proofErr w:type="gramStart"/>
      <w:r>
        <w:rPr>
          <w:sz w:val="18"/>
          <w:szCs w:val="18"/>
          <w:lang w:val="en-US" w:eastAsia="zh-CN" w:bidi="en-US"/>
        </w:rPr>
        <w:t>C  6</w:t>
      </w:r>
      <w:proofErr w:type="gramEnd"/>
      <w:r>
        <w:rPr>
          <w:sz w:val="18"/>
          <w:szCs w:val="18"/>
          <w:lang w:val="en-US" w:eastAsia="zh-CN" w:bidi="en-US"/>
        </w:rPr>
        <w:t>. D</w:t>
      </w:r>
    </w:p>
    <w:p w14:paraId="1F8FF4D8" w14:textId="77777777" w:rsidR="001202AF" w:rsidRDefault="002671B1">
      <w:pPr>
        <w:pStyle w:val="Bodytext10"/>
        <w:tabs>
          <w:tab w:val="left" w:pos="488"/>
        </w:tabs>
        <w:spacing w:line="240" w:lineRule="auto"/>
        <w:ind w:firstLineChars="236" w:firstLine="426"/>
        <w:rPr>
          <w:b/>
          <w:bCs/>
          <w:sz w:val="18"/>
          <w:szCs w:val="18"/>
        </w:rPr>
      </w:pPr>
      <w:bookmarkStart w:id="28" w:name="bookmark28"/>
      <w:r>
        <w:rPr>
          <w:b/>
          <w:bCs/>
          <w:sz w:val="18"/>
          <w:szCs w:val="18"/>
        </w:rPr>
        <w:t>二</w:t>
      </w:r>
      <w:bookmarkEnd w:id="28"/>
      <w:r>
        <w:rPr>
          <w:b/>
          <w:bCs/>
          <w:sz w:val="18"/>
          <w:szCs w:val="18"/>
        </w:rPr>
        <w:t>、简答题（本大题共</w:t>
      </w:r>
      <w:r>
        <w:rPr>
          <w:b/>
          <w:bCs/>
          <w:sz w:val="18"/>
          <w:szCs w:val="18"/>
        </w:rPr>
        <w:t>3.</w:t>
      </w:r>
      <w:r>
        <w:rPr>
          <w:b/>
          <w:bCs/>
          <w:sz w:val="18"/>
          <w:szCs w:val="18"/>
        </w:rPr>
        <w:t>小题，毎小题</w:t>
      </w:r>
      <w:r>
        <w:rPr>
          <w:b/>
          <w:bCs/>
          <w:sz w:val="18"/>
          <w:szCs w:val="18"/>
        </w:rPr>
        <w:t>4</w:t>
      </w:r>
      <w:r>
        <w:rPr>
          <w:b/>
          <w:bCs/>
          <w:sz w:val="18"/>
          <w:szCs w:val="18"/>
        </w:rPr>
        <w:t>分，共</w:t>
      </w:r>
      <w:r>
        <w:rPr>
          <w:b/>
          <w:bCs/>
          <w:sz w:val="18"/>
          <w:szCs w:val="18"/>
        </w:rPr>
        <w:t>12</w:t>
      </w:r>
      <w:r>
        <w:rPr>
          <w:b/>
          <w:bCs/>
          <w:sz w:val="18"/>
          <w:szCs w:val="18"/>
        </w:rPr>
        <w:t>分）</w:t>
      </w:r>
    </w:p>
    <w:p w14:paraId="70B0D5A3" w14:textId="77777777" w:rsidR="001202AF" w:rsidRDefault="002671B1">
      <w:pPr>
        <w:pStyle w:val="Bodytext10"/>
        <w:numPr>
          <w:ilvl w:val="0"/>
          <w:numId w:val="1"/>
        </w:numPr>
        <w:tabs>
          <w:tab w:val="left" w:pos="774"/>
        </w:tabs>
        <w:spacing w:line="240" w:lineRule="auto"/>
        <w:ind w:firstLineChars="236" w:firstLine="425"/>
        <w:jc w:val="both"/>
        <w:rPr>
          <w:sz w:val="18"/>
          <w:szCs w:val="18"/>
        </w:rPr>
      </w:pPr>
      <w:bookmarkStart w:id="29" w:name="bookmark29"/>
      <w:bookmarkEnd w:id="29"/>
      <w:r>
        <w:rPr>
          <w:sz w:val="18"/>
          <w:szCs w:val="18"/>
        </w:rPr>
        <w:t>监狱法律文书大致可以分为几类？</w:t>
      </w:r>
    </w:p>
    <w:p w14:paraId="4B00BFE1" w14:textId="77777777" w:rsidR="001202AF" w:rsidRDefault="002671B1">
      <w:pPr>
        <w:pStyle w:val="Bodytext10"/>
        <w:spacing w:line="240" w:lineRule="auto"/>
        <w:ind w:firstLineChars="236" w:firstLine="425"/>
        <w:jc w:val="both"/>
        <w:rPr>
          <w:sz w:val="18"/>
          <w:szCs w:val="18"/>
        </w:rPr>
      </w:pPr>
      <w:bookmarkStart w:id="30" w:name="bookmark30"/>
      <w:r>
        <w:rPr>
          <w:sz w:val="18"/>
          <w:szCs w:val="18"/>
        </w:rPr>
        <w:t>（</w:t>
      </w:r>
      <w:bookmarkEnd w:id="30"/>
      <w:r>
        <w:rPr>
          <w:sz w:val="18"/>
          <w:szCs w:val="18"/>
        </w:rPr>
        <w:t>1</w:t>
      </w:r>
      <w:r>
        <w:rPr>
          <w:sz w:val="18"/>
          <w:szCs w:val="18"/>
        </w:rPr>
        <w:t>）监狱机关内部使用的文书。（</w:t>
      </w:r>
      <w:r>
        <w:rPr>
          <w:sz w:val="18"/>
          <w:szCs w:val="18"/>
        </w:rPr>
        <w:t>1</w:t>
      </w:r>
      <w:r>
        <w:rPr>
          <w:sz w:val="18"/>
          <w:szCs w:val="18"/>
        </w:rPr>
        <w:t>分）（</w:t>
      </w:r>
      <w:r>
        <w:rPr>
          <w:sz w:val="18"/>
          <w:szCs w:val="18"/>
        </w:rPr>
        <w:t>2</w:t>
      </w:r>
      <w:r>
        <w:rPr>
          <w:sz w:val="18"/>
          <w:szCs w:val="18"/>
        </w:rPr>
        <w:t>）向法院和检察院提请审査决定或裁定时使用的</w:t>
      </w:r>
      <w:r>
        <w:rPr>
          <w:sz w:val="18"/>
          <w:szCs w:val="18"/>
        </w:rPr>
        <w:t xml:space="preserve"> </w:t>
      </w:r>
      <w:r>
        <w:rPr>
          <w:sz w:val="18"/>
          <w:szCs w:val="18"/>
        </w:rPr>
        <w:t>文书。（</w:t>
      </w:r>
      <w:r>
        <w:rPr>
          <w:sz w:val="18"/>
          <w:szCs w:val="18"/>
        </w:rPr>
        <w:t>1</w:t>
      </w:r>
      <w:r>
        <w:rPr>
          <w:sz w:val="18"/>
          <w:szCs w:val="18"/>
        </w:rPr>
        <w:t>分）（</w:t>
      </w:r>
      <w:r>
        <w:rPr>
          <w:sz w:val="18"/>
          <w:szCs w:val="18"/>
        </w:rPr>
        <w:t>3</w:t>
      </w:r>
      <w:r>
        <w:rPr>
          <w:sz w:val="18"/>
          <w:szCs w:val="18"/>
        </w:rPr>
        <w:t>）通知有关人员的文书。（</w:t>
      </w:r>
      <w:r>
        <w:rPr>
          <w:sz w:val="18"/>
          <w:szCs w:val="18"/>
        </w:rPr>
        <w:t>1</w:t>
      </w:r>
      <w:r>
        <w:rPr>
          <w:sz w:val="18"/>
          <w:szCs w:val="18"/>
        </w:rPr>
        <w:t>分）（</w:t>
      </w:r>
      <w:r>
        <w:rPr>
          <w:sz w:val="18"/>
          <w:szCs w:val="18"/>
        </w:rPr>
        <w:t>4</w:t>
      </w:r>
      <w:r>
        <w:rPr>
          <w:sz w:val="18"/>
          <w:szCs w:val="18"/>
        </w:rPr>
        <w:t>）其他文书。（</w:t>
      </w:r>
      <w:r>
        <w:rPr>
          <w:sz w:val="18"/>
          <w:szCs w:val="18"/>
        </w:rPr>
        <w:t>1</w:t>
      </w:r>
      <w:r>
        <w:rPr>
          <w:sz w:val="18"/>
          <w:szCs w:val="18"/>
        </w:rPr>
        <w:t>分）</w:t>
      </w:r>
    </w:p>
    <w:p w14:paraId="76CE09B4" w14:textId="77777777" w:rsidR="001202AF" w:rsidRDefault="002671B1">
      <w:pPr>
        <w:pStyle w:val="Bodytext10"/>
        <w:numPr>
          <w:ilvl w:val="0"/>
          <w:numId w:val="1"/>
        </w:numPr>
        <w:tabs>
          <w:tab w:val="left" w:pos="784"/>
        </w:tabs>
        <w:spacing w:line="240" w:lineRule="auto"/>
        <w:ind w:firstLineChars="236" w:firstLine="425"/>
        <w:jc w:val="both"/>
        <w:rPr>
          <w:sz w:val="18"/>
          <w:szCs w:val="18"/>
        </w:rPr>
      </w:pPr>
      <w:bookmarkStart w:id="31" w:name="bookmark31"/>
      <w:bookmarkEnd w:id="31"/>
      <w:r>
        <w:rPr>
          <w:sz w:val="18"/>
          <w:szCs w:val="18"/>
        </w:rPr>
        <w:t>叙写答辩状的内容应注意哪两点？</w:t>
      </w:r>
    </w:p>
    <w:p w14:paraId="59573EF7" w14:textId="77777777" w:rsidR="001202AF" w:rsidRDefault="002671B1">
      <w:pPr>
        <w:pStyle w:val="Bodytext10"/>
        <w:spacing w:line="240" w:lineRule="auto"/>
        <w:ind w:firstLineChars="236" w:firstLine="425"/>
        <w:jc w:val="both"/>
        <w:rPr>
          <w:sz w:val="18"/>
          <w:szCs w:val="18"/>
        </w:rPr>
      </w:pPr>
      <w:r>
        <w:rPr>
          <w:sz w:val="18"/>
          <w:szCs w:val="18"/>
        </w:rPr>
        <w:t>要有针对性</w:t>
      </w:r>
      <w:r>
        <w:rPr>
          <w:rFonts w:hint="eastAsia"/>
          <w:sz w:val="18"/>
          <w:szCs w:val="18"/>
          <w:lang w:val="en-US" w:eastAsia="zh-CN" w:bidi="en-US"/>
        </w:rPr>
        <w:t>。</w:t>
      </w:r>
      <w:r>
        <w:rPr>
          <w:sz w:val="18"/>
          <w:szCs w:val="18"/>
        </w:rPr>
        <w:t>即必须是针对原告方（或上诉方）的指控。（</w:t>
      </w:r>
      <w:r>
        <w:rPr>
          <w:sz w:val="18"/>
          <w:szCs w:val="18"/>
        </w:rPr>
        <w:t>2</w:t>
      </w:r>
      <w:r>
        <w:rPr>
          <w:sz w:val="18"/>
          <w:szCs w:val="18"/>
        </w:rPr>
        <w:t>分）要具有一定的反驳性。反驳必须做到据理反驳，必须加强说理性</w:t>
      </w:r>
      <w:r>
        <w:rPr>
          <w:sz w:val="18"/>
          <w:szCs w:val="18"/>
        </w:rPr>
        <w:t>,</w:t>
      </w:r>
      <w:r>
        <w:rPr>
          <w:sz w:val="18"/>
          <w:szCs w:val="18"/>
        </w:rPr>
        <w:t>不能为反驳而反驳。（</w:t>
      </w:r>
      <w:r>
        <w:rPr>
          <w:sz w:val="18"/>
          <w:szCs w:val="18"/>
        </w:rPr>
        <w:t>2</w:t>
      </w:r>
      <w:r>
        <w:rPr>
          <w:sz w:val="18"/>
          <w:szCs w:val="18"/>
        </w:rPr>
        <w:t>分）</w:t>
      </w:r>
    </w:p>
    <w:p w14:paraId="03177E3F" w14:textId="77777777" w:rsidR="001202AF" w:rsidRDefault="002671B1">
      <w:pPr>
        <w:pStyle w:val="Bodytext10"/>
        <w:numPr>
          <w:ilvl w:val="0"/>
          <w:numId w:val="1"/>
        </w:numPr>
        <w:tabs>
          <w:tab w:val="left" w:pos="784"/>
        </w:tabs>
        <w:spacing w:line="240" w:lineRule="auto"/>
        <w:ind w:firstLineChars="236" w:firstLine="425"/>
        <w:jc w:val="both"/>
        <w:rPr>
          <w:sz w:val="18"/>
          <w:szCs w:val="18"/>
        </w:rPr>
      </w:pPr>
      <w:bookmarkStart w:id="32" w:name="bookmark32"/>
      <w:bookmarkEnd w:id="32"/>
      <w:r>
        <w:rPr>
          <w:sz w:val="18"/>
          <w:szCs w:val="18"/>
        </w:rPr>
        <w:t>公证申清表分为哪几种？</w:t>
      </w:r>
    </w:p>
    <w:p w14:paraId="3752FBAC" w14:textId="77777777" w:rsidR="001202AF" w:rsidRDefault="002671B1">
      <w:pPr>
        <w:pStyle w:val="Bodytext10"/>
        <w:spacing w:line="240" w:lineRule="auto"/>
        <w:ind w:firstLineChars="236" w:firstLine="425"/>
        <w:jc w:val="both"/>
        <w:rPr>
          <w:sz w:val="18"/>
          <w:szCs w:val="18"/>
        </w:rPr>
      </w:pPr>
      <w:bookmarkStart w:id="33" w:name="bookmark33"/>
      <w:r>
        <w:rPr>
          <w:sz w:val="18"/>
          <w:szCs w:val="18"/>
        </w:rPr>
        <w:t>（</w:t>
      </w:r>
      <w:bookmarkEnd w:id="33"/>
      <w:r>
        <w:rPr>
          <w:sz w:val="18"/>
          <w:szCs w:val="18"/>
        </w:rPr>
        <w:t>1</w:t>
      </w:r>
      <w:r>
        <w:rPr>
          <w:sz w:val="18"/>
          <w:szCs w:val="18"/>
        </w:rPr>
        <w:t>）国内民事公证申请表；（</w:t>
      </w:r>
      <w:r>
        <w:rPr>
          <w:sz w:val="18"/>
          <w:szCs w:val="18"/>
        </w:rPr>
        <w:t>1</w:t>
      </w:r>
      <w:r>
        <w:rPr>
          <w:sz w:val="18"/>
          <w:szCs w:val="18"/>
        </w:rPr>
        <w:t>分）（</w:t>
      </w:r>
      <w:r>
        <w:rPr>
          <w:sz w:val="18"/>
          <w:szCs w:val="18"/>
        </w:rPr>
        <w:t>2</w:t>
      </w:r>
      <w:r>
        <w:rPr>
          <w:sz w:val="18"/>
          <w:szCs w:val="18"/>
        </w:rPr>
        <w:t>）国内经济公证申请表；（</w:t>
      </w:r>
      <w:r>
        <w:rPr>
          <w:sz w:val="18"/>
          <w:szCs w:val="18"/>
        </w:rPr>
        <w:t>1</w:t>
      </w:r>
      <w:r>
        <w:rPr>
          <w:sz w:val="18"/>
          <w:szCs w:val="18"/>
        </w:rPr>
        <w:t>分）（</w:t>
      </w:r>
      <w:r>
        <w:rPr>
          <w:sz w:val="18"/>
          <w:szCs w:val="18"/>
        </w:rPr>
        <w:t>3</w:t>
      </w:r>
      <w:r>
        <w:rPr>
          <w:sz w:val="18"/>
          <w:szCs w:val="18"/>
        </w:rPr>
        <w:t>）涉外民事公证申请表；（</w:t>
      </w:r>
      <w:r>
        <w:rPr>
          <w:sz w:val="18"/>
          <w:szCs w:val="18"/>
        </w:rPr>
        <w:t>1</w:t>
      </w:r>
      <w:r>
        <w:rPr>
          <w:sz w:val="18"/>
          <w:szCs w:val="18"/>
        </w:rPr>
        <w:t>分）（</w:t>
      </w:r>
      <w:r>
        <w:rPr>
          <w:sz w:val="18"/>
          <w:szCs w:val="18"/>
        </w:rPr>
        <w:t>4</w:t>
      </w:r>
      <w:r>
        <w:rPr>
          <w:sz w:val="18"/>
          <w:szCs w:val="18"/>
        </w:rPr>
        <w:t>）涉外经济公证申请表。（</w:t>
      </w:r>
      <w:r>
        <w:rPr>
          <w:sz w:val="18"/>
          <w:szCs w:val="18"/>
        </w:rPr>
        <w:t>1</w:t>
      </w:r>
      <w:r>
        <w:rPr>
          <w:sz w:val="18"/>
          <w:szCs w:val="18"/>
        </w:rPr>
        <w:t>分）</w:t>
      </w:r>
    </w:p>
    <w:p w14:paraId="058DC597" w14:textId="77777777" w:rsidR="001202AF" w:rsidRDefault="002671B1">
      <w:pPr>
        <w:pStyle w:val="Bodytext10"/>
        <w:tabs>
          <w:tab w:val="left" w:pos="488"/>
        </w:tabs>
        <w:spacing w:line="240" w:lineRule="auto"/>
        <w:ind w:firstLineChars="236" w:firstLine="426"/>
        <w:jc w:val="both"/>
        <w:rPr>
          <w:b/>
          <w:bCs/>
          <w:sz w:val="18"/>
          <w:szCs w:val="18"/>
        </w:rPr>
      </w:pPr>
      <w:bookmarkStart w:id="34" w:name="bookmark34"/>
      <w:r>
        <w:rPr>
          <w:b/>
          <w:bCs/>
          <w:sz w:val="18"/>
          <w:szCs w:val="18"/>
        </w:rPr>
        <w:t>三</w:t>
      </w:r>
      <w:bookmarkEnd w:id="34"/>
      <w:r>
        <w:rPr>
          <w:b/>
          <w:bCs/>
          <w:sz w:val="18"/>
          <w:szCs w:val="18"/>
        </w:rPr>
        <w:t>、写作主题（</w:t>
      </w:r>
      <w:r>
        <w:rPr>
          <w:b/>
          <w:bCs/>
          <w:sz w:val="18"/>
          <w:szCs w:val="18"/>
        </w:rPr>
        <w:t>50</w:t>
      </w:r>
      <w:r>
        <w:rPr>
          <w:b/>
          <w:bCs/>
          <w:sz w:val="18"/>
          <w:szCs w:val="18"/>
        </w:rPr>
        <w:t>分）</w:t>
      </w:r>
    </w:p>
    <w:p w14:paraId="2AE1DCA4" w14:textId="77777777" w:rsidR="001202AF" w:rsidRDefault="002671B1">
      <w:pPr>
        <w:pStyle w:val="Bodytext10"/>
        <w:numPr>
          <w:ilvl w:val="0"/>
          <w:numId w:val="1"/>
        </w:numPr>
        <w:tabs>
          <w:tab w:val="left" w:pos="875"/>
        </w:tabs>
        <w:spacing w:line="240" w:lineRule="auto"/>
        <w:ind w:firstLineChars="236" w:firstLine="425"/>
        <w:jc w:val="both"/>
        <w:rPr>
          <w:sz w:val="18"/>
          <w:szCs w:val="18"/>
        </w:rPr>
      </w:pPr>
      <w:bookmarkStart w:id="35" w:name="bookmark35"/>
      <w:bookmarkEnd w:id="35"/>
      <w:r>
        <w:rPr>
          <w:sz w:val="18"/>
          <w:szCs w:val="18"/>
        </w:rPr>
        <w:t>评分要点：</w:t>
      </w:r>
    </w:p>
    <w:p w14:paraId="35DA4E8E" w14:textId="77777777" w:rsidR="001202AF" w:rsidRDefault="002671B1">
      <w:pPr>
        <w:pStyle w:val="Bodytext10"/>
        <w:spacing w:line="240" w:lineRule="auto"/>
        <w:ind w:firstLineChars="236" w:firstLine="425"/>
        <w:jc w:val="both"/>
        <w:rPr>
          <w:sz w:val="18"/>
          <w:szCs w:val="18"/>
        </w:rPr>
      </w:pPr>
      <w:bookmarkStart w:id="36" w:name="bookmark36"/>
      <w:r>
        <w:rPr>
          <w:sz w:val="18"/>
          <w:szCs w:val="18"/>
        </w:rPr>
        <w:t>（</w:t>
      </w:r>
      <w:bookmarkEnd w:id="36"/>
      <w:r>
        <w:rPr>
          <w:sz w:val="18"/>
          <w:szCs w:val="18"/>
        </w:rPr>
        <w:t>一）首部（</w:t>
      </w:r>
      <w:r>
        <w:rPr>
          <w:sz w:val="18"/>
          <w:szCs w:val="18"/>
        </w:rPr>
        <w:t>8</w:t>
      </w:r>
      <w:r>
        <w:rPr>
          <w:sz w:val="18"/>
          <w:szCs w:val="18"/>
        </w:rPr>
        <w:t>分）</w:t>
      </w:r>
    </w:p>
    <w:p w14:paraId="1304624C" w14:textId="77777777" w:rsidR="001202AF" w:rsidRDefault="002671B1">
      <w:pPr>
        <w:pStyle w:val="Bodytext10"/>
        <w:tabs>
          <w:tab w:val="left" w:pos="909"/>
        </w:tabs>
        <w:spacing w:line="240" w:lineRule="auto"/>
        <w:ind w:firstLineChars="236" w:firstLine="425"/>
        <w:jc w:val="both"/>
        <w:rPr>
          <w:sz w:val="18"/>
          <w:szCs w:val="18"/>
        </w:rPr>
      </w:pPr>
      <w:bookmarkStart w:id="37" w:name="bookmark37"/>
      <w:r>
        <w:rPr>
          <w:sz w:val="18"/>
          <w:szCs w:val="18"/>
        </w:rPr>
        <w:t>（</w:t>
      </w:r>
      <w:bookmarkEnd w:id="37"/>
      <w:r>
        <w:rPr>
          <w:sz w:val="18"/>
          <w:szCs w:val="18"/>
        </w:rPr>
        <w:t>1</w:t>
      </w:r>
      <w:r>
        <w:rPr>
          <w:sz w:val="18"/>
          <w:szCs w:val="18"/>
        </w:rPr>
        <w:t>）标题。应当写明：</w:t>
      </w:r>
      <w:r>
        <w:rPr>
          <w:sz w:val="18"/>
          <w:szCs w:val="18"/>
        </w:rPr>
        <w:t>XX</w:t>
      </w:r>
      <w:r>
        <w:rPr>
          <w:sz w:val="18"/>
          <w:szCs w:val="18"/>
        </w:rPr>
        <w:t>仲裁委员会、仲裁裁决书。（</w:t>
      </w:r>
      <w:r>
        <w:rPr>
          <w:sz w:val="18"/>
          <w:szCs w:val="18"/>
        </w:rPr>
        <w:t>2</w:t>
      </w:r>
      <w:r>
        <w:rPr>
          <w:sz w:val="18"/>
          <w:szCs w:val="18"/>
        </w:rPr>
        <w:t>分）</w:t>
      </w:r>
    </w:p>
    <w:p w14:paraId="2A3BC6BE" w14:textId="77777777" w:rsidR="001202AF" w:rsidRDefault="002671B1">
      <w:pPr>
        <w:pStyle w:val="Bodytext10"/>
        <w:tabs>
          <w:tab w:val="left" w:pos="909"/>
        </w:tabs>
        <w:spacing w:line="240" w:lineRule="auto"/>
        <w:ind w:firstLineChars="236" w:firstLine="425"/>
        <w:jc w:val="both"/>
        <w:rPr>
          <w:sz w:val="18"/>
          <w:szCs w:val="18"/>
        </w:rPr>
      </w:pPr>
      <w:bookmarkStart w:id="38" w:name="bookmark38"/>
      <w:r>
        <w:rPr>
          <w:sz w:val="18"/>
          <w:szCs w:val="18"/>
        </w:rPr>
        <w:t>（</w:t>
      </w:r>
      <w:bookmarkEnd w:id="38"/>
      <w:r>
        <w:rPr>
          <w:sz w:val="18"/>
          <w:szCs w:val="18"/>
        </w:rPr>
        <w:t>2</w:t>
      </w:r>
      <w:r>
        <w:rPr>
          <w:sz w:val="18"/>
          <w:szCs w:val="18"/>
        </w:rPr>
        <w:t>）案号。应当写为</w:t>
      </w:r>
      <w:r>
        <w:rPr>
          <w:sz w:val="18"/>
          <w:szCs w:val="18"/>
          <w:lang w:val="en-US" w:eastAsia="zh-CN" w:bidi="en-US"/>
        </w:rPr>
        <w:t>：（</w:t>
      </w:r>
      <w:r>
        <w:rPr>
          <w:sz w:val="18"/>
          <w:szCs w:val="18"/>
          <w:lang w:val="en-US" w:eastAsia="zh-CN" w:bidi="en-US"/>
        </w:rPr>
        <w:t>2017</w:t>
      </w:r>
      <w:r>
        <w:rPr>
          <w:sz w:val="18"/>
          <w:szCs w:val="18"/>
          <w:lang w:val="en-US" w:eastAsia="zh-CN" w:bidi="en-US"/>
        </w:rPr>
        <w:t>）</w:t>
      </w:r>
      <w:r>
        <w:rPr>
          <w:sz w:val="18"/>
          <w:szCs w:val="18"/>
          <w:lang w:val="en-US" w:eastAsia="zh-CN" w:bidi="en-US"/>
        </w:rPr>
        <w:t>X</w:t>
      </w:r>
      <w:r>
        <w:rPr>
          <w:sz w:val="18"/>
          <w:szCs w:val="18"/>
        </w:rPr>
        <w:t>裁</w:t>
      </w:r>
      <w:r>
        <w:rPr>
          <w:sz w:val="18"/>
          <w:szCs w:val="18"/>
        </w:rPr>
        <w:t>X</w:t>
      </w:r>
      <w:r>
        <w:rPr>
          <w:sz w:val="18"/>
          <w:szCs w:val="18"/>
        </w:rPr>
        <w:t>字第</w:t>
      </w:r>
      <w:r>
        <w:rPr>
          <w:sz w:val="18"/>
          <w:szCs w:val="18"/>
        </w:rPr>
        <w:t>43</w:t>
      </w:r>
      <w:r>
        <w:rPr>
          <w:sz w:val="18"/>
          <w:szCs w:val="18"/>
        </w:rPr>
        <w:t>号。（</w:t>
      </w:r>
      <w:r>
        <w:rPr>
          <w:sz w:val="18"/>
          <w:szCs w:val="18"/>
        </w:rPr>
        <w:t>1</w:t>
      </w:r>
      <w:r>
        <w:rPr>
          <w:sz w:val="18"/>
          <w:szCs w:val="18"/>
        </w:rPr>
        <w:t>分）</w:t>
      </w:r>
    </w:p>
    <w:p w14:paraId="5244254A" w14:textId="77777777" w:rsidR="001202AF" w:rsidRDefault="002671B1">
      <w:pPr>
        <w:pStyle w:val="Bodytext10"/>
        <w:tabs>
          <w:tab w:val="left" w:pos="882"/>
        </w:tabs>
        <w:spacing w:line="240" w:lineRule="auto"/>
        <w:ind w:firstLineChars="236" w:firstLine="425"/>
        <w:jc w:val="both"/>
        <w:rPr>
          <w:sz w:val="18"/>
          <w:szCs w:val="18"/>
        </w:rPr>
      </w:pPr>
      <w:bookmarkStart w:id="39" w:name="bookmark39"/>
      <w:r>
        <w:rPr>
          <w:sz w:val="18"/>
          <w:szCs w:val="18"/>
        </w:rPr>
        <w:t>（</w:t>
      </w:r>
      <w:bookmarkEnd w:id="39"/>
      <w:r>
        <w:rPr>
          <w:sz w:val="18"/>
          <w:szCs w:val="18"/>
        </w:rPr>
        <w:t>3</w:t>
      </w:r>
      <w:r>
        <w:rPr>
          <w:sz w:val="18"/>
          <w:szCs w:val="18"/>
        </w:rPr>
        <w:t>）当事人的基本情况。应当写明：申请人石宇，男，</w:t>
      </w:r>
      <w:r>
        <w:rPr>
          <w:sz w:val="18"/>
          <w:szCs w:val="18"/>
        </w:rPr>
        <w:t>1972</w:t>
      </w:r>
      <w:r>
        <w:rPr>
          <w:sz w:val="18"/>
          <w:szCs w:val="18"/>
        </w:rPr>
        <w:t>年</w:t>
      </w:r>
      <w:r>
        <w:rPr>
          <w:sz w:val="18"/>
          <w:szCs w:val="18"/>
        </w:rPr>
        <w:t>8</w:t>
      </w:r>
      <w:r>
        <w:rPr>
          <w:sz w:val="18"/>
          <w:szCs w:val="18"/>
        </w:rPr>
        <w:t>月</w:t>
      </w:r>
      <w:r>
        <w:rPr>
          <w:sz w:val="18"/>
          <w:szCs w:val="18"/>
        </w:rPr>
        <w:t>23</w:t>
      </w:r>
      <w:r>
        <w:rPr>
          <w:sz w:val="18"/>
          <w:szCs w:val="18"/>
        </w:rPr>
        <w:t>日生，汉族，住</w:t>
      </w:r>
      <w:r>
        <w:rPr>
          <w:sz w:val="18"/>
          <w:szCs w:val="18"/>
        </w:rPr>
        <w:t>XX</w:t>
      </w:r>
      <w:r>
        <w:rPr>
          <w:sz w:val="18"/>
          <w:szCs w:val="18"/>
        </w:rPr>
        <w:t>市</w:t>
      </w:r>
      <w:r>
        <w:rPr>
          <w:sz w:val="18"/>
          <w:szCs w:val="18"/>
        </w:rPr>
        <w:t xml:space="preserve"> XX</w:t>
      </w:r>
      <w:r>
        <w:rPr>
          <w:sz w:val="18"/>
          <w:szCs w:val="18"/>
        </w:rPr>
        <w:t>区</w:t>
      </w:r>
      <w:r>
        <w:rPr>
          <w:sz w:val="18"/>
          <w:szCs w:val="18"/>
        </w:rPr>
        <w:t>XX</w:t>
      </w:r>
      <w:r>
        <w:rPr>
          <w:sz w:val="18"/>
          <w:szCs w:val="18"/>
        </w:rPr>
        <w:t>街</w:t>
      </w:r>
      <w:r>
        <w:rPr>
          <w:sz w:val="18"/>
          <w:szCs w:val="18"/>
        </w:rPr>
        <w:t>2</w:t>
      </w:r>
      <w:r>
        <w:rPr>
          <w:sz w:val="18"/>
          <w:szCs w:val="18"/>
        </w:rPr>
        <w:t>号附</w:t>
      </w:r>
      <w:r>
        <w:rPr>
          <w:sz w:val="18"/>
          <w:szCs w:val="18"/>
        </w:rPr>
        <w:t>6</w:t>
      </w:r>
      <w:r>
        <w:rPr>
          <w:sz w:val="18"/>
          <w:szCs w:val="18"/>
        </w:rPr>
        <w:t>号</w:t>
      </w:r>
      <w:r>
        <w:rPr>
          <w:sz w:val="18"/>
          <w:szCs w:val="18"/>
        </w:rPr>
        <w:t>3</w:t>
      </w:r>
      <w:r>
        <w:rPr>
          <w:sz w:val="18"/>
          <w:szCs w:val="18"/>
        </w:rPr>
        <w:t>单元</w:t>
      </w:r>
      <w:r>
        <w:rPr>
          <w:sz w:val="18"/>
          <w:szCs w:val="18"/>
        </w:rPr>
        <w:t>4</w:t>
      </w:r>
      <w:r>
        <w:rPr>
          <w:sz w:val="18"/>
          <w:szCs w:val="18"/>
        </w:rPr>
        <w:t>号。被申请人</w:t>
      </w:r>
      <w:r>
        <w:rPr>
          <w:sz w:val="18"/>
          <w:szCs w:val="18"/>
        </w:rPr>
        <w:t>XX</w:t>
      </w:r>
      <w:r>
        <w:rPr>
          <w:sz w:val="18"/>
          <w:szCs w:val="18"/>
        </w:rPr>
        <w:t>房地产管理局。住址：</w:t>
      </w:r>
      <w:r>
        <w:rPr>
          <w:sz w:val="18"/>
          <w:szCs w:val="18"/>
        </w:rPr>
        <w:t>XX</w:t>
      </w:r>
      <w:r>
        <w:rPr>
          <w:sz w:val="18"/>
          <w:szCs w:val="18"/>
        </w:rPr>
        <w:t>市</w:t>
      </w:r>
      <w:r>
        <w:rPr>
          <w:sz w:val="18"/>
          <w:szCs w:val="18"/>
        </w:rPr>
        <w:t>XX</w:t>
      </w:r>
      <w:r>
        <w:rPr>
          <w:sz w:val="18"/>
          <w:szCs w:val="18"/>
        </w:rPr>
        <w:t>区</w:t>
      </w:r>
      <w:r>
        <w:rPr>
          <w:sz w:val="18"/>
          <w:szCs w:val="18"/>
        </w:rPr>
        <w:t>XX</w:t>
      </w:r>
      <w:r>
        <w:rPr>
          <w:sz w:val="18"/>
          <w:szCs w:val="18"/>
        </w:rPr>
        <w:t>街</w:t>
      </w:r>
      <w:r>
        <w:rPr>
          <w:sz w:val="18"/>
          <w:szCs w:val="18"/>
        </w:rPr>
        <w:t>13</w:t>
      </w:r>
      <w:r>
        <w:rPr>
          <w:sz w:val="18"/>
          <w:szCs w:val="18"/>
        </w:rPr>
        <w:t>号</w:t>
      </w:r>
      <w:r>
        <w:rPr>
          <w:sz w:val="18"/>
          <w:szCs w:val="18"/>
        </w:rPr>
        <w:t>XX</w:t>
      </w:r>
      <w:r>
        <w:rPr>
          <w:sz w:val="18"/>
          <w:szCs w:val="18"/>
        </w:rPr>
        <w:t>大厦</w:t>
      </w:r>
      <w:r>
        <w:rPr>
          <w:sz w:val="18"/>
          <w:szCs w:val="18"/>
        </w:rPr>
        <w:t>13</w:t>
      </w:r>
      <w:r>
        <w:rPr>
          <w:sz w:val="18"/>
          <w:szCs w:val="18"/>
        </w:rPr>
        <w:t>楼。法定代表人沈正所长。（</w:t>
      </w:r>
      <w:r>
        <w:rPr>
          <w:sz w:val="18"/>
          <w:szCs w:val="18"/>
        </w:rPr>
        <w:t>2</w:t>
      </w:r>
      <w:r>
        <w:rPr>
          <w:sz w:val="18"/>
          <w:szCs w:val="18"/>
        </w:rPr>
        <w:t>分）</w:t>
      </w:r>
    </w:p>
    <w:p w14:paraId="1B575F8D" w14:textId="77777777" w:rsidR="001202AF" w:rsidRDefault="002671B1">
      <w:pPr>
        <w:pStyle w:val="Bodytext10"/>
        <w:tabs>
          <w:tab w:val="left" w:pos="901"/>
        </w:tabs>
        <w:spacing w:line="240" w:lineRule="auto"/>
        <w:ind w:firstLineChars="236" w:firstLine="425"/>
        <w:jc w:val="both"/>
        <w:rPr>
          <w:sz w:val="18"/>
          <w:szCs w:val="18"/>
        </w:rPr>
      </w:pPr>
      <w:bookmarkStart w:id="40" w:name="bookmark40"/>
      <w:r>
        <w:rPr>
          <w:sz w:val="18"/>
          <w:szCs w:val="18"/>
        </w:rPr>
        <w:t>（</w:t>
      </w:r>
      <w:bookmarkEnd w:id="40"/>
      <w:r>
        <w:rPr>
          <w:sz w:val="18"/>
          <w:szCs w:val="18"/>
        </w:rPr>
        <w:t>4</w:t>
      </w:r>
      <w:r>
        <w:rPr>
          <w:sz w:val="18"/>
          <w:szCs w:val="18"/>
        </w:rPr>
        <w:t>）</w:t>
      </w:r>
      <w:r>
        <w:rPr>
          <w:rFonts w:hint="eastAsia"/>
          <w:sz w:val="18"/>
          <w:szCs w:val="18"/>
        </w:rPr>
        <w:t>“</w:t>
      </w:r>
      <w:r>
        <w:rPr>
          <w:sz w:val="18"/>
          <w:szCs w:val="18"/>
        </w:rPr>
        <w:t>引言</w:t>
      </w:r>
      <w:r>
        <w:rPr>
          <w:sz w:val="18"/>
          <w:szCs w:val="18"/>
        </w:rPr>
        <w:t>”</w:t>
      </w:r>
      <w:r>
        <w:rPr>
          <w:sz w:val="18"/>
          <w:szCs w:val="18"/>
        </w:rPr>
        <w:t>应当写为：</w:t>
      </w:r>
      <w:r>
        <w:rPr>
          <w:sz w:val="18"/>
          <w:szCs w:val="18"/>
        </w:rPr>
        <w:t>XX</w:t>
      </w:r>
      <w:r>
        <w:rPr>
          <w:sz w:val="18"/>
          <w:szCs w:val="18"/>
        </w:rPr>
        <w:t>仲裁委员会根据申请人石宇与被申请人</w:t>
      </w:r>
      <w:r>
        <w:rPr>
          <w:sz w:val="18"/>
          <w:szCs w:val="18"/>
        </w:rPr>
        <w:t>XX</w:t>
      </w:r>
      <w:r>
        <w:rPr>
          <w:sz w:val="18"/>
          <w:szCs w:val="18"/>
        </w:rPr>
        <w:t>房地产管理局于</w:t>
      </w:r>
      <w:r>
        <w:rPr>
          <w:sz w:val="18"/>
          <w:szCs w:val="18"/>
        </w:rPr>
        <w:t>2014</w:t>
      </w:r>
      <w:r>
        <w:rPr>
          <w:sz w:val="18"/>
          <w:szCs w:val="18"/>
        </w:rPr>
        <w:t>年</w:t>
      </w:r>
      <w:r>
        <w:rPr>
          <w:sz w:val="18"/>
          <w:szCs w:val="18"/>
        </w:rPr>
        <w:t>11</w:t>
      </w:r>
      <w:r>
        <w:rPr>
          <w:sz w:val="18"/>
          <w:szCs w:val="18"/>
        </w:rPr>
        <w:t>月</w:t>
      </w:r>
      <w:r>
        <w:rPr>
          <w:sz w:val="18"/>
          <w:szCs w:val="18"/>
        </w:rPr>
        <w:t>9</w:t>
      </w:r>
      <w:r>
        <w:rPr>
          <w:sz w:val="18"/>
          <w:szCs w:val="18"/>
        </w:rPr>
        <w:t>日签订的《商品房买卖合同》中的仲裁条款，以及申请人提出的仲裁申</w:t>
      </w:r>
      <w:r>
        <w:rPr>
          <w:rFonts w:hint="eastAsia"/>
          <w:sz w:val="18"/>
          <w:szCs w:val="18"/>
        </w:rPr>
        <w:t>请</w:t>
      </w:r>
      <w:r>
        <w:rPr>
          <w:sz w:val="18"/>
          <w:szCs w:val="18"/>
          <w:lang w:val="en-US" w:eastAsia="zh-CN" w:bidi="en-US"/>
        </w:rPr>
        <w:t>，</w:t>
      </w:r>
      <w:r>
        <w:rPr>
          <w:sz w:val="18"/>
          <w:szCs w:val="18"/>
        </w:rPr>
        <w:t>于</w:t>
      </w:r>
      <w:r>
        <w:rPr>
          <w:sz w:val="18"/>
          <w:szCs w:val="18"/>
        </w:rPr>
        <w:t>2016</w:t>
      </w:r>
      <w:r>
        <w:rPr>
          <w:sz w:val="18"/>
          <w:szCs w:val="18"/>
        </w:rPr>
        <w:t>年</w:t>
      </w:r>
      <w:r>
        <w:rPr>
          <w:sz w:val="18"/>
          <w:szCs w:val="18"/>
        </w:rPr>
        <w:t>12</w:t>
      </w:r>
      <w:r>
        <w:rPr>
          <w:sz w:val="18"/>
          <w:szCs w:val="18"/>
        </w:rPr>
        <w:t>月</w:t>
      </w:r>
      <w:r>
        <w:rPr>
          <w:sz w:val="18"/>
          <w:szCs w:val="18"/>
        </w:rPr>
        <w:t>1</w:t>
      </w:r>
      <w:r>
        <w:rPr>
          <w:sz w:val="18"/>
          <w:szCs w:val="18"/>
        </w:rPr>
        <w:t>日受理了本案。根据仲裁规则的规定，以及双方当事人的委托，仲裁委员会依法指定胡</w:t>
      </w:r>
      <w:r>
        <w:rPr>
          <w:sz w:val="18"/>
          <w:szCs w:val="18"/>
        </w:rPr>
        <w:t>廷担任本案的独任仲裁员，适用简易程序，于</w:t>
      </w:r>
      <w:r>
        <w:rPr>
          <w:sz w:val="18"/>
          <w:szCs w:val="18"/>
        </w:rPr>
        <w:t>2017</w:t>
      </w:r>
      <w:r>
        <w:rPr>
          <w:sz w:val="18"/>
          <w:szCs w:val="18"/>
        </w:rPr>
        <w:t>年</w:t>
      </w:r>
      <w:r>
        <w:rPr>
          <w:sz w:val="18"/>
          <w:szCs w:val="18"/>
        </w:rPr>
        <w:t>1</w:t>
      </w:r>
      <w:r>
        <w:rPr>
          <w:sz w:val="18"/>
          <w:szCs w:val="18"/>
        </w:rPr>
        <w:t>月</w:t>
      </w:r>
      <w:r>
        <w:rPr>
          <w:sz w:val="18"/>
          <w:szCs w:val="18"/>
        </w:rPr>
        <w:t>18</w:t>
      </w:r>
      <w:r>
        <w:rPr>
          <w:sz w:val="18"/>
          <w:szCs w:val="18"/>
        </w:rPr>
        <w:t>日对</w:t>
      </w:r>
      <w:r>
        <w:rPr>
          <w:sz w:val="18"/>
          <w:szCs w:val="18"/>
        </w:rPr>
        <w:lastRenderedPageBreak/>
        <w:t>本案不公开进行了审理，双方当事人均到庭参加仲裁</w:t>
      </w:r>
      <w:r>
        <w:rPr>
          <w:sz w:val="18"/>
          <w:szCs w:val="18"/>
        </w:rPr>
        <w:t>,</w:t>
      </w:r>
      <w:r>
        <w:rPr>
          <w:sz w:val="18"/>
          <w:szCs w:val="18"/>
        </w:rPr>
        <w:t>本案现已审理终结。（</w:t>
      </w:r>
      <w:r>
        <w:rPr>
          <w:sz w:val="18"/>
          <w:szCs w:val="18"/>
        </w:rPr>
        <w:t>3</w:t>
      </w:r>
      <w:r>
        <w:rPr>
          <w:sz w:val="18"/>
          <w:szCs w:val="18"/>
        </w:rPr>
        <w:t>分）</w:t>
      </w:r>
    </w:p>
    <w:p w14:paraId="01F96BA2" w14:textId="77777777" w:rsidR="001202AF" w:rsidRDefault="002671B1">
      <w:pPr>
        <w:pStyle w:val="Bodytext10"/>
        <w:tabs>
          <w:tab w:val="left" w:pos="970"/>
        </w:tabs>
        <w:spacing w:line="240" w:lineRule="auto"/>
        <w:ind w:firstLineChars="236" w:firstLine="425"/>
        <w:rPr>
          <w:sz w:val="18"/>
          <w:szCs w:val="18"/>
        </w:rPr>
      </w:pPr>
      <w:bookmarkStart w:id="41" w:name="bookmark41"/>
      <w:r>
        <w:rPr>
          <w:sz w:val="18"/>
          <w:szCs w:val="18"/>
        </w:rPr>
        <w:t>（</w:t>
      </w:r>
      <w:bookmarkEnd w:id="41"/>
      <w:r>
        <w:rPr>
          <w:sz w:val="18"/>
          <w:szCs w:val="18"/>
        </w:rPr>
        <w:t>二）正文</w:t>
      </w:r>
      <w:r>
        <w:rPr>
          <w:sz w:val="18"/>
          <w:szCs w:val="18"/>
          <w:lang w:val="zh-CN" w:bidi="zh-CN"/>
        </w:rPr>
        <w:t>（</w:t>
      </w:r>
      <w:r>
        <w:rPr>
          <w:sz w:val="18"/>
          <w:szCs w:val="18"/>
          <w:lang w:val="zh-CN" w:bidi="zh-CN"/>
        </w:rPr>
        <w:t>36</w:t>
      </w:r>
      <w:r>
        <w:rPr>
          <w:sz w:val="18"/>
          <w:szCs w:val="18"/>
        </w:rPr>
        <w:t>分）</w:t>
      </w:r>
    </w:p>
    <w:p w14:paraId="58A2DD4C" w14:textId="77777777" w:rsidR="001202AF" w:rsidRDefault="002671B1">
      <w:pPr>
        <w:pStyle w:val="Bodytext10"/>
        <w:tabs>
          <w:tab w:val="left" w:pos="869"/>
        </w:tabs>
        <w:spacing w:line="240" w:lineRule="auto"/>
        <w:ind w:firstLineChars="236" w:firstLine="425"/>
        <w:rPr>
          <w:sz w:val="18"/>
          <w:szCs w:val="18"/>
        </w:rPr>
      </w:pPr>
      <w:bookmarkStart w:id="42" w:name="bookmark42"/>
      <w:r>
        <w:rPr>
          <w:sz w:val="18"/>
          <w:szCs w:val="18"/>
        </w:rPr>
        <w:t>（</w:t>
      </w:r>
      <w:bookmarkEnd w:id="42"/>
      <w:r>
        <w:rPr>
          <w:sz w:val="18"/>
          <w:szCs w:val="18"/>
        </w:rPr>
        <w:t>1</w:t>
      </w:r>
      <w:r>
        <w:rPr>
          <w:sz w:val="18"/>
          <w:szCs w:val="18"/>
        </w:rPr>
        <w:t>）案情。主要应当写明双方当事人争议的事实。（</w:t>
      </w:r>
      <w:r>
        <w:rPr>
          <w:sz w:val="18"/>
          <w:szCs w:val="18"/>
        </w:rPr>
        <w:t>15</w:t>
      </w:r>
      <w:r>
        <w:rPr>
          <w:sz w:val="18"/>
          <w:szCs w:val="18"/>
        </w:rPr>
        <w:t>分）</w:t>
      </w:r>
    </w:p>
    <w:p w14:paraId="7B109655" w14:textId="77777777" w:rsidR="001202AF" w:rsidRDefault="002671B1">
      <w:pPr>
        <w:pStyle w:val="Bodytext10"/>
        <w:tabs>
          <w:tab w:val="left" w:pos="869"/>
        </w:tabs>
        <w:spacing w:line="240" w:lineRule="auto"/>
        <w:ind w:firstLineChars="236" w:firstLine="425"/>
        <w:rPr>
          <w:sz w:val="18"/>
          <w:szCs w:val="18"/>
        </w:rPr>
      </w:pPr>
      <w:bookmarkStart w:id="43" w:name="bookmark43"/>
      <w:r>
        <w:rPr>
          <w:sz w:val="18"/>
          <w:szCs w:val="18"/>
        </w:rPr>
        <w:t>（</w:t>
      </w:r>
      <w:bookmarkEnd w:id="43"/>
      <w:r>
        <w:rPr>
          <w:sz w:val="18"/>
          <w:szCs w:val="18"/>
        </w:rPr>
        <w:t>2</w:t>
      </w:r>
      <w:r>
        <w:rPr>
          <w:sz w:val="18"/>
          <w:szCs w:val="18"/>
        </w:rPr>
        <w:t>）仲裁庭意见。主要应当写明裁决理由</w:t>
      </w:r>
      <w:r>
        <w:rPr>
          <w:rFonts w:hint="eastAsia"/>
          <w:sz w:val="18"/>
          <w:szCs w:val="18"/>
          <w:lang w:val="en-US" w:eastAsia="zh-CN" w:bidi="en-US"/>
        </w:rPr>
        <w:t>。</w:t>
      </w:r>
      <w:r>
        <w:rPr>
          <w:sz w:val="18"/>
          <w:szCs w:val="18"/>
        </w:rPr>
        <w:t>（</w:t>
      </w:r>
      <w:r>
        <w:rPr>
          <w:sz w:val="18"/>
          <w:szCs w:val="18"/>
        </w:rPr>
        <w:t>13</w:t>
      </w:r>
      <w:r>
        <w:rPr>
          <w:sz w:val="18"/>
          <w:szCs w:val="18"/>
        </w:rPr>
        <w:t>分）</w:t>
      </w:r>
    </w:p>
    <w:p w14:paraId="46643709" w14:textId="77777777" w:rsidR="001202AF" w:rsidRDefault="002671B1">
      <w:pPr>
        <w:pStyle w:val="Bodytext10"/>
        <w:tabs>
          <w:tab w:val="left" w:pos="869"/>
        </w:tabs>
        <w:spacing w:line="240" w:lineRule="auto"/>
        <w:ind w:firstLineChars="236" w:firstLine="425"/>
        <w:rPr>
          <w:sz w:val="18"/>
          <w:szCs w:val="18"/>
        </w:rPr>
      </w:pPr>
      <w:bookmarkStart w:id="44" w:name="bookmark44"/>
      <w:r>
        <w:rPr>
          <w:sz w:val="18"/>
          <w:szCs w:val="18"/>
        </w:rPr>
        <w:t>（</w:t>
      </w:r>
      <w:bookmarkEnd w:id="44"/>
      <w:r>
        <w:rPr>
          <w:sz w:val="18"/>
          <w:szCs w:val="18"/>
        </w:rPr>
        <w:t>3</w:t>
      </w:r>
      <w:r>
        <w:rPr>
          <w:sz w:val="18"/>
          <w:szCs w:val="18"/>
        </w:rPr>
        <w:t>）裁决结果。（</w:t>
      </w:r>
      <w:r>
        <w:rPr>
          <w:sz w:val="18"/>
          <w:szCs w:val="18"/>
        </w:rPr>
        <w:t>8</w:t>
      </w:r>
      <w:r>
        <w:rPr>
          <w:sz w:val="18"/>
          <w:szCs w:val="18"/>
        </w:rPr>
        <w:t>分）</w:t>
      </w:r>
    </w:p>
    <w:p w14:paraId="0DA02D5D" w14:textId="77777777" w:rsidR="001202AF" w:rsidRDefault="002671B1">
      <w:pPr>
        <w:pStyle w:val="Bodytext10"/>
        <w:tabs>
          <w:tab w:val="left" w:pos="970"/>
        </w:tabs>
        <w:spacing w:line="240" w:lineRule="auto"/>
        <w:ind w:firstLineChars="236" w:firstLine="425"/>
        <w:rPr>
          <w:sz w:val="18"/>
          <w:szCs w:val="18"/>
        </w:rPr>
      </w:pPr>
      <w:bookmarkStart w:id="45" w:name="bookmark45"/>
      <w:r>
        <w:rPr>
          <w:sz w:val="18"/>
          <w:szCs w:val="18"/>
        </w:rPr>
        <w:t>（</w:t>
      </w:r>
      <w:bookmarkEnd w:id="45"/>
      <w:r>
        <w:rPr>
          <w:sz w:val="18"/>
          <w:szCs w:val="18"/>
        </w:rPr>
        <w:t>三）尾部（</w:t>
      </w:r>
      <w:r>
        <w:rPr>
          <w:sz w:val="18"/>
          <w:szCs w:val="18"/>
        </w:rPr>
        <w:t>6</w:t>
      </w:r>
      <w:r>
        <w:rPr>
          <w:sz w:val="18"/>
          <w:szCs w:val="18"/>
        </w:rPr>
        <w:t>分）</w:t>
      </w:r>
    </w:p>
    <w:p w14:paraId="54F8FB23" w14:textId="77777777" w:rsidR="001202AF" w:rsidRDefault="002671B1">
      <w:pPr>
        <w:pStyle w:val="Bodytext10"/>
        <w:tabs>
          <w:tab w:val="left" w:pos="869"/>
        </w:tabs>
        <w:spacing w:line="240" w:lineRule="auto"/>
        <w:ind w:firstLineChars="236" w:firstLine="425"/>
        <w:rPr>
          <w:sz w:val="18"/>
          <w:szCs w:val="18"/>
        </w:rPr>
      </w:pPr>
      <w:bookmarkStart w:id="46" w:name="bookmark46"/>
      <w:r>
        <w:rPr>
          <w:sz w:val="18"/>
          <w:szCs w:val="18"/>
        </w:rPr>
        <w:t>（</w:t>
      </w:r>
      <w:bookmarkEnd w:id="46"/>
      <w:r>
        <w:rPr>
          <w:sz w:val="18"/>
          <w:szCs w:val="18"/>
        </w:rPr>
        <w:t>1</w:t>
      </w:r>
      <w:r>
        <w:rPr>
          <w:sz w:val="18"/>
          <w:szCs w:val="18"/>
        </w:rPr>
        <w:t>）裁决书的效力。写明</w:t>
      </w:r>
      <w:r>
        <w:rPr>
          <w:sz w:val="18"/>
          <w:szCs w:val="18"/>
        </w:rPr>
        <w:t>:</w:t>
      </w:r>
      <w:r>
        <w:rPr>
          <w:sz w:val="18"/>
          <w:szCs w:val="18"/>
        </w:rPr>
        <w:t>本裁决为终局裁决，自作出之日起生效。（</w:t>
      </w:r>
      <w:r>
        <w:rPr>
          <w:sz w:val="18"/>
          <w:szCs w:val="18"/>
        </w:rPr>
        <w:t>2</w:t>
      </w:r>
      <w:r>
        <w:rPr>
          <w:sz w:val="18"/>
          <w:szCs w:val="18"/>
        </w:rPr>
        <w:t>分）</w:t>
      </w:r>
    </w:p>
    <w:p w14:paraId="6EC749F3" w14:textId="77777777" w:rsidR="001202AF" w:rsidRDefault="002671B1">
      <w:pPr>
        <w:pStyle w:val="Bodytext10"/>
        <w:tabs>
          <w:tab w:val="left" w:pos="869"/>
        </w:tabs>
        <w:spacing w:line="240" w:lineRule="auto"/>
        <w:ind w:firstLineChars="236" w:firstLine="425"/>
        <w:rPr>
          <w:sz w:val="18"/>
          <w:szCs w:val="18"/>
        </w:rPr>
      </w:pPr>
      <w:bookmarkStart w:id="47" w:name="bookmark47"/>
      <w:r>
        <w:rPr>
          <w:sz w:val="18"/>
          <w:szCs w:val="18"/>
        </w:rPr>
        <w:t>（</w:t>
      </w:r>
      <w:bookmarkEnd w:id="47"/>
      <w:r>
        <w:rPr>
          <w:sz w:val="18"/>
          <w:szCs w:val="18"/>
        </w:rPr>
        <w:t>2</w:t>
      </w:r>
      <w:r>
        <w:rPr>
          <w:sz w:val="18"/>
          <w:szCs w:val="18"/>
        </w:rPr>
        <w:t>）仲裁员署名。（</w:t>
      </w:r>
      <w:r>
        <w:rPr>
          <w:sz w:val="18"/>
          <w:szCs w:val="18"/>
        </w:rPr>
        <w:t>1</w:t>
      </w:r>
      <w:r>
        <w:rPr>
          <w:sz w:val="18"/>
          <w:szCs w:val="18"/>
        </w:rPr>
        <w:t>分）</w:t>
      </w:r>
    </w:p>
    <w:p w14:paraId="6E6CE01E" w14:textId="77777777" w:rsidR="001202AF" w:rsidRDefault="002671B1">
      <w:pPr>
        <w:pStyle w:val="Bodytext10"/>
        <w:tabs>
          <w:tab w:val="left" w:pos="869"/>
        </w:tabs>
        <w:spacing w:line="240" w:lineRule="auto"/>
        <w:ind w:firstLineChars="236" w:firstLine="425"/>
        <w:rPr>
          <w:sz w:val="18"/>
          <w:szCs w:val="18"/>
        </w:rPr>
      </w:pPr>
      <w:bookmarkStart w:id="48" w:name="bookmark48"/>
      <w:r>
        <w:rPr>
          <w:sz w:val="18"/>
          <w:szCs w:val="18"/>
        </w:rPr>
        <w:t>（</w:t>
      </w:r>
      <w:bookmarkEnd w:id="48"/>
      <w:r>
        <w:rPr>
          <w:sz w:val="18"/>
          <w:szCs w:val="18"/>
        </w:rPr>
        <w:t>3</w:t>
      </w:r>
      <w:r>
        <w:rPr>
          <w:sz w:val="18"/>
          <w:szCs w:val="18"/>
        </w:rPr>
        <w:t>）写明日期并加盖仲裁委员会印章。（</w:t>
      </w:r>
      <w:r>
        <w:rPr>
          <w:sz w:val="18"/>
          <w:szCs w:val="18"/>
        </w:rPr>
        <w:t>2</w:t>
      </w:r>
      <w:r>
        <w:rPr>
          <w:sz w:val="18"/>
          <w:szCs w:val="18"/>
        </w:rPr>
        <w:t>分）</w:t>
      </w:r>
    </w:p>
    <w:p w14:paraId="61DECE04" w14:textId="77777777" w:rsidR="001202AF" w:rsidRDefault="002671B1">
      <w:pPr>
        <w:pStyle w:val="Bodytext10"/>
        <w:tabs>
          <w:tab w:val="left" w:pos="869"/>
        </w:tabs>
        <w:spacing w:line="240" w:lineRule="auto"/>
        <w:ind w:firstLineChars="236" w:firstLine="425"/>
        <w:rPr>
          <w:sz w:val="18"/>
          <w:szCs w:val="18"/>
        </w:rPr>
      </w:pPr>
      <w:bookmarkStart w:id="49" w:name="bookmark49"/>
      <w:r>
        <w:rPr>
          <w:sz w:val="18"/>
          <w:szCs w:val="18"/>
        </w:rPr>
        <w:t>（</w:t>
      </w:r>
      <w:bookmarkEnd w:id="49"/>
      <w:r>
        <w:rPr>
          <w:sz w:val="18"/>
          <w:szCs w:val="18"/>
        </w:rPr>
        <w:t>4</w:t>
      </w:r>
      <w:r>
        <w:rPr>
          <w:sz w:val="18"/>
          <w:szCs w:val="18"/>
        </w:rPr>
        <w:t>）书记员署名。（</w:t>
      </w:r>
      <w:r>
        <w:rPr>
          <w:sz w:val="18"/>
          <w:szCs w:val="18"/>
        </w:rPr>
        <w:t>1</w:t>
      </w:r>
      <w:r>
        <w:rPr>
          <w:sz w:val="18"/>
          <w:szCs w:val="18"/>
        </w:rPr>
        <w:t>分）</w:t>
      </w:r>
    </w:p>
    <w:p w14:paraId="3B9257AE" w14:textId="77777777" w:rsidR="001202AF" w:rsidRDefault="002671B1">
      <w:pPr>
        <w:pStyle w:val="Bodytext10"/>
        <w:spacing w:line="240" w:lineRule="auto"/>
        <w:ind w:firstLineChars="236" w:firstLine="426"/>
        <w:rPr>
          <w:b/>
          <w:bCs/>
          <w:sz w:val="18"/>
          <w:szCs w:val="18"/>
        </w:rPr>
      </w:pPr>
      <w:bookmarkStart w:id="50" w:name="bookmark50"/>
      <w:r>
        <w:rPr>
          <w:b/>
          <w:bCs/>
          <w:sz w:val="18"/>
          <w:szCs w:val="18"/>
        </w:rPr>
        <w:t>四</w:t>
      </w:r>
      <w:bookmarkEnd w:id="50"/>
      <w:r>
        <w:rPr>
          <w:b/>
          <w:bCs/>
          <w:sz w:val="18"/>
          <w:szCs w:val="18"/>
        </w:rPr>
        <w:t>、写作辅题（</w:t>
      </w:r>
      <w:r>
        <w:rPr>
          <w:b/>
          <w:bCs/>
          <w:sz w:val="18"/>
          <w:szCs w:val="18"/>
        </w:rPr>
        <w:t>20</w:t>
      </w:r>
      <w:r>
        <w:rPr>
          <w:b/>
          <w:bCs/>
          <w:sz w:val="18"/>
          <w:szCs w:val="18"/>
        </w:rPr>
        <w:t>分）</w:t>
      </w:r>
    </w:p>
    <w:p w14:paraId="783A7B16" w14:textId="77777777" w:rsidR="001202AF" w:rsidRDefault="002671B1">
      <w:pPr>
        <w:pStyle w:val="Bodytext10"/>
        <w:numPr>
          <w:ilvl w:val="0"/>
          <w:numId w:val="1"/>
        </w:numPr>
        <w:spacing w:line="240" w:lineRule="auto"/>
        <w:ind w:firstLineChars="236" w:firstLine="425"/>
        <w:rPr>
          <w:sz w:val="18"/>
          <w:szCs w:val="18"/>
        </w:rPr>
      </w:pPr>
      <w:bookmarkStart w:id="51" w:name="bookmark51"/>
      <w:bookmarkEnd w:id="51"/>
      <w:r>
        <w:rPr>
          <w:sz w:val="18"/>
          <w:szCs w:val="18"/>
        </w:rPr>
        <w:t>评分要点：</w:t>
      </w:r>
    </w:p>
    <w:p w14:paraId="7690E2C4" w14:textId="77777777" w:rsidR="001202AF" w:rsidRDefault="002671B1">
      <w:pPr>
        <w:pStyle w:val="Bodytext10"/>
        <w:tabs>
          <w:tab w:val="left" w:pos="970"/>
        </w:tabs>
        <w:spacing w:line="240" w:lineRule="auto"/>
        <w:ind w:firstLineChars="236" w:firstLine="425"/>
        <w:rPr>
          <w:sz w:val="18"/>
          <w:szCs w:val="18"/>
        </w:rPr>
      </w:pPr>
      <w:bookmarkStart w:id="52" w:name="bookmark52"/>
      <w:r>
        <w:rPr>
          <w:sz w:val="18"/>
          <w:szCs w:val="18"/>
        </w:rPr>
        <w:t>（</w:t>
      </w:r>
      <w:bookmarkEnd w:id="52"/>
      <w:r>
        <w:rPr>
          <w:sz w:val="18"/>
          <w:szCs w:val="18"/>
        </w:rPr>
        <w:t>一）首部（共</w:t>
      </w:r>
      <w:r>
        <w:rPr>
          <w:sz w:val="18"/>
          <w:szCs w:val="18"/>
        </w:rPr>
        <w:t>5</w:t>
      </w:r>
      <w:r>
        <w:rPr>
          <w:sz w:val="18"/>
          <w:szCs w:val="18"/>
        </w:rPr>
        <w:t>分）</w:t>
      </w:r>
    </w:p>
    <w:p w14:paraId="2F586913" w14:textId="77777777" w:rsidR="001202AF" w:rsidRDefault="002671B1">
      <w:pPr>
        <w:pStyle w:val="Bodytext10"/>
        <w:tabs>
          <w:tab w:val="left" w:pos="869"/>
        </w:tabs>
        <w:spacing w:line="240" w:lineRule="auto"/>
        <w:ind w:firstLineChars="236" w:firstLine="425"/>
        <w:rPr>
          <w:sz w:val="18"/>
          <w:szCs w:val="18"/>
        </w:rPr>
      </w:pPr>
      <w:bookmarkStart w:id="53" w:name="bookmark53"/>
      <w:r>
        <w:rPr>
          <w:sz w:val="18"/>
          <w:szCs w:val="18"/>
        </w:rPr>
        <w:t>（</w:t>
      </w:r>
      <w:bookmarkEnd w:id="53"/>
      <w:r>
        <w:rPr>
          <w:sz w:val="18"/>
          <w:szCs w:val="18"/>
        </w:rPr>
        <w:t>1</w:t>
      </w:r>
      <w:r>
        <w:rPr>
          <w:sz w:val="18"/>
          <w:szCs w:val="18"/>
        </w:rPr>
        <w:t>）标题。应当分两行写为：</w:t>
      </w:r>
      <w:r>
        <w:rPr>
          <w:sz w:val="18"/>
          <w:szCs w:val="18"/>
        </w:rPr>
        <w:t>XX</w:t>
      </w:r>
      <w:r>
        <w:rPr>
          <w:sz w:val="18"/>
          <w:szCs w:val="18"/>
        </w:rPr>
        <w:t>市</w:t>
      </w:r>
      <w:r>
        <w:rPr>
          <w:sz w:val="18"/>
          <w:szCs w:val="18"/>
        </w:rPr>
        <w:t>XX</w:t>
      </w:r>
      <w:r>
        <w:rPr>
          <w:sz w:val="18"/>
          <w:szCs w:val="18"/>
        </w:rPr>
        <w:t>人民法院、行政裁定书。（</w:t>
      </w:r>
      <w:r>
        <w:rPr>
          <w:sz w:val="18"/>
          <w:szCs w:val="18"/>
        </w:rPr>
        <w:t>2</w:t>
      </w:r>
      <w:r>
        <w:rPr>
          <w:sz w:val="18"/>
          <w:szCs w:val="18"/>
        </w:rPr>
        <w:t>分）</w:t>
      </w:r>
    </w:p>
    <w:p w14:paraId="6DC3B8B8" w14:textId="77777777" w:rsidR="001202AF" w:rsidRDefault="002671B1">
      <w:pPr>
        <w:pStyle w:val="Bodytext10"/>
        <w:tabs>
          <w:tab w:val="left" w:pos="869"/>
        </w:tabs>
        <w:spacing w:line="240" w:lineRule="auto"/>
        <w:ind w:firstLineChars="236" w:firstLine="425"/>
        <w:rPr>
          <w:sz w:val="18"/>
          <w:szCs w:val="18"/>
        </w:rPr>
      </w:pPr>
      <w:bookmarkStart w:id="54" w:name="bookmark54"/>
      <w:r>
        <w:rPr>
          <w:sz w:val="18"/>
          <w:szCs w:val="18"/>
        </w:rPr>
        <w:t>（</w:t>
      </w:r>
      <w:bookmarkEnd w:id="54"/>
      <w:r>
        <w:rPr>
          <w:sz w:val="18"/>
          <w:szCs w:val="18"/>
        </w:rPr>
        <w:t>2</w:t>
      </w:r>
      <w:r>
        <w:rPr>
          <w:sz w:val="18"/>
          <w:szCs w:val="18"/>
        </w:rPr>
        <w:t>）案号。应当写为</w:t>
      </w:r>
      <w:r>
        <w:rPr>
          <w:sz w:val="18"/>
          <w:szCs w:val="18"/>
          <w:lang w:val="en-US" w:eastAsia="zh-CN" w:bidi="en-US"/>
        </w:rPr>
        <w:t>：（</w:t>
      </w:r>
      <w:r>
        <w:rPr>
          <w:sz w:val="18"/>
          <w:szCs w:val="18"/>
          <w:lang w:val="en-US" w:eastAsia="zh-CN" w:bidi="en-US"/>
        </w:rPr>
        <w:t>2016</w:t>
      </w:r>
      <w:r>
        <w:rPr>
          <w:sz w:val="18"/>
          <w:szCs w:val="18"/>
          <w:lang w:val="en-US" w:eastAsia="zh-CN" w:bidi="en-US"/>
        </w:rPr>
        <w:t>）</w:t>
      </w:r>
      <w:r>
        <w:rPr>
          <w:sz w:val="18"/>
          <w:szCs w:val="18"/>
          <w:lang w:val="en-US" w:eastAsia="zh-CN" w:bidi="en-US"/>
        </w:rPr>
        <w:t>X</w:t>
      </w:r>
      <w:r>
        <w:rPr>
          <w:sz w:val="18"/>
          <w:szCs w:val="18"/>
        </w:rPr>
        <w:t>行初字第</w:t>
      </w:r>
      <w:r>
        <w:rPr>
          <w:sz w:val="18"/>
          <w:szCs w:val="18"/>
        </w:rPr>
        <w:t>X</w:t>
      </w:r>
      <w:r>
        <w:rPr>
          <w:sz w:val="18"/>
          <w:szCs w:val="18"/>
        </w:rPr>
        <w:t>号。（</w:t>
      </w:r>
      <w:r>
        <w:rPr>
          <w:sz w:val="18"/>
          <w:szCs w:val="18"/>
        </w:rPr>
        <w:t>1</w:t>
      </w:r>
      <w:r>
        <w:rPr>
          <w:sz w:val="18"/>
          <w:szCs w:val="18"/>
        </w:rPr>
        <w:t>分）</w:t>
      </w:r>
    </w:p>
    <w:p w14:paraId="08925B3D" w14:textId="77777777" w:rsidR="001202AF" w:rsidRDefault="002671B1">
      <w:pPr>
        <w:pStyle w:val="Bodytext10"/>
        <w:tabs>
          <w:tab w:val="left" w:pos="869"/>
        </w:tabs>
        <w:spacing w:line="240" w:lineRule="auto"/>
        <w:ind w:firstLineChars="236" w:firstLine="425"/>
        <w:rPr>
          <w:sz w:val="18"/>
          <w:szCs w:val="18"/>
        </w:rPr>
      </w:pPr>
      <w:bookmarkStart w:id="55" w:name="bookmark55"/>
      <w:r>
        <w:rPr>
          <w:sz w:val="18"/>
          <w:szCs w:val="18"/>
        </w:rPr>
        <w:t>（</w:t>
      </w:r>
      <w:bookmarkEnd w:id="55"/>
      <w:r>
        <w:rPr>
          <w:sz w:val="18"/>
          <w:szCs w:val="18"/>
        </w:rPr>
        <w:t>3</w:t>
      </w:r>
      <w:r>
        <w:rPr>
          <w:sz w:val="18"/>
          <w:szCs w:val="18"/>
        </w:rPr>
        <w:t>）当事人的基本情况。应当写为：</w:t>
      </w:r>
    </w:p>
    <w:p w14:paraId="71C2F851" w14:textId="77777777" w:rsidR="001202AF" w:rsidRDefault="002671B1">
      <w:pPr>
        <w:pStyle w:val="Bodytext10"/>
        <w:spacing w:line="240" w:lineRule="auto"/>
        <w:ind w:firstLineChars="236" w:firstLine="425"/>
        <w:rPr>
          <w:sz w:val="18"/>
          <w:szCs w:val="18"/>
        </w:rPr>
      </w:pPr>
      <w:r>
        <w:rPr>
          <w:sz w:val="18"/>
          <w:szCs w:val="18"/>
        </w:rPr>
        <w:t>原告廖戊，男，</w:t>
      </w:r>
      <w:r>
        <w:rPr>
          <w:sz w:val="18"/>
          <w:szCs w:val="18"/>
        </w:rPr>
        <w:t>25</w:t>
      </w:r>
      <w:r>
        <w:rPr>
          <w:sz w:val="18"/>
          <w:szCs w:val="18"/>
        </w:rPr>
        <w:t>岁，汉族，高中文化，</w:t>
      </w:r>
      <w:r>
        <w:rPr>
          <w:sz w:val="18"/>
          <w:szCs w:val="18"/>
        </w:rPr>
        <w:t>XX</w:t>
      </w:r>
      <w:r>
        <w:rPr>
          <w:sz w:val="18"/>
          <w:szCs w:val="18"/>
        </w:rPr>
        <w:t>公司员工，住</w:t>
      </w:r>
      <w:r>
        <w:rPr>
          <w:sz w:val="18"/>
          <w:szCs w:val="18"/>
        </w:rPr>
        <w:t>XX</w:t>
      </w:r>
      <w:r>
        <w:rPr>
          <w:sz w:val="18"/>
          <w:szCs w:val="18"/>
        </w:rPr>
        <w:t>市</w:t>
      </w:r>
      <w:r>
        <w:rPr>
          <w:sz w:val="18"/>
          <w:szCs w:val="18"/>
        </w:rPr>
        <w:t>XX</w:t>
      </w:r>
      <w:r>
        <w:rPr>
          <w:sz w:val="18"/>
          <w:szCs w:val="18"/>
        </w:rPr>
        <w:t>区</w:t>
      </w:r>
      <w:r>
        <w:rPr>
          <w:sz w:val="18"/>
          <w:szCs w:val="18"/>
        </w:rPr>
        <w:t>XX</w:t>
      </w:r>
      <w:r>
        <w:rPr>
          <w:sz w:val="18"/>
          <w:szCs w:val="18"/>
        </w:rPr>
        <w:t>路</w:t>
      </w:r>
      <w:r>
        <w:rPr>
          <w:sz w:val="18"/>
          <w:szCs w:val="18"/>
        </w:rPr>
        <w:t>XX</w:t>
      </w:r>
      <w:r>
        <w:rPr>
          <w:sz w:val="18"/>
          <w:szCs w:val="18"/>
        </w:rPr>
        <w:t>号。</w:t>
      </w:r>
    </w:p>
    <w:p w14:paraId="5FBD2E5D" w14:textId="77777777" w:rsidR="001202AF" w:rsidRDefault="002671B1">
      <w:pPr>
        <w:pStyle w:val="Bodytext10"/>
        <w:spacing w:line="240" w:lineRule="auto"/>
        <w:ind w:firstLineChars="236" w:firstLine="425"/>
        <w:rPr>
          <w:sz w:val="18"/>
          <w:szCs w:val="18"/>
        </w:rPr>
      </w:pPr>
      <w:r>
        <w:rPr>
          <w:sz w:val="18"/>
          <w:szCs w:val="18"/>
        </w:rPr>
        <w:t>（</w:t>
      </w:r>
      <w:r>
        <w:rPr>
          <w:sz w:val="18"/>
          <w:szCs w:val="18"/>
        </w:rPr>
        <w:t>1</w:t>
      </w:r>
      <w:r>
        <w:rPr>
          <w:sz w:val="18"/>
          <w:szCs w:val="18"/>
        </w:rPr>
        <w:t>分）被告</w:t>
      </w:r>
      <w:r>
        <w:rPr>
          <w:sz w:val="18"/>
          <w:szCs w:val="18"/>
        </w:rPr>
        <w:t>XX</w:t>
      </w:r>
      <w:r>
        <w:rPr>
          <w:sz w:val="18"/>
          <w:szCs w:val="18"/>
        </w:rPr>
        <w:t>市公安局</w:t>
      </w:r>
      <w:r>
        <w:rPr>
          <w:sz w:val="18"/>
          <w:szCs w:val="18"/>
        </w:rPr>
        <w:t>XX</w:t>
      </w:r>
      <w:r>
        <w:rPr>
          <w:sz w:val="18"/>
          <w:szCs w:val="18"/>
        </w:rPr>
        <w:t>派出所。法定代表人：张正，职务：所长。地址：</w:t>
      </w:r>
      <w:r>
        <w:rPr>
          <w:sz w:val="18"/>
          <w:szCs w:val="18"/>
        </w:rPr>
        <w:t>XX</w:t>
      </w:r>
      <w:r>
        <w:rPr>
          <w:sz w:val="18"/>
          <w:szCs w:val="18"/>
        </w:rPr>
        <w:t>市</w:t>
      </w:r>
      <w:r>
        <w:rPr>
          <w:sz w:val="18"/>
          <w:szCs w:val="18"/>
        </w:rPr>
        <w:t>XX</w:t>
      </w:r>
      <w:r>
        <w:rPr>
          <w:sz w:val="18"/>
          <w:szCs w:val="18"/>
        </w:rPr>
        <w:t>区</w:t>
      </w:r>
      <w:r>
        <w:rPr>
          <w:sz w:val="18"/>
          <w:szCs w:val="18"/>
        </w:rPr>
        <w:t>XX</w:t>
      </w:r>
      <w:r>
        <w:rPr>
          <w:sz w:val="18"/>
          <w:szCs w:val="18"/>
        </w:rPr>
        <w:t>路</w:t>
      </w:r>
      <w:r>
        <w:rPr>
          <w:sz w:val="18"/>
          <w:szCs w:val="18"/>
        </w:rPr>
        <w:t>X</w:t>
      </w:r>
      <w:r>
        <w:rPr>
          <w:sz w:val="18"/>
          <w:szCs w:val="18"/>
          <w:lang w:val="zh-CN" w:eastAsia="zh-CN" w:bidi="zh-CN"/>
        </w:rPr>
        <w:t>号。</w:t>
      </w:r>
      <w:r>
        <w:rPr>
          <w:sz w:val="18"/>
          <w:szCs w:val="18"/>
        </w:rPr>
        <w:t>（</w:t>
      </w:r>
      <w:r>
        <w:rPr>
          <w:sz w:val="18"/>
          <w:szCs w:val="18"/>
        </w:rPr>
        <w:t>1</w:t>
      </w:r>
      <w:r>
        <w:rPr>
          <w:sz w:val="18"/>
          <w:szCs w:val="18"/>
        </w:rPr>
        <w:t>分）</w:t>
      </w:r>
    </w:p>
    <w:p w14:paraId="77A89833" w14:textId="77777777" w:rsidR="001202AF" w:rsidRDefault="002671B1">
      <w:pPr>
        <w:pStyle w:val="Bodytext10"/>
        <w:tabs>
          <w:tab w:val="left" w:pos="974"/>
        </w:tabs>
        <w:spacing w:line="240" w:lineRule="auto"/>
        <w:ind w:firstLineChars="236" w:firstLine="425"/>
        <w:rPr>
          <w:sz w:val="18"/>
          <w:szCs w:val="18"/>
        </w:rPr>
      </w:pPr>
      <w:bookmarkStart w:id="56" w:name="bookmark56"/>
      <w:r>
        <w:rPr>
          <w:sz w:val="18"/>
          <w:szCs w:val="18"/>
        </w:rPr>
        <w:t>（</w:t>
      </w:r>
      <w:bookmarkEnd w:id="56"/>
      <w:r>
        <w:rPr>
          <w:sz w:val="18"/>
          <w:szCs w:val="18"/>
        </w:rPr>
        <w:t>二）正文（共</w:t>
      </w:r>
      <w:r>
        <w:rPr>
          <w:sz w:val="18"/>
          <w:szCs w:val="18"/>
        </w:rPr>
        <w:t>12</w:t>
      </w:r>
      <w:r>
        <w:rPr>
          <w:sz w:val="18"/>
          <w:szCs w:val="18"/>
        </w:rPr>
        <w:t>分）</w:t>
      </w:r>
    </w:p>
    <w:p w14:paraId="19E3C461" w14:textId="77777777" w:rsidR="001202AF" w:rsidRDefault="002671B1">
      <w:pPr>
        <w:pStyle w:val="Bodytext10"/>
        <w:tabs>
          <w:tab w:val="left" w:pos="869"/>
        </w:tabs>
        <w:spacing w:line="240" w:lineRule="auto"/>
        <w:ind w:firstLineChars="236" w:firstLine="425"/>
        <w:rPr>
          <w:sz w:val="18"/>
          <w:szCs w:val="18"/>
        </w:rPr>
      </w:pPr>
      <w:bookmarkStart w:id="57" w:name="bookmark57"/>
      <w:r>
        <w:rPr>
          <w:sz w:val="18"/>
          <w:szCs w:val="18"/>
        </w:rPr>
        <w:t>（</w:t>
      </w:r>
      <w:bookmarkEnd w:id="57"/>
      <w:r>
        <w:rPr>
          <w:sz w:val="18"/>
          <w:szCs w:val="18"/>
        </w:rPr>
        <w:t>1</w:t>
      </w:r>
      <w:r>
        <w:rPr>
          <w:sz w:val="18"/>
          <w:szCs w:val="18"/>
        </w:rPr>
        <w:t>）案件来源和原告提出的撤诉请求和理由。（</w:t>
      </w:r>
      <w:r>
        <w:rPr>
          <w:sz w:val="18"/>
          <w:szCs w:val="18"/>
        </w:rPr>
        <w:t>5</w:t>
      </w:r>
      <w:r>
        <w:rPr>
          <w:sz w:val="18"/>
          <w:szCs w:val="18"/>
        </w:rPr>
        <w:t>分）</w:t>
      </w:r>
    </w:p>
    <w:p w14:paraId="51F18DC9" w14:textId="77777777" w:rsidR="001202AF" w:rsidRDefault="002671B1">
      <w:pPr>
        <w:pStyle w:val="Bodytext10"/>
        <w:tabs>
          <w:tab w:val="left" w:pos="874"/>
        </w:tabs>
        <w:spacing w:line="240" w:lineRule="auto"/>
        <w:ind w:firstLineChars="236" w:firstLine="425"/>
        <w:rPr>
          <w:sz w:val="18"/>
          <w:szCs w:val="18"/>
        </w:rPr>
      </w:pPr>
      <w:bookmarkStart w:id="58" w:name="bookmark58"/>
      <w:r>
        <w:rPr>
          <w:sz w:val="18"/>
          <w:szCs w:val="18"/>
        </w:rPr>
        <w:t>（</w:t>
      </w:r>
      <w:bookmarkEnd w:id="58"/>
      <w:r>
        <w:rPr>
          <w:sz w:val="18"/>
          <w:szCs w:val="18"/>
        </w:rPr>
        <w:t>2</w:t>
      </w:r>
      <w:r>
        <w:rPr>
          <w:sz w:val="18"/>
          <w:szCs w:val="18"/>
        </w:rPr>
        <w:t>）法院裁定准予撤诉的理由。（</w:t>
      </w:r>
      <w:r>
        <w:rPr>
          <w:sz w:val="18"/>
          <w:szCs w:val="18"/>
        </w:rPr>
        <w:t>5</w:t>
      </w:r>
      <w:r>
        <w:rPr>
          <w:sz w:val="18"/>
          <w:szCs w:val="18"/>
        </w:rPr>
        <w:t>分）</w:t>
      </w:r>
    </w:p>
    <w:p w14:paraId="3AD93BF9" w14:textId="77777777" w:rsidR="001202AF" w:rsidRDefault="002671B1">
      <w:pPr>
        <w:pStyle w:val="Bodytext10"/>
        <w:tabs>
          <w:tab w:val="left" w:pos="874"/>
        </w:tabs>
        <w:spacing w:line="240" w:lineRule="auto"/>
        <w:ind w:firstLineChars="236" w:firstLine="425"/>
        <w:rPr>
          <w:sz w:val="18"/>
          <w:szCs w:val="18"/>
        </w:rPr>
      </w:pPr>
      <w:bookmarkStart w:id="59" w:name="bookmark59"/>
      <w:r>
        <w:rPr>
          <w:sz w:val="18"/>
          <w:szCs w:val="18"/>
        </w:rPr>
        <w:t>（</w:t>
      </w:r>
      <w:bookmarkEnd w:id="59"/>
      <w:r>
        <w:rPr>
          <w:sz w:val="18"/>
          <w:szCs w:val="18"/>
        </w:rPr>
        <w:t>3</w:t>
      </w:r>
      <w:r>
        <w:rPr>
          <w:sz w:val="18"/>
          <w:szCs w:val="18"/>
        </w:rPr>
        <w:t>）裁决结果。（</w:t>
      </w:r>
      <w:r>
        <w:rPr>
          <w:sz w:val="18"/>
          <w:szCs w:val="18"/>
        </w:rPr>
        <w:t>2</w:t>
      </w:r>
      <w:r>
        <w:rPr>
          <w:sz w:val="18"/>
          <w:szCs w:val="18"/>
        </w:rPr>
        <w:t>分）</w:t>
      </w:r>
    </w:p>
    <w:p w14:paraId="3ADEA523" w14:textId="77777777" w:rsidR="001202AF" w:rsidRDefault="002671B1">
      <w:pPr>
        <w:pStyle w:val="Bodytext10"/>
        <w:tabs>
          <w:tab w:val="left" w:pos="974"/>
        </w:tabs>
        <w:spacing w:line="240" w:lineRule="auto"/>
        <w:ind w:firstLineChars="236" w:firstLine="425"/>
        <w:rPr>
          <w:sz w:val="18"/>
          <w:szCs w:val="18"/>
        </w:rPr>
      </w:pPr>
      <w:bookmarkStart w:id="60" w:name="bookmark60"/>
      <w:r>
        <w:rPr>
          <w:sz w:val="18"/>
          <w:szCs w:val="18"/>
        </w:rPr>
        <w:t>（</w:t>
      </w:r>
      <w:bookmarkEnd w:id="60"/>
      <w:r>
        <w:rPr>
          <w:sz w:val="18"/>
          <w:szCs w:val="18"/>
        </w:rPr>
        <w:t>三）尾部（共</w:t>
      </w:r>
      <w:r>
        <w:rPr>
          <w:sz w:val="18"/>
          <w:szCs w:val="18"/>
        </w:rPr>
        <w:t>3</w:t>
      </w:r>
      <w:r>
        <w:rPr>
          <w:sz w:val="18"/>
          <w:szCs w:val="18"/>
        </w:rPr>
        <w:t>分）</w:t>
      </w:r>
    </w:p>
    <w:p w14:paraId="0A71F5DA" w14:textId="77777777" w:rsidR="001202AF" w:rsidRDefault="002671B1">
      <w:pPr>
        <w:pStyle w:val="Bodytext10"/>
        <w:tabs>
          <w:tab w:val="left" w:pos="869"/>
        </w:tabs>
        <w:spacing w:line="240" w:lineRule="auto"/>
        <w:ind w:firstLineChars="236" w:firstLine="425"/>
        <w:rPr>
          <w:sz w:val="18"/>
          <w:szCs w:val="18"/>
        </w:rPr>
      </w:pPr>
      <w:bookmarkStart w:id="61" w:name="bookmark61"/>
      <w:r>
        <w:rPr>
          <w:sz w:val="18"/>
          <w:szCs w:val="18"/>
        </w:rPr>
        <w:t>（</w:t>
      </w:r>
      <w:bookmarkEnd w:id="61"/>
      <w:r>
        <w:rPr>
          <w:sz w:val="18"/>
          <w:szCs w:val="18"/>
        </w:rPr>
        <w:t>1</w:t>
      </w:r>
      <w:r>
        <w:rPr>
          <w:sz w:val="18"/>
          <w:szCs w:val="18"/>
        </w:rPr>
        <w:t>）写明诉讼费用的承担。（</w:t>
      </w:r>
      <w:r>
        <w:rPr>
          <w:sz w:val="18"/>
          <w:szCs w:val="18"/>
        </w:rPr>
        <w:t>1</w:t>
      </w:r>
      <w:r>
        <w:rPr>
          <w:sz w:val="18"/>
          <w:szCs w:val="18"/>
        </w:rPr>
        <w:t>分）</w:t>
      </w:r>
    </w:p>
    <w:p w14:paraId="50F16045" w14:textId="77777777" w:rsidR="001202AF" w:rsidRDefault="002671B1">
      <w:pPr>
        <w:pStyle w:val="Bodytext10"/>
        <w:tabs>
          <w:tab w:val="left" w:pos="869"/>
        </w:tabs>
        <w:spacing w:line="240" w:lineRule="auto"/>
        <w:ind w:firstLineChars="236" w:firstLine="425"/>
        <w:rPr>
          <w:sz w:val="18"/>
          <w:szCs w:val="18"/>
        </w:rPr>
      </w:pPr>
      <w:bookmarkStart w:id="62" w:name="bookmark62"/>
      <w:r>
        <w:rPr>
          <w:sz w:val="18"/>
          <w:szCs w:val="18"/>
        </w:rPr>
        <w:t>（</w:t>
      </w:r>
      <w:bookmarkEnd w:id="62"/>
      <w:r>
        <w:rPr>
          <w:sz w:val="18"/>
          <w:szCs w:val="18"/>
        </w:rPr>
        <w:t>2</w:t>
      </w:r>
      <w:r>
        <w:rPr>
          <w:sz w:val="18"/>
          <w:szCs w:val="18"/>
        </w:rPr>
        <w:t>）由合议庭署名、写明日期。（</w:t>
      </w:r>
      <w:r>
        <w:rPr>
          <w:sz w:val="18"/>
          <w:szCs w:val="18"/>
        </w:rPr>
        <w:t>1</w:t>
      </w:r>
      <w:r>
        <w:rPr>
          <w:sz w:val="18"/>
          <w:szCs w:val="18"/>
        </w:rPr>
        <w:t>分）</w:t>
      </w:r>
    </w:p>
    <w:p w14:paraId="57071A1F" w14:textId="77777777" w:rsidR="001202AF" w:rsidRDefault="002671B1">
      <w:pPr>
        <w:pStyle w:val="Bodytext10"/>
        <w:tabs>
          <w:tab w:val="left" w:pos="869"/>
        </w:tabs>
        <w:spacing w:line="240" w:lineRule="auto"/>
        <w:ind w:firstLineChars="236" w:firstLine="425"/>
        <w:rPr>
          <w:sz w:val="18"/>
          <w:szCs w:val="18"/>
        </w:rPr>
      </w:pPr>
      <w:bookmarkStart w:id="63" w:name="bookmark63"/>
      <w:r>
        <w:rPr>
          <w:sz w:val="18"/>
          <w:szCs w:val="18"/>
        </w:rPr>
        <w:t>（</w:t>
      </w:r>
      <w:bookmarkEnd w:id="63"/>
      <w:r>
        <w:rPr>
          <w:sz w:val="18"/>
          <w:szCs w:val="18"/>
        </w:rPr>
        <w:t>3</w:t>
      </w:r>
      <w:r>
        <w:rPr>
          <w:sz w:val="18"/>
          <w:szCs w:val="18"/>
        </w:rPr>
        <w:t>）书记员署名。（</w:t>
      </w:r>
      <w:r>
        <w:rPr>
          <w:sz w:val="18"/>
          <w:szCs w:val="18"/>
        </w:rPr>
        <w:t>1</w:t>
      </w:r>
      <w:r>
        <w:rPr>
          <w:sz w:val="18"/>
          <w:szCs w:val="18"/>
        </w:rPr>
        <w:t>分）</w:t>
      </w:r>
    </w:p>
    <w:p w14:paraId="4681F60C" w14:textId="77777777" w:rsidR="001202AF" w:rsidRDefault="002671B1">
      <w:pPr>
        <w:rPr>
          <w:rFonts w:ascii="宋体" w:eastAsia="宋体" w:hAnsi="宋体" w:cs="宋体"/>
          <w:sz w:val="18"/>
          <w:szCs w:val="18"/>
          <w:lang w:val="zh-TW" w:eastAsia="zh-TW" w:bidi="zh-TW"/>
        </w:rPr>
      </w:pPr>
      <w:r>
        <w:rPr>
          <w:sz w:val="18"/>
          <w:szCs w:val="18"/>
          <w:lang w:eastAsia="zh-CN"/>
        </w:rPr>
        <w:br w:type="page"/>
      </w:r>
    </w:p>
    <w:p w14:paraId="02C8FB96"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73685912" w14:textId="77777777" w:rsidR="001202AF" w:rsidRDefault="002671B1">
      <w:pPr>
        <w:pStyle w:val="1"/>
      </w:pPr>
      <w:bookmarkStart w:id="64" w:name="_Toc18040"/>
      <w:bookmarkStart w:id="65" w:name="_Toc27591"/>
      <w:bookmarkStart w:id="66" w:name="_Toc31218"/>
      <w:r>
        <w:rPr>
          <w:rFonts w:hint="eastAsia"/>
        </w:rPr>
        <w:t>《</w:t>
      </w:r>
      <w:r>
        <w:t>法律文书</w:t>
      </w:r>
      <w:r>
        <w:rPr>
          <w:rFonts w:hint="eastAsia"/>
        </w:rPr>
        <w:t>》习</w:t>
      </w:r>
      <w:r>
        <w:t>题</w:t>
      </w:r>
      <w:r>
        <w:rPr>
          <w:rFonts w:hint="eastAsia"/>
        </w:rPr>
        <w:t>二</w:t>
      </w:r>
      <w:bookmarkEnd w:id="64"/>
      <w:bookmarkEnd w:id="65"/>
      <w:bookmarkEnd w:id="66"/>
    </w:p>
    <w:p w14:paraId="052DEE7F"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4E23385B" w14:textId="77777777" w:rsidR="001202AF" w:rsidRDefault="002671B1">
      <w:pPr>
        <w:pStyle w:val="Bodytext10"/>
        <w:tabs>
          <w:tab w:val="left" w:leader="hyphen" w:pos="1637"/>
        </w:tabs>
        <w:spacing w:line="240" w:lineRule="auto"/>
        <w:ind w:left="142" w:firstLineChars="163" w:firstLine="295"/>
        <w:jc w:val="both"/>
        <w:rPr>
          <w:b/>
          <w:bCs/>
          <w:sz w:val="18"/>
          <w:szCs w:val="18"/>
        </w:rPr>
      </w:pPr>
      <w:r>
        <w:rPr>
          <w:rFonts w:hint="eastAsia"/>
          <w:b/>
          <w:bCs/>
          <w:sz w:val="18"/>
          <w:szCs w:val="18"/>
        </w:rPr>
        <w:t>一</w:t>
      </w:r>
      <w:r>
        <w:rPr>
          <w:b/>
          <w:bCs/>
          <w:sz w:val="18"/>
          <w:szCs w:val="18"/>
        </w:rPr>
        <w:t>、单项选择题（本大题共</w:t>
      </w:r>
      <w:r>
        <w:rPr>
          <w:b/>
          <w:bCs/>
          <w:sz w:val="18"/>
          <w:szCs w:val="18"/>
        </w:rPr>
        <w:t>6</w:t>
      </w:r>
      <w:r>
        <w:rPr>
          <w:b/>
          <w:bCs/>
          <w:sz w:val="18"/>
          <w:szCs w:val="18"/>
        </w:rPr>
        <w:t>小题，毎小题</w:t>
      </w:r>
      <w:r>
        <w:rPr>
          <w:b/>
          <w:bCs/>
          <w:sz w:val="18"/>
          <w:szCs w:val="18"/>
        </w:rPr>
        <w:t>3</w:t>
      </w:r>
      <w:r>
        <w:rPr>
          <w:b/>
          <w:bCs/>
          <w:sz w:val="18"/>
          <w:szCs w:val="18"/>
        </w:rPr>
        <w:t>分，共</w:t>
      </w:r>
      <w:r>
        <w:rPr>
          <w:b/>
          <w:bCs/>
          <w:sz w:val="18"/>
          <w:szCs w:val="18"/>
        </w:rPr>
        <w:t>18</w:t>
      </w:r>
      <w:r>
        <w:rPr>
          <w:b/>
          <w:bCs/>
          <w:sz w:val="18"/>
          <w:szCs w:val="18"/>
        </w:rPr>
        <w:t>分。在每小题</w:t>
      </w:r>
      <w:r>
        <w:rPr>
          <w:b/>
          <w:bCs/>
          <w:sz w:val="18"/>
          <w:szCs w:val="18"/>
        </w:rPr>
        <w:t xml:space="preserve"> </w:t>
      </w:r>
      <w:r>
        <w:rPr>
          <w:b/>
          <w:bCs/>
          <w:sz w:val="18"/>
          <w:szCs w:val="18"/>
        </w:rPr>
        <w:t>列出的四个备选答案中只有一个符合题目要求，请将其序号字母</w:t>
      </w:r>
      <w:r>
        <w:rPr>
          <w:b/>
          <w:bCs/>
          <w:sz w:val="18"/>
          <w:szCs w:val="18"/>
        </w:rPr>
        <w:t xml:space="preserve"> </w:t>
      </w:r>
      <w:r>
        <w:rPr>
          <w:b/>
          <w:bCs/>
          <w:sz w:val="18"/>
          <w:szCs w:val="18"/>
        </w:rPr>
        <w:t>填写在题目括号内。错选、多选或少选均不得分）</w:t>
      </w:r>
    </w:p>
    <w:p w14:paraId="3835DA1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w:t>
      </w:r>
      <w:r>
        <w:rPr>
          <w:rFonts w:hint="eastAsia"/>
          <w:sz w:val="18"/>
          <w:szCs w:val="18"/>
          <w:lang w:val="en-US" w:eastAsia="zh-CN" w:bidi="en-US"/>
        </w:rPr>
        <w:t>依不同的制作方式为划分标准，法律文书可以分为叙述式文书、表格式文书、填空式文书和（）。</w:t>
      </w:r>
    </w:p>
    <w:p w14:paraId="04FBA44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proofErr w:type="gramStart"/>
      <w:r>
        <w:rPr>
          <w:rFonts w:hint="eastAsia"/>
          <w:sz w:val="18"/>
          <w:szCs w:val="18"/>
          <w:lang w:val="en-US" w:eastAsia="zh-CN" w:bidi="en-US"/>
        </w:rPr>
        <w:t>致送式文书</w:t>
      </w:r>
      <w:proofErr w:type="gramEnd"/>
      <w:r>
        <w:rPr>
          <w:sz w:val="18"/>
          <w:szCs w:val="18"/>
          <w:lang w:val="en-US" w:eastAsia="zh-CN" w:bidi="en-US"/>
        </w:rPr>
        <w:tab/>
        <w:t xml:space="preserve">    B.</w:t>
      </w:r>
      <w:r>
        <w:rPr>
          <w:rFonts w:hint="eastAsia"/>
          <w:sz w:val="18"/>
          <w:szCs w:val="18"/>
          <w:lang w:val="en-US" w:eastAsia="zh-CN" w:bidi="en-US"/>
        </w:rPr>
        <w:t>宣告式文书</w:t>
      </w:r>
    </w:p>
    <w:p w14:paraId="44DB0D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笔录式文书</w:t>
      </w:r>
      <w:r>
        <w:rPr>
          <w:sz w:val="18"/>
          <w:szCs w:val="18"/>
          <w:lang w:val="en-US" w:eastAsia="zh-CN" w:bidi="en-US"/>
        </w:rPr>
        <w:tab/>
        <w:t xml:space="preserve">    D.</w:t>
      </w:r>
      <w:r>
        <w:rPr>
          <w:rFonts w:hint="eastAsia"/>
          <w:sz w:val="18"/>
          <w:szCs w:val="18"/>
          <w:lang w:val="en-US" w:eastAsia="zh-CN" w:bidi="en-US"/>
        </w:rPr>
        <w:t>信函式文书</w:t>
      </w:r>
    </w:p>
    <w:p w14:paraId="22B1B21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仲裁裁决书中提</w:t>
      </w:r>
      <w:proofErr w:type="gramStart"/>
      <w:r>
        <w:rPr>
          <w:rFonts w:hint="eastAsia"/>
          <w:sz w:val="18"/>
          <w:szCs w:val="18"/>
          <w:lang w:val="en-US" w:eastAsia="zh-CN" w:bidi="en-US"/>
        </w:rPr>
        <w:t>岀</w:t>
      </w:r>
      <w:proofErr w:type="gramEnd"/>
      <w:r>
        <w:rPr>
          <w:rFonts w:hint="eastAsia"/>
          <w:sz w:val="18"/>
          <w:szCs w:val="18"/>
          <w:lang w:val="en-US" w:eastAsia="zh-CN" w:bidi="en-US"/>
        </w:rPr>
        <w:t>仲裁申请的对方当事人称为（）。</w:t>
      </w:r>
    </w:p>
    <w:p w14:paraId="1609B4E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被告人</w:t>
      </w:r>
      <w:r>
        <w:rPr>
          <w:sz w:val="18"/>
          <w:szCs w:val="18"/>
          <w:lang w:val="en-US" w:eastAsia="zh-CN" w:bidi="en-US"/>
        </w:rPr>
        <w:tab/>
        <w:t xml:space="preserve">         B.</w:t>
      </w:r>
      <w:r>
        <w:rPr>
          <w:rFonts w:hint="eastAsia"/>
          <w:sz w:val="18"/>
          <w:szCs w:val="18"/>
          <w:lang w:val="en-US" w:eastAsia="zh-CN" w:bidi="en-US"/>
        </w:rPr>
        <w:t>被起诉人</w:t>
      </w:r>
    </w:p>
    <w:p w14:paraId="0D6EFE7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被上诉人</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 xml:space="preserve">    D.</w:t>
      </w:r>
      <w:r>
        <w:rPr>
          <w:rFonts w:hint="eastAsia"/>
          <w:sz w:val="18"/>
          <w:szCs w:val="18"/>
          <w:lang w:val="en-US" w:eastAsia="zh-CN" w:bidi="en-US"/>
        </w:rPr>
        <w:t>被申请人</w:t>
      </w:r>
    </w:p>
    <w:p w14:paraId="76257D5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3</w:t>
      </w:r>
      <w:r>
        <w:rPr>
          <w:sz w:val="18"/>
          <w:szCs w:val="18"/>
          <w:lang w:val="en-US" w:eastAsia="zh-CN" w:bidi="en-US"/>
        </w:rPr>
        <w:t>.</w:t>
      </w:r>
      <w:r>
        <w:rPr>
          <w:rFonts w:hint="eastAsia"/>
          <w:sz w:val="18"/>
          <w:szCs w:val="18"/>
          <w:lang w:val="en-US" w:eastAsia="zh-CN" w:bidi="en-US"/>
        </w:rPr>
        <w:t>监狱依法对服刑改造期间的罪犯符合法定假释条件的，建议法院审核裁定假释时制作的一种文书，是（</w:t>
      </w:r>
      <w:r>
        <w:rPr>
          <w:sz w:val="18"/>
          <w:szCs w:val="18"/>
          <w:lang w:val="en-US" w:eastAsia="zh-CN" w:bidi="en-US"/>
        </w:rPr>
        <w:tab/>
      </w:r>
      <w:r>
        <w:rPr>
          <w:rFonts w:hint="eastAsia"/>
          <w:sz w:val="18"/>
          <w:szCs w:val="18"/>
          <w:lang w:val="en-US" w:eastAsia="zh-CN" w:bidi="en-US"/>
        </w:rPr>
        <w:t>）。</w:t>
      </w:r>
    </w:p>
    <w:p w14:paraId="174739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提请减刑建议书</w:t>
      </w:r>
      <w:r>
        <w:rPr>
          <w:sz w:val="18"/>
          <w:szCs w:val="18"/>
          <w:lang w:val="en-US" w:eastAsia="zh-CN" w:bidi="en-US"/>
        </w:rPr>
        <w:tab/>
        <w:t>B.</w:t>
      </w:r>
      <w:r>
        <w:rPr>
          <w:rFonts w:hint="eastAsia"/>
          <w:sz w:val="18"/>
          <w:szCs w:val="18"/>
          <w:lang w:val="en-US" w:eastAsia="zh-CN" w:bidi="en-US"/>
        </w:rPr>
        <w:t>罪犯奖惩审批表</w:t>
      </w:r>
    </w:p>
    <w:p w14:paraId="2287A93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提请假释建议书</w:t>
      </w:r>
      <w:r>
        <w:rPr>
          <w:sz w:val="18"/>
          <w:szCs w:val="18"/>
          <w:lang w:val="en-US" w:eastAsia="zh-CN" w:bidi="en-US"/>
        </w:rPr>
        <w:tab/>
        <w:t>D.</w:t>
      </w:r>
      <w:r>
        <w:rPr>
          <w:rFonts w:hint="eastAsia"/>
          <w:sz w:val="18"/>
          <w:szCs w:val="18"/>
          <w:lang w:val="en-US" w:eastAsia="zh-CN" w:bidi="en-US"/>
        </w:rPr>
        <w:t>监狱起诉意见书</w:t>
      </w:r>
    </w:p>
    <w:p w14:paraId="4972D5A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4</w:t>
      </w:r>
      <w:r>
        <w:rPr>
          <w:sz w:val="18"/>
          <w:szCs w:val="18"/>
          <w:lang w:val="en-US" w:eastAsia="zh-CN" w:bidi="en-US"/>
        </w:rPr>
        <w:t>.</w:t>
      </w:r>
      <w:r>
        <w:rPr>
          <w:rFonts w:hint="eastAsia"/>
          <w:sz w:val="18"/>
          <w:szCs w:val="18"/>
          <w:lang w:val="en-US" w:eastAsia="zh-CN" w:bidi="en-US"/>
        </w:rPr>
        <w:t>公诉意见书的正文部分，应当写明检察人员出庭支持公诉的法律依据、法庭上的身份、职责，简要概括评述法庭调查结果，阐述支持公诉的意见和（）。</w:t>
      </w:r>
    </w:p>
    <w:p w14:paraId="557B567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理由</w:t>
      </w:r>
      <w:r>
        <w:rPr>
          <w:sz w:val="18"/>
          <w:szCs w:val="18"/>
          <w:lang w:val="en-US" w:eastAsia="zh-CN" w:bidi="en-US"/>
        </w:rPr>
        <w:tab/>
        <w:t xml:space="preserve">              B.</w:t>
      </w:r>
      <w:r>
        <w:rPr>
          <w:rFonts w:hint="eastAsia"/>
          <w:sz w:val="18"/>
          <w:szCs w:val="18"/>
          <w:lang w:val="en-US" w:eastAsia="zh-CN" w:bidi="en-US"/>
        </w:rPr>
        <w:t>证据</w:t>
      </w:r>
    </w:p>
    <w:p w14:paraId="77B1C5A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事实</w:t>
      </w:r>
      <w:r>
        <w:rPr>
          <w:sz w:val="18"/>
          <w:szCs w:val="18"/>
          <w:lang w:val="en-US" w:eastAsia="zh-CN" w:bidi="en-US"/>
        </w:rPr>
        <w:t xml:space="preserve">              D.</w:t>
      </w:r>
      <w:r>
        <w:rPr>
          <w:rFonts w:hint="eastAsia"/>
          <w:sz w:val="18"/>
          <w:szCs w:val="18"/>
          <w:lang w:val="en-US" w:eastAsia="zh-CN" w:bidi="en-US"/>
        </w:rPr>
        <w:t>结论</w:t>
      </w:r>
    </w:p>
    <w:p w14:paraId="79F9C75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5</w:t>
      </w:r>
      <w:r>
        <w:rPr>
          <w:sz w:val="18"/>
          <w:szCs w:val="18"/>
          <w:lang w:val="en-US" w:eastAsia="zh-CN" w:bidi="en-US"/>
        </w:rPr>
        <w:t>.</w:t>
      </w:r>
      <w:r>
        <w:rPr>
          <w:rFonts w:hint="eastAsia"/>
          <w:sz w:val="18"/>
          <w:szCs w:val="18"/>
          <w:lang w:val="en-US" w:eastAsia="zh-CN" w:bidi="en-US"/>
        </w:rPr>
        <w:t>第一审行政判决书中，判决被告（行政机关）在一定期限内履行法定职责的，判决结果应写为（）。</w:t>
      </w:r>
    </w:p>
    <w:p w14:paraId="7E60CB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责成被告</w:t>
      </w:r>
      <w:r>
        <w:rPr>
          <w:sz w:val="18"/>
          <w:szCs w:val="18"/>
          <w:lang w:val="en-US" w:eastAsia="zh-CN" w:bidi="en-US"/>
        </w:rPr>
        <w:t>XXX</w:t>
      </w:r>
      <w:r>
        <w:rPr>
          <w:rFonts w:hint="eastAsia"/>
          <w:sz w:val="18"/>
          <w:szCs w:val="18"/>
          <w:lang w:val="en-US" w:eastAsia="zh-CN" w:bidi="en-US"/>
        </w:rPr>
        <w:t>（行政主体名称）</w:t>
      </w:r>
    </w:p>
    <w:p w14:paraId="627E871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rFonts w:hint="eastAsia"/>
          <w:sz w:val="18"/>
          <w:szCs w:val="18"/>
          <w:lang w:val="en-US" w:eastAsia="zh-CN" w:bidi="en-US"/>
        </w:rPr>
        <w:t>判决被告</w:t>
      </w:r>
      <w:r>
        <w:rPr>
          <w:sz w:val="18"/>
          <w:szCs w:val="18"/>
          <w:lang w:val="en-US" w:eastAsia="zh-CN" w:bidi="en-US"/>
        </w:rPr>
        <w:t>XXX</w:t>
      </w:r>
      <w:r>
        <w:rPr>
          <w:rFonts w:hint="eastAsia"/>
          <w:sz w:val="18"/>
          <w:szCs w:val="18"/>
          <w:lang w:val="en-US" w:eastAsia="zh-CN" w:bidi="en-US"/>
        </w:rPr>
        <w:t>（行政主体名称）</w:t>
      </w:r>
    </w:p>
    <w:p w14:paraId="2B1189F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责令被告</w:t>
      </w:r>
      <w:r>
        <w:rPr>
          <w:sz w:val="18"/>
          <w:szCs w:val="18"/>
          <w:lang w:val="en-US" w:eastAsia="zh-CN" w:bidi="en-US"/>
        </w:rPr>
        <w:t>XXX</w:t>
      </w:r>
      <w:r>
        <w:rPr>
          <w:rFonts w:hint="eastAsia"/>
          <w:sz w:val="18"/>
          <w:szCs w:val="18"/>
          <w:lang w:val="en-US" w:eastAsia="zh-CN" w:bidi="en-US"/>
        </w:rPr>
        <w:t>（行政主体名称）</w:t>
      </w:r>
      <w:r>
        <w:rPr>
          <w:sz w:val="18"/>
          <w:szCs w:val="18"/>
          <w:lang w:val="en-US" w:eastAsia="zh-CN" w:bidi="en-US"/>
        </w:rPr>
        <w:t xml:space="preserve"> </w:t>
      </w:r>
    </w:p>
    <w:p w14:paraId="5AE7D3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w:t>
      </w:r>
      <w:r>
        <w:rPr>
          <w:rFonts w:hint="eastAsia"/>
          <w:sz w:val="18"/>
          <w:szCs w:val="18"/>
          <w:lang w:val="en-US" w:eastAsia="zh-CN" w:bidi="en-US"/>
        </w:rPr>
        <w:t>判令被告</w:t>
      </w:r>
      <w:r>
        <w:rPr>
          <w:sz w:val="18"/>
          <w:szCs w:val="18"/>
          <w:lang w:val="en-US" w:eastAsia="zh-CN" w:bidi="en-US"/>
        </w:rPr>
        <w:t>XXX</w:t>
      </w:r>
      <w:r>
        <w:rPr>
          <w:rFonts w:hint="eastAsia"/>
          <w:sz w:val="18"/>
          <w:szCs w:val="18"/>
          <w:lang w:val="en-US" w:eastAsia="zh-CN" w:bidi="en-US"/>
        </w:rPr>
        <w:t>（行政主体名称）</w:t>
      </w:r>
    </w:p>
    <w:p w14:paraId="0A9C5F0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6</w:t>
      </w:r>
      <w:r>
        <w:rPr>
          <w:sz w:val="18"/>
          <w:szCs w:val="18"/>
          <w:lang w:val="en-US" w:eastAsia="zh-CN" w:bidi="en-US"/>
        </w:rPr>
        <w:t>.</w:t>
      </w:r>
      <w:r>
        <w:rPr>
          <w:rFonts w:hint="eastAsia"/>
          <w:sz w:val="18"/>
          <w:szCs w:val="18"/>
          <w:lang w:val="en-US" w:eastAsia="zh-CN" w:bidi="en-US"/>
        </w:rPr>
        <w:t>人民法院第二审刑事判决书的正文部分包括</w:t>
      </w:r>
      <w:r>
        <w:rPr>
          <w:rFonts w:hint="eastAsia"/>
          <w:sz w:val="18"/>
          <w:szCs w:val="18"/>
          <w:lang w:val="en-US" w:eastAsia="zh-CN" w:bidi="en-US"/>
        </w:rPr>
        <w:t>（）</w:t>
      </w:r>
    </w:p>
    <w:p w14:paraId="2BF5690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上诉人的基本情况</w:t>
      </w:r>
      <w:r>
        <w:rPr>
          <w:sz w:val="18"/>
          <w:szCs w:val="18"/>
          <w:lang w:val="en-US" w:eastAsia="zh-CN" w:bidi="en-US"/>
        </w:rPr>
        <w:tab/>
        <w:t>B.</w:t>
      </w:r>
      <w:r>
        <w:rPr>
          <w:rFonts w:hint="eastAsia"/>
          <w:sz w:val="18"/>
          <w:szCs w:val="18"/>
          <w:lang w:val="en-US" w:eastAsia="zh-CN" w:bidi="en-US"/>
        </w:rPr>
        <w:t>判决主文</w:t>
      </w:r>
    </w:p>
    <w:p w14:paraId="00CC00B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案由和审判经过</w:t>
      </w:r>
      <w:r>
        <w:rPr>
          <w:sz w:val="18"/>
          <w:szCs w:val="18"/>
          <w:lang w:val="en-US" w:eastAsia="zh-CN" w:bidi="en-US"/>
        </w:rPr>
        <w:tab/>
        <w:t>D.</w:t>
      </w:r>
      <w:r>
        <w:rPr>
          <w:rFonts w:hint="eastAsia"/>
          <w:sz w:val="18"/>
          <w:szCs w:val="18"/>
          <w:lang w:val="en-US" w:eastAsia="zh-CN" w:bidi="en-US"/>
        </w:rPr>
        <w:t>合议庭人员署名</w:t>
      </w:r>
    </w:p>
    <w:p w14:paraId="2D4398D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二、简答题（本大题共</w:t>
      </w:r>
      <w:r>
        <w:rPr>
          <w:b/>
          <w:bCs/>
          <w:sz w:val="18"/>
          <w:szCs w:val="18"/>
          <w:lang w:val="en-US" w:eastAsia="zh-CN" w:bidi="en-US"/>
        </w:rPr>
        <w:t>3</w:t>
      </w:r>
      <w:r>
        <w:rPr>
          <w:rFonts w:hint="eastAsia"/>
          <w:b/>
          <w:bCs/>
          <w:sz w:val="18"/>
          <w:szCs w:val="18"/>
          <w:lang w:val="en-US" w:eastAsia="zh-CN" w:bidi="en-US"/>
        </w:rPr>
        <w:t>小题，每小题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12</w:t>
      </w:r>
      <w:r>
        <w:rPr>
          <w:rFonts w:hint="eastAsia"/>
          <w:b/>
          <w:bCs/>
          <w:sz w:val="18"/>
          <w:szCs w:val="18"/>
          <w:lang w:val="en-US" w:eastAsia="zh-CN" w:bidi="en-US"/>
        </w:rPr>
        <w:t>分）</w:t>
      </w:r>
    </w:p>
    <w:p w14:paraId="154C14D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7</w:t>
      </w:r>
      <w:r>
        <w:rPr>
          <w:sz w:val="18"/>
          <w:szCs w:val="18"/>
          <w:lang w:val="en-US" w:eastAsia="zh-CN" w:bidi="en-US"/>
        </w:rPr>
        <w:t>.</w:t>
      </w:r>
      <w:r>
        <w:rPr>
          <w:rFonts w:hint="eastAsia"/>
          <w:sz w:val="18"/>
          <w:szCs w:val="18"/>
          <w:lang w:val="en-US" w:eastAsia="zh-CN" w:bidi="en-US"/>
        </w:rPr>
        <w:t>简述法律文书的概念。</w:t>
      </w:r>
    </w:p>
    <w:p w14:paraId="22C8C7E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8</w:t>
      </w:r>
      <w:r>
        <w:rPr>
          <w:sz w:val="18"/>
          <w:szCs w:val="18"/>
          <w:lang w:val="en-US" w:eastAsia="zh-CN" w:bidi="en-US"/>
        </w:rPr>
        <w:t>.</w:t>
      </w:r>
      <w:r>
        <w:rPr>
          <w:rFonts w:hint="eastAsia"/>
          <w:sz w:val="18"/>
          <w:szCs w:val="18"/>
          <w:lang w:val="en-US" w:eastAsia="zh-CN" w:bidi="en-US"/>
        </w:rPr>
        <w:t>简述公安机关呈请批准重新计算</w:t>
      </w:r>
      <w:proofErr w:type="gramStart"/>
      <w:r>
        <w:rPr>
          <w:rFonts w:hint="eastAsia"/>
          <w:sz w:val="18"/>
          <w:szCs w:val="18"/>
          <w:lang w:val="en-US" w:eastAsia="zh-CN" w:bidi="en-US"/>
        </w:rPr>
        <w:t>侦査</w:t>
      </w:r>
      <w:proofErr w:type="gramEnd"/>
      <w:r>
        <w:rPr>
          <w:rFonts w:hint="eastAsia"/>
          <w:sz w:val="18"/>
          <w:szCs w:val="18"/>
          <w:lang w:val="en-US" w:eastAsia="zh-CN" w:bidi="en-US"/>
        </w:rPr>
        <w:t>羁押期限报告</w:t>
      </w:r>
      <w:r>
        <w:rPr>
          <w:rFonts w:hint="eastAsia"/>
          <w:sz w:val="18"/>
          <w:szCs w:val="18"/>
          <w:lang w:val="en-US" w:eastAsia="zh-CN" w:bidi="en-US"/>
        </w:rPr>
        <w:lastRenderedPageBreak/>
        <w:t>书的概念。</w:t>
      </w:r>
    </w:p>
    <w:p w14:paraId="0BA8A1F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9</w:t>
      </w:r>
      <w:r>
        <w:rPr>
          <w:sz w:val="18"/>
          <w:szCs w:val="18"/>
          <w:lang w:val="en-US" w:eastAsia="zh-CN" w:bidi="en-US"/>
        </w:rPr>
        <w:t>.</w:t>
      </w:r>
      <w:r>
        <w:rPr>
          <w:rFonts w:hint="eastAsia"/>
          <w:sz w:val="18"/>
          <w:szCs w:val="18"/>
          <w:lang w:val="en-US" w:eastAsia="zh-CN" w:bidi="en-US"/>
        </w:rPr>
        <w:t>现场勘查笔录的正文包括哪些内容？</w:t>
      </w:r>
    </w:p>
    <w:p w14:paraId="5F59A0A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三、写作主题（</w:t>
      </w:r>
      <w:r>
        <w:rPr>
          <w:b/>
          <w:bCs/>
          <w:sz w:val="18"/>
          <w:szCs w:val="18"/>
          <w:lang w:val="en-US" w:eastAsia="zh-CN" w:bidi="en-US"/>
        </w:rPr>
        <w:t>50</w:t>
      </w:r>
      <w:r>
        <w:rPr>
          <w:rFonts w:hint="eastAsia"/>
          <w:b/>
          <w:bCs/>
          <w:sz w:val="18"/>
          <w:szCs w:val="18"/>
          <w:lang w:val="en-US" w:eastAsia="zh-CN" w:bidi="en-US"/>
        </w:rPr>
        <w:t>分）</w:t>
      </w:r>
    </w:p>
    <w:p w14:paraId="0C7455A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0.</w:t>
      </w:r>
      <w:r>
        <w:rPr>
          <w:rFonts w:hint="eastAsia"/>
          <w:sz w:val="18"/>
          <w:szCs w:val="18"/>
          <w:lang w:val="en-US" w:eastAsia="zh-CN" w:bidi="en-US"/>
        </w:rPr>
        <w:t>根据下列案情材料，按照《法律文书教程》中的要求，拟写一份刑事自诉状。</w:t>
      </w:r>
    </w:p>
    <w:p w14:paraId="660603D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 xml:space="preserve">XX </w:t>
      </w:r>
      <w:r>
        <w:rPr>
          <w:rFonts w:hint="eastAsia"/>
          <w:sz w:val="18"/>
          <w:szCs w:val="18"/>
          <w:lang w:val="en-US" w:eastAsia="zh-CN" w:bidi="en-US"/>
        </w:rPr>
        <w:t>日，</w:t>
      </w:r>
      <w:proofErr w:type="gramStart"/>
      <w:r>
        <w:rPr>
          <w:rFonts w:hint="eastAsia"/>
          <w:sz w:val="18"/>
          <w:szCs w:val="18"/>
          <w:lang w:val="en-US" w:eastAsia="zh-CN" w:bidi="en-US"/>
        </w:rPr>
        <w:t>李冰向</w:t>
      </w:r>
      <w:proofErr w:type="gramEnd"/>
      <w:r>
        <w:rPr>
          <w:sz w:val="18"/>
          <w:szCs w:val="18"/>
          <w:lang w:val="en-US" w:eastAsia="zh-CN" w:bidi="en-US"/>
        </w:rPr>
        <w:t>XX</w:t>
      </w:r>
      <w:r>
        <w:rPr>
          <w:rFonts w:hint="eastAsia"/>
          <w:sz w:val="18"/>
          <w:szCs w:val="18"/>
          <w:lang w:val="en-US" w:eastAsia="zh-CN" w:bidi="en-US"/>
        </w:rPr>
        <w:t>区人民法院提起诉讼，请求法院依法追究王虎虐待罪</w:t>
      </w:r>
      <w:r>
        <w:rPr>
          <w:sz w:val="18"/>
          <w:szCs w:val="18"/>
          <w:lang w:val="en-US" w:eastAsia="zh-CN" w:bidi="en-US"/>
        </w:rPr>
        <w:t xml:space="preserve"> </w:t>
      </w:r>
      <w:r>
        <w:rPr>
          <w:rFonts w:hint="eastAsia"/>
          <w:sz w:val="18"/>
          <w:szCs w:val="18"/>
          <w:lang w:val="en-US" w:eastAsia="zh-CN" w:bidi="en-US"/>
        </w:rPr>
        <w:t>的刑事责任。</w:t>
      </w:r>
    </w:p>
    <w:p w14:paraId="0FCF113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具体案情如下：王虎与李冰是大学同学</w:t>
      </w:r>
      <w:r>
        <w:rPr>
          <w:sz w:val="18"/>
          <w:szCs w:val="18"/>
          <w:lang w:val="en-US" w:eastAsia="zh-CN" w:bidi="en-US"/>
        </w:rPr>
        <w:t>,20XX</w:t>
      </w:r>
      <w:proofErr w:type="gramStart"/>
      <w:r>
        <w:rPr>
          <w:rFonts w:hint="eastAsia"/>
          <w:sz w:val="18"/>
          <w:szCs w:val="18"/>
          <w:lang w:val="en-US" w:eastAsia="zh-CN" w:bidi="en-US"/>
        </w:rPr>
        <w:t>年大学</w:t>
      </w:r>
      <w:proofErr w:type="gramEnd"/>
      <w:r>
        <w:rPr>
          <w:rFonts w:hint="eastAsia"/>
          <w:sz w:val="18"/>
          <w:szCs w:val="18"/>
          <w:lang w:val="en-US" w:eastAsia="zh-CN" w:bidi="en-US"/>
        </w:rPr>
        <w:t>毕业后，王虎与李冰相恋登记结婚。结婚初期，二人感情尚好</w:t>
      </w:r>
      <w:r>
        <w:rPr>
          <w:sz w:val="18"/>
          <w:szCs w:val="18"/>
          <w:lang w:val="en-US" w:eastAsia="zh-CN" w:bidi="en-US"/>
        </w:rPr>
        <w:t>,</w:t>
      </w:r>
      <w:r>
        <w:rPr>
          <w:rFonts w:hint="eastAsia"/>
          <w:sz w:val="18"/>
          <w:szCs w:val="18"/>
          <w:lang w:val="en-US" w:eastAsia="zh-CN" w:bidi="en-US"/>
        </w:rPr>
        <w:t>并生有子女各一名。</w:t>
      </w:r>
      <w:r>
        <w:rPr>
          <w:sz w:val="18"/>
          <w:szCs w:val="18"/>
          <w:lang w:val="en-US" w:eastAsia="zh-CN" w:bidi="en-US"/>
        </w:rPr>
        <w:t>20XX</w:t>
      </w:r>
      <w:r>
        <w:rPr>
          <w:rFonts w:hint="eastAsia"/>
          <w:sz w:val="18"/>
          <w:szCs w:val="18"/>
          <w:lang w:val="en-US" w:eastAsia="zh-CN" w:bidi="en-US"/>
        </w:rPr>
        <w:t>年起，王虎与公司同事张莉通奸。李</w:t>
      </w:r>
      <w:proofErr w:type="gramStart"/>
      <w:r>
        <w:rPr>
          <w:rFonts w:hint="eastAsia"/>
          <w:sz w:val="18"/>
          <w:szCs w:val="18"/>
          <w:lang w:val="en-US" w:eastAsia="zh-CN" w:bidi="en-US"/>
        </w:rPr>
        <w:t>冰知道</w:t>
      </w:r>
      <w:proofErr w:type="gramEnd"/>
      <w:r>
        <w:rPr>
          <w:rFonts w:hint="eastAsia"/>
          <w:sz w:val="18"/>
          <w:szCs w:val="18"/>
          <w:lang w:val="en-US" w:eastAsia="zh-CN" w:bidi="en-US"/>
        </w:rPr>
        <w:t>后，曾多次向王虎单位反映，要求领导制止王虎的不道德行为，但是由于种种原因，问题未能得到解决，导致李</w:t>
      </w:r>
      <w:proofErr w:type="gramStart"/>
      <w:r>
        <w:rPr>
          <w:rFonts w:hint="eastAsia"/>
          <w:sz w:val="18"/>
          <w:szCs w:val="18"/>
          <w:lang w:val="en-US" w:eastAsia="zh-CN" w:bidi="en-US"/>
        </w:rPr>
        <w:t>冰精神</w:t>
      </w:r>
      <w:proofErr w:type="gramEnd"/>
      <w:r>
        <w:rPr>
          <w:rFonts w:hint="eastAsia"/>
          <w:sz w:val="18"/>
          <w:szCs w:val="18"/>
          <w:lang w:val="en-US" w:eastAsia="zh-CN" w:bidi="en-US"/>
        </w:rPr>
        <w:t>受到极大的刺激，患了精神分裂症（有医院证明）。</w:t>
      </w:r>
    </w:p>
    <w:p w14:paraId="15D48CA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王虎为了达到与李冰离婚、与张莉结婚的目的，便对李冰在精神、肉体上加以虐待。</w:t>
      </w:r>
      <w:r>
        <w:rPr>
          <w:sz w:val="18"/>
          <w:szCs w:val="18"/>
          <w:lang w:val="en-US" w:eastAsia="zh-CN" w:bidi="en-US"/>
        </w:rPr>
        <w:t>20XX</w:t>
      </w:r>
      <w:r>
        <w:rPr>
          <w:rFonts w:hint="eastAsia"/>
          <w:sz w:val="18"/>
          <w:szCs w:val="18"/>
          <w:lang w:val="en-US" w:eastAsia="zh-CN" w:bidi="en-US"/>
        </w:rPr>
        <w:t>年，王虎假借为李冰治病，在夜间使用暴力，强行往李冰嘴里灌砒霜</w:t>
      </w:r>
      <w:r>
        <w:rPr>
          <w:sz w:val="18"/>
          <w:szCs w:val="18"/>
          <w:lang w:val="en-US" w:eastAsia="zh-CN" w:bidi="en-US"/>
        </w:rPr>
        <w:t>,</w:t>
      </w:r>
      <w:r>
        <w:rPr>
          <w:rFonts w:hint="eastAsia"/>
          <w:sz w:val="18"/>
          <w:szCs w:val="18"/>
          <w:lang w:val="en-US" w:eastAsia="zh-CN" w:bidi="en-US"/>
        </w:rPr>
        <w:t>企图置李冰于死地。由于</w:t>
      </w:r>
      <w:proofErr w:type="gramStart"/>
      <w:r>
        <w:rPr>
          <w:rFonts w:hint="eastAsia"/>
          <w:sz w:val="18"/>
          <w:szCs w:val="18"/>
          <w:lang w:val="en-US" w:eastAsia="zh-CN" w:bidi="en-US"/>
        </w:rPr>
        <w:t>李冰紧咬牙</w:t>
      </w:r>
      <w:proofErr w:type="gramEnd"/>
      <w:r>
        <w:rPr>
          <w:rFonts w:hint="eastAsia"/>
          <w:sz w:val="18"/>
          <w:szCs w:val="18"/>
          <w:lang w:val="en-US" w:eastAsia="zh-CN" w:bidi="en-US"/>
        </w:rPr>
        <w:t>关</w:t>
      </w:r>
      <w:r>
        <w:rPr>
          <w:sz w:val="18"/>
          <w:szCs w:val="18"/>
          <w:lang w:val="en-US" w:eastAsia="zh-CN" w:bidi="en-US"/>
        </w:rPr>
        <w:t>,</w:t>
      </w:r>
      <w:r>
        <w:rPr>
          <w:rFonts w:hint="eastAsia"/>
          <w:sz w:val="18"/>
          <w:szCs w:val="18"/>
          <w:lang w:val="en-US" w:eastAsia="zh-CN" w:bidi="en-US"/>
        </w:rPr>
        <w:t>王虎的阴谋</w:t>
      </w:r>
      <w:r>
        <w:rPr>
          <w:rFonts w:hint="eastAsia"/>
          <w:sz w:val="18"/>
          <w:szCs w:val="18"/>
          <w:lang w:val="en-US" w:eastAsia="zh-CN" w:bidi="en-US"/>
        </w:rPr>
        <w:t>才未得逞，却造成了李冰舌尖糜烂、嘴唇脓肿等严重后果（邻居李霞可证明）。</w:t>
      </w:r>
      <w:r>
        <w:rPr>
          <w:sz w:val="18"/>
          <w:szCs w:val="18"/>
          <w:lang w:val="en-US" w:eastAsia="zh-CN" w:bidi="en-US"/>
        </w:rPr>
        <w:t>20XX</w:t>
      </w:r>
      <w:r>
        <w:rPr>
          <w:rFonts w:hint="eastAsia"/>
          <w:sz w:val="18"/>
          <w:szCs w:val="18"/>
          <w:lang w:val="en-US" w:eastAsia="zh-CN" w:bidi="en-US"/>
        </w:rPr>
        <w:t>年春节期间的一天夜里，王虎又对李冰下毒手，用剪刀狠扎李冰。因李冰</w:t>
      </w:r>
      <w:r>
        <w:rPr>
          <w:sz w:val="18"/>
          <w:szCs w:val="18"/>
          <w:lang w:val="en-US" w:eastAsia="zh-CN" w:bidi="en-US"/>
        </w:rPr>
        <w:t xml:space="preserve"> </w:t>
      </w:r>
      <w:r>
        <w:rPr>
          <w:rFonts w:hint="eastAsia"/>
          <w:sz w:val="18"/>
          <w:szCs w:val="18"/>
          <w:lang w:val="en-US" w:eastAsia="zh-CN" w:bidi="en-US"/>
        </w:rPr>
        <w:t>大声喊叫，并用右手将剪刀尖攥住，邻居戴连进屋帮助夺下剪刀，</w:t>
      </w:r>
      <w:proofErr w:type="gramStart"/>
      <w:r>
        <w:rPr>
          <w:rFonts w:hint="eastAsia"/>
          <w:sz w:val="18"/>
          <w:szCs w:val="18"/>
          <w:lang w:val="en-US" w:eastAsia="zh-CN" w:bidi="en-US"/>
        </w:rPr>
        <w:t>李冰才幸免于难</w:t>
      </w:r>
      <w:proofErr w:type="gramEnd"/>
      <w:r>
        <w:rPr>
          <w:rFonts w:hint="eastAsia"/>
          <w:sz w:val="18"/>
          <w:szCs w:val="18"/>
          <w:lang w:val="en-US" w:eastAsia="zh-CN" w:bidi="en-US"/>
        </w:rPr>
        <w:t>。但李冰右手被王虎扎伤四处，缝合六针，</w:t>
      </w:r>
      <w:proofErr w:type="gramStart"/>
      <w:r>
        <w:rPr>
          <w:rFonts w:hint="eastAsia"/>
          <w:sz w:val="18"/>
          <w:szCs w:val="18"/>
          <w:lang w:val="en-US" w:eastAsia="zh-CN" w:bidi="en-US"/>
        </w:rPr>
        <w:t>到今还留有</w:t>
      </w:r>
      <w:proofErr w:type="gramEnd"/>
      <w:r>
        <w:rPr>
          <w:rFonts w:hint="eastAsia"/>
          <w:sz w:val="18"/>
          <w:szCs w:val="18"/>
          <w:lang w:val="en-US" w:eastAsia="zh-CN" w:bidi="en-US"/>
        </w:rPr>
        <w:t>伤疤（邻居戴连、王</w:t>
      </w:r>
      <w:proofErr w:type="gramStart"/>
      <w:r>
        <w:rPr>
          <w:rFonts w:hint="eastAsia"/>
          <w:sz w:val="18"/>
          <w:szCs w:val="18"/>
          <w:lang w:val="en-US" w:eastAsia="zh-CN" w:bidi="en-US"/>
        </w:rPr>
        <w:t>濛</w:t>
      </w:r>
      <w:proofErr w:type="gramEnd"/>
      <w:r>
        <w:rPr>
          <w:rFonts w:hint="eastAsia"/>
          <w:sz w:val="18"/>
          <w:szCs w:val="18"/>
          <w:lang w:val="en-US" w:eastAsia="zh-CN" w:bidi="en-US"/>
        </w:rPr>
        <w:t>均可证明）。</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3</w:t>
      </w:r>
      <w:r>
        <w:rPr>
          <w:rFonts w:hint="eastAsia"/>
          <w:sz w:val="18"/>
          <w:szCs w:val="18"/>
          <w:lang w:val="en-US" w:eastAsia="zh-CN" w:bidi="en-US"/>
        </w:rPr>
        <w:t>月，王虎即开始不负担子女的生活费。同年</w:t>
      </w:r>
      <w:r>
        <w:rPr>
          <w:sz w:val="18"/>
          <w:szCs w:val="18"/>
          <w:lang w:val="en-US" w:eastAsia="zh-CN" w:bidi="en-US"/>
        </w:rPr>
        <w:t>7</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日，王虎进家后突然把李冰捆住送</w:t>
      </w:r>
      <w:r>
        <w:rPr>
          <w:sz w:val="18"/>
          <w:szCs w:val="18"/>
          <w:lang w:val="en-US" w:eastAsia="zh-CN" w:bidi="en-US"/>
        </w:rPr>
        <w:t>XX</w:t>
      </w:r>
      <w:r>
        <w:rPr>
          <w:rFonts w:hint="eastAsia"/>
          <w:sz w:val="18"/>
          <w:szCs w:val="18"/>
          <w:lang w:val="en-US" w:eastAsia="zh-CN" w:bidi="en-US"/>
        </w:rPr>
        <w:t>精神病院，并将家中三口人的口粮拉走。李冰出院后，无奈</w:t>
      </w:r>
      <w:proofErr w:type="gramStart"/>
      <w:r>
        <w:rPr>
          <w:rFonts w:hint="eastAsia"/>
          <w:sz w:val="18"/>
          <w:szCs w:val="18"/>
          <w:lang w:val="en-US" w:eastAsia="zh-CN" w:bidi="en-US"/>
        </w:rPr>
        <w:t>地带着</w:t>
      </w:r>
      <w:proofErr w:type="gramEnd"/>
      <w:r>
        <w:rPr>
          <w:rFonts w:hint="eastAsia"/>
          <w:sz w:val="18"/>
          <w:szCs w:val="18"/>
          <w:lang w:val="en-US" w:eastAsia="zh-CN" w:bidi="en-US"/>
        </w:rPr>
        <w:t>孩子回到娘家。</w:t>
      </w:r>
    </w:p>
    <w:p w14:paraId="1625A1F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证据情况：邻居戴连、王</w:t>
      </w:r>
      <w:proofErr w:type="gramStart"/>
      <w:r>
        <w:rPr>
          <w:rFonts w:hint="eastAsia"/>
          <w:sz w:val="18"/>
          <w:szCs w:val="18"/>
          <w:lang w:val="en-US" w:eastAsia="zh-CN" w:bidi="en-US"/>
        </w:rPr>
        <w:t>濛</w:t>
      </w:r>
      <w:proofErr w:type="gramEnd"/>
      <w:r>
        <w:rPr>
          <w:rFonts w:hint="eastAsia"/>
          <w:sz w:val="18"/>
          <w:szCs w:val="18"/>
          <w:lang w:val="en-US" w:eastAsia="zh-CN" w:bidi="en-US"/>
        </w:rPr>
        <w:t>证人证言各一份。</w:t>
      </w:r>
      <w:r>
        <w:rPr>
          <w:sz w:val="18"/>
          <w:szCs w:val="18"/>
          <w:lang w:val="en-US" w:eastAsia="zh-CN" w:bidi="en-US"/>
        </w:rPr>
        <w:t xml:space="preserve"> </w:t>
      </w:r>
    </w:p>
    <w:p w14:paraId="3CC24CE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当事人的基本情况：李冰，女，</w:t>
      </w:r>
      <w:r>
        <w:rPr>
          <w:sz w:val="18"/>
          <w:szCs w:val="18"/>
          <w:lang w:val="en-US" w:eastAsia="zh-CN" w:bidi="en-US"/>
        </w:rPr>
        <w:t>32</w:t>
      </w:r>
      <w:r>
        <w:rPr>
          <w:rFonts w:hint="eastAsia"/>
          <w:sz w:val="18"/>
          <w:szCs w:val="18"/>
          <w:lang w:val="en-US" w:eastAsia="zh-CN" w:bidi="en-US"/>
        </w:rPr>
        <w:t>岁，汉族，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公司员工，住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路</w:t>
      </w:r>
      <w:r>
        <w:rPr>
          <w:sz w:val="18"/>
          <w:szCs w:val="18"/>
          <w:lang w:val="en-US" w:eastAsia="zh-CN" w:bidi="en-US"/>
        </w:rPr>
        <w:t xml:space="preserve"> XX</w:t>
      </w:r>
      <w:r>
        <w:rPr>
          <w:rFonts w:hint="eastAsia"/>
          <w:sz w:val="18"/>
          <w:szCs w:val="18"/>
          <w:lang w:val="en-US" w:eastAsia="zh-CN" w:bidi="en-US"/>
        </w:rPr>
        <w:t>号。王虎，男，</w:t>
      </w:r>
      <w:r>
        <w:rPr>
          <w:sz w:val="18"/>
          <w:szCs w:val="18"/>
          <w:lang w:val="en-US" w:eastAsia="zh-CN" w:bidi="en-US"/>
        </w:rPr>
        <w:t>35</w:t>
      </w:r>
      <w:r>
        <w:rPr>
          <w:rFonts w:hint="eastAsia"/>
          <w:sz w:val="18"/>
          <w:szCs w:val="18"/>
          <w:lang w:val="en-US" w:eastAsia="zh-CN" w:bidi="en-US"/>
        </w:rPr>
        <w:t>岁，汉族，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公司经理</w:t>
      </w:r>
      <w:r>
        <w:rPr>
          <w:sz w:val="18"/>
          <w:szCs w:val="18"/>
          <w:lang w:val="en-US" w:eastAsia="zh-CN" w:bidi="en-US"/>
        </w:rPr>
        <w:t>,</w:t>
      </w:r>
      <w:r>
        <w:rPr>
          <w:rFonts w:hint="eastAsia"/>
          <w:sz w:val="18"/>
          <w:szCs w:val="18"/>
          <w:lang w:val="en-US" w:eastAsia="zh-CN" w:bidi="en-US"/>
        </w:rPr>
        <w:t>住公司宿舍。</w:t>
      </w:r>
    </w:p>
    <w:p w14:paraId="050D162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附：《中华人民共和国刑法》第二百六十条规定：虐待家庭成员，情节恶劣的，处二年以下有期徒刑、拘役或者管制。</w:t>
      </w:r>
    </w:p>
    <w:p w14:paraId="6217C70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犯前款罪，致使被害人重伤、死亡的，处二年以上七年以下有期徒刑。</w:t>
      </w:r>
    </w:p>
    <w:p w14:paraId="453A86B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第一款罪</w:t>
      </w:r>
      <w:r>
        <w:rPr>
          <w:sz w:val="18"/>
          <w:szCs w:val="18"/>
          <w:lang w:val="en-US" w:eastAsia="zh-CN" w:bidi="en-US"/>
        </w:rPr>
        <w:t>,</w:t>
      </w:r>
      <w:r>
        <w:rPr>
          <w:rFonts w:hint="eastAsia"/>
          <w:sz w:val="18"/>
          <w:szCs w:val="18"/>
          <w:lang w:val="en-US" w:eastAsia="zh-CN" w:bidi="en-US"/>
        </w:rPr>
        <w:t>告诉的才处理，但被害人没有能力告诉，或者因受到强制、威吓无法告诉的除外。</w:t>
      </w:r>
    </w:p>
    <w:p w14:paraId="714E34E0"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lastRenderedPageBreak/>
        <w:t>四、写作辅题（</w:t>
      </w:r>
      <w:r>
        <w:rPr>
          <w:b/>
          <w:bCs/>
          <w:sz w:val="18"/>
          <w:szCs w:val="18"/>
          <w:lang w:val="en-US" w:eastAsia="zh-CN" w:bidi="en-US"/>
        </w:rPr>
        <w:t>20</w:t>
      </w:r>
      <w:r>
        <w:rPr>
          <w:rFonts w:hint="eastAsia"/>
          <w:b/>
          <w:bCs/>
          <w:sz w:val="18"/>
          <w:szCs w:val="18"/>
          <w:lang w:val="en-US" w:eastAsia="zh-CN" w:bidi="en-US"/>
        </w:rPr>
        <w:t>分）</w:t>
      </w:r>
    </w:p>
    <w:p w14:paraId="604F69E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1.</w:t>
      </w:r>
      <w:r>
        <w:rPr>
          <w:rFonts w:hint="eastAsia"/>
          <w:sz w:val="18"/>
          <w:szCs w:val="18"/>
          <w:lang w:val="en-US" w:eastAsia="zh-CN" w:bidi="en-US"/>
        </w:rPr>
        <w:t>根据下列案情材料，按照《法律文书教程》中的要求，拟写一份民事裁定书。</w:t>
      </w:r>
    </w:p>
    <w:p w14:paraId="619E14A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w:t>
      </w:r>
      <w:r>
        <w:rPr>
          <w:sz w:val="18"/>
          <w:szCs w:val="18"/>
          <w:lang w:val="en-US" w:eastAsia="zh-CN" w:bidi="en-US"/>
        </w:rPr>
        <w:t>XX</w:t>
      </w:r>
      <w:r>
        <w:rPr>
          <w:rFonts w:hint="eastAsia"/>
          <w:sz w:val="18"/>
          <w:szCs w:val="18"/>
          <w:lang w:val="en-US" w:eastAsia="zh-CN" w:bidi="en-US"/>
        </w:rPr>
        <w:t>区人民法院由审判员李莉、王冲、张晨依法组成合议庭，张扬担任书记员，公开开庭审理了</w:t>
      </w:r>
      <w:proofErr w:type="gramStart"/>
      <w:r>
        <w:rPr>
          <w:rFonts w:hint="eastAsia"/>
          <w:sz w:val="18"/>
          <w:szCs w:val="18"/>
          <w:lang w:val="en-US" w:eastAsia="zh-CN" w:bidi="en-US"/>
        </w:rPr>
        <w:t>张淑与</w:t>
      </w:r>
      <w:proofErr w:type="gramEnd"/>
      <w:r>
        <w:rPr>
          <w:sz w:val="18"/>
          <w:szCs w:val="18"/>
          <w:lang w:val="en-US" w:eastAsia="zh-CN" w:bidi="en-US"/>
        </w:rPr>
        <w:t>XX</w:t>
      </w:r>
      <w:r>
        <w:rPr>
          <w:rFonts w:hint="eastAsia"/>
          <w:sz w:val="18"/>
          <w:szCs w:val="18"/>
          <w:lang w:val="en-US" w:eastAsia="zh-CN" w:bidi="en-US"/>
        </w:rPr>
        <w:t>银信交通设施有限公司（以下简称有限公司）民间借贷纠纷一案，双方当事人均到庭参加诉讼</w:t>
      </w:r>
      <w:r>
        <w:rPr>
          <w:sz w:val="18"/>
          <w:szCs w:val="18"/>
          <w:lang w:val="en-US" w:eastAsia="zh-CN" w:bidi="en-US"/>
        </w:rPr>
        <w:t>,</w:t>
      </w:r>
      <w:r>
        <w:rPr>
          <w:rFonts w:hint="eastAsia"/>
          <w:sz w:val="18"/>
          <w:szCs w:val="18"/>
          <w:lang w:val="en-US" w:eastAsia="zh-CN" w:bidi="en-US"/>
        </w:rPr>
        <w:t>本案现已审理终结。</w:t>
      </w:r>
    </w:p>
    <w:p w14:paraId="088C7B0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具体案情如下：张淑诉称，自</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5</w:t>
      </w:r>
      <w:r>
        <w:rPr>
          <w:rFonts w:hint="eastAsia"/>
          <w:sz w:val="18"/>
          <w:szCs w:val="18"/>
          <w:lang w:val="en-US" w:eastAsia="zh-CN" w:bidi="en-US"/>
        </w:rPr>
        <w:t>月起，有限公司以接生</w:t>
      </w:r>
      <w:proofErr w:type="gramStart"/>
      <w:r>
        <w:rPr>
          <w:rFonts w:hint="eastAsia"/>
          <w:sz w:val="18"/>
          <w:szCs w:val="18"/>
          <w:lang w:val="en-US" w:eastAsia="zh-CN" w:bidi="en-US"/>
        </w:rPr>
        <w:t>产合同</w:t>
      </w:r>
      <w:proofErr w:type="gramEnd"/>
      <w:r>
        <w:rPr>
          <w:rFonts w:hint="eastAsia"/>
          <w:sz w:val="18"/>
          <w:szCs w:val="18"/>
          <w:lang w:val="en-US" w:eastAsia="zh-CN" w:bidi="en-US"/>
        </w:rPr>
        <w:t>项目太大、扩建厂房、购买设备急需资金为名，分三次向</w:t>
      </w:r>
      <w:proofErr w:type="gramStart"/>
      <w:r>
        <w:rPr>
          <w:rFonts w:hint="eastAsia"/>
          <w:sz w:val="18"/>
          <w:szCs w:val="18"/>
          <w:lang w:val="en-US" w:eastAsia="zh-CN" w:bidi="en-US"/>
        </w:rPr>
        <w:t>张</w:t>
      </w:r>
      <w:r>
        <w:rPr>
          <w:rFonts w:hint="eastAsia"/>
          <w:sz w:val="18"/>
          <w:szCs w:val="18"/>
          <w:lang w:val="en-US" w:eastAsia="zh-CN" w:bidi="en-US"/>
        </w:rPr>
        <w:t>淑借现金</w:t>
      </w:r>
      <w:proofErr w:type="gramEnd"/>
      <w:r>
        <w:rPr>
          <w:sz w:val="18"/>
          <w:szCs w:val="18"/>
          <w:lang w:val="en-US" w:eastAsia="zh-CN" w:bidi="en-US"/>
        </w:rPr>
        <w:t>24</w:t>
      </w:r>
      <w:r>
        <w:rPr>
          <w:rFonts w:hint="eastAsia"/>
          <w:sz w:val="18"/>
          <w:szCs w:val="18"/>
          <w:lang w:val="en-US" w:eastAsia="zh-CN" w:bidi="en-US"/>
        </w:rPr>
        <w:t>万元（</w:t>
      </w:r>
      <w:proofErr w:type="gramStart"/>
      <w:r>
        <w:rPr>
          <w:rFonts w:hint="eastAsia"/>
          <w:sz w:val="18"/>
          <w:szCs w:val="18"/>
          <w:lang w:val="en-US" w:eastAsia="zh-CN" w:bidi="en-US"/>
        </w:rPr>
        <w:t>贰拾肆万</w:t>
      </w:r>
      <w:proofErr w:type="gramEnd"/>
      <w:r>
        <w:rPr>
          <w:rFonts w:hint="eastAsia"/>
          <w:sz w:val="18"/>
          <w:szCs w:val="18"/>
          <w:lang w:val="en-US" w:eastAsia="zh-CN" w:bidi="en-US"/>
        </w:rPr>
        <w:t>元）。并签订三份借款合同及相应的收据。借款到期后，有限公司拒不偿还，</w:t>
      </w:r>
      <w:proofErr w:type="gramStart"/>
      <w:r>
        <w:rPr>
          <w:rFonts w:hint="eastAsia"/>
          <w:sz w:val="18"/>
          <w:szCs w:val="18"/>
          <w:lang w:val="en-US" w:eastAsia="zh-CN" w:bidi="en-US"/>
        </w:rPr>
        <w:t>张淑向</w:t>
      </w:r>
      <w:proofErr w:type="gramEnd"/>
      <w:r>
        <w:rPr>
          <w:sz w:val="18"/>
          <w:szCs w:val="18"/>
          <w:lang w:val="en-US" w:eastAsia="zh-CN" w:bidi="en-US"/>
        </w:rPr>
        <w:t>XX</w:t>
      </w:r>
      <w:r>
        <w:rPr>
          <w:rFonts w:hint="eastAsia"/>
          <w:sz w:val="18"/>
          <w:szCs w:val="18"/>
          <w:lang w:val="en-US" w:eastAsia="zh-CN" w:bidi="en-US"/>
        </w:rPr>
        <w:t>区人民法院提起诉讼</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w:t>
      </w:r>
      <w:r>
        <w:rPr>
          <w:sz w:val="18"/>
          <w:szCs w:val="18"/>
          <w:lang w:val="en-US" w:eastAsia="zh-CN" w:bidi="en-US"/>
        </w:rPr>
        <w:t>XX</w:t>
      </w:r>
      <w:r>
        <w:rPr>
          <w:rFonts w:hint="eastAsia"/>
          <w:sz w:val="18"/>
          <w:szCs w:val="18"/>
          <w:lang w:val="en-US" w:eastAsia="zh-CN" w:bidi="en-US"/>
        </w:rPr>
        <w:t>区人民法院受理本案。</w:t>
      </w:r>
      <w:r>
        <w:rPr>
          <w:sz w:val="18"/>
          <w:szCs w:val="18"/>
          <w:lang w:val="en-US" w:eastAsia="zh-CN" w:bidi="en-US"/>
        </w:rPr>
        <w:t>XX</w:t>
      </w:r>
      <w:r>
        <w:rPr>
          <w:rFonts w:hint="eastAsia"/>
          <w:sz w:val="18"/>
          <w:szCs w:val="18"/>
          <w:lang w:val="en-US" w:eastAsia="zh-CN" w:bidi="en-US"/>
        </w:rPr>
        <w:t>区人民法院经审理认为，根据《最高人民法院关于在审理经济纠纷案件中涉及经济犯罪嫌疑若干问题的规定》第十一条规定：“人民法院作为经济纠纷受理的案件，经审理认为不属经济纠纷案件而有经济犯罪嫌疑的，应当裁定驳回起诉，将有关材料移送公安机关或检察机关”，在本案审理中，因有限公司涉嫌非法吸收公众存款</w:t>
      </w:r>
      <w:r>
        <w:rPr>
          <w:sz w:val="18"/>
          <w:szCs w:val="18"/>
          <w:lang w:val="en-US" w:eastAsia="zh-CN" w:bidi="en-US"/>
        </w:rPr>
        <w:t xml:space="preserve"> </w:t>
      </w:r>
      <w:r>
        <w:rPr>
          <w:rFonts w:hint="eastAsia"/>
          <w:sz w:val="18"/>
          <w:szCs w:val="18"/>
          <w:lang w:val="en-US" w:eastAsia="zh-CN" w:bidi="en-US"/>
        </w:rPr>
        <w:t>已被</w:t>
      </w:r>
      <w:r>
        <w:rPr>
          <w:sz w:val="18"/>
          <w:szCs w:val="18"/>
          <w:lang w:val="en-US" w:eastAsia="zh-CN" w:bidi="en-US"/>
        </w:rPr>
        <w:t>XX</w:t>
      </w:r>
      <w:r>
        <w:rPr>
          <w:rFonts w:hint="eastAsia"/>
          <w:sz w:val="18"/>
          <w:szCs w:val="18"/>
          <w:lang w:val="en-US" w:eastAsia="zh-CN" w:bidi="en-US"/>
        </w:rPr>
        <w:t>市公安局立案侦查，故</w:t>
      </w:r>
      <w:r>
        <w:rPr>
          <w:sz w:val="18"/>
          <w:szCs w:val="18"/>
          <w:lang w:val="en-US" w:eastAsia="zh-CN" w:bidi="en-US"/>
        </w:rPr>
        <w:t>XX</w:t>
      </w:r>
      <w:r>
        <w:rPr>
          <w:rFonts w:hint="eastAsia"/>
          <w:sz w:val="18"/>
          <w:szCs w:val="18"/>
          <w:lang w:val="en-US" w:eastAsia="zh-CN" w:bidi="en-US"/>
        </w:rPr>
        <w:t>区人民法院制作了</w:t>
      </w:r>
      <w:r>
        <w:rPr>
          <w:sz w:val="18"/>
          <w:szCs w:val="18"/>
          <w:lang w:val="en-US" w:eastAsia="zh-CN" w:bidi="en-US"/>
        </w:rPr>
        <w:t xml:space="preserve"> </w:t>
      </w:r>
      <w:r>
        <w:rPr>
          <w:rFonts w:hint="eastAsia"/>
          <w:sz w:val="18"/>
          <w:szCs w:val="18"/>
          <w:lang w:val="en-US" w:eastAsia="zh-CN" w:bidi="en-US"/>
        </w:rPr>
        <w:t>（</w:t>
      </w:r>
      <w:r>
        <w:rPr>
          <w:sz w:val="18"/>
          <w:szCs w:val="18"/>
          <w:lang w:val="en-US" w:eastAsia="zh-CN" w:bidi="en-US"/>
        </w:rPr>
        <w:t>20XX</w:t>
      </w:r>
      <w:r>
        <w:rPr>
          <w:rFonts w:hint="eastAsia"/>
          <w:sz w:val="18"/>
          <w:szCs w:val="18"/>
          <w:lang w:val="en-US" w:eastAsia="zh-CN" w:bidi="en-US"/>
        </w:rPr>
        <w:t>）</w:t>
      </w:r>
      <w:r>
        <w:rPr>
          <w:sz w:val="18"/>
          <w:szCs w:val="18"/>
          <w:lang w:val="en-US" w:eastAsia="zh-CN" w:bidi="en-US"/>
        </w:rPr>
        <w:t>X</w:t>
      </w:r>
      <w:r>
        <w:rPr>
          <w:rFonts w:hint="eastAsia"/>
          <w:sz w:val="18"/>
          <w:szCs w:val="18"/>
          <w:lang w:val="en-US" w:eastAsia="zh-CN" w:bidi="en-US"/>
        </w:rPr>
        <w:t>民初字第</w:t>
      </w:r>
      <w:r>
        <w:rPr>
          <w:sz w:val="18"/>
          <w:szCs w:val="18"/>
          <w:lang w:val="en-US" w:eastAsia="zh-CN" w:bidi="en-US"/>
        </w:rPr>
        <w:t>XX</w:t>
      </w:r>
      <w:r>
        <w:rPr>
          <w:rFonts w:hint="eastAsia"/>
          <w:sz w:val="18"/>
          <w:szCs w:val="18"/>
          <w:lang w:val="en-US" w:eastAsia="zh-CN" w:bidi="en-US"/>
        </w:rPr>
        <w:t>号民事裁定书，依照《中华人民共和国民事诉讼法》第一百一十九条第（四）项的规定</w:t>
      </w:r>
      <w:r>
        <w:rPr>
          <w:sz w:val="18"/>
          <w:szCs w:val="18"/>
          <w:lang w:val="en-US" w:eastAsia="zh-CN" w:bidi="en-US"/>
        </w:rPr>
        <w:t>,</w:t>
      </w:r>
      <w:r>
        <w:rPr>
          <w:rFonts w:hint="eastAsia"/>
          <w:sz w:val="18"/>
          <w:szCs w:val="18"/>
          <w:lang w:val="en-US" w:eastAsia="zh-CN" w:bidi="en-US"/>
        </w:rPr>
        <w:t>裁定如下：驳回张淑的起诉。</w:t>
      </w:r>
    </w:p>
    <w:p w14:paraId="1057B1C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当事人的基本情况：张淑，女，</w:t>
      </w:r>
      <w:r>
        <w:rPr>
          <w:sz w:val="18"/>
          <w:szCs w:val="18"/>
          <w:lang w:val="en-US" w:eastAsia="zh-CN" w:bidi="en-US"/>
        </w:rPr>
        <w:t>46</w:t>
      </w:r>
      <w:r>
        <w:rPr>
          <w:rFonts w:hint="eastAsia"/>
          <w:sz w:val="18"/>
          <w:szCs w:val="18"/>
          <w:lang w:val="en-US" w:eastAsia="zh-CN" w:bidi="en-US"/>
        </w:rPr>
        <w:t>岁，</w:t>
      </w:r>
      <w:r>
        <w:rPr>
          <w:sz w:val="18"/>
          <w:szCs w:val="18"/>
          <w:lang w:val="en-US" w:eastAsia="zh-CN" w:bidi="en-US"/>
        </w:rPr>
        <w:t>XX</w:t>
      </w:r>
      <w:r>
        <w:rPr>
          <w:rFonts w:hint="eastAsia"/>
          <w:sz w:val="18"/>
          <w:szCs w:val="18"/>
          <w:lang w:val="en-US" w:eastAsia="zh-CN" w:bidi="en-US"/>
        </w:rPr>
        <w:t>公司职员，住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路</w:t>
      </w:r>
      <w:r>
        <w:rPr>
          <w:sz w:val="18"/>
          <w:szCs w:val="18"/>
          <w:lang w:val="en-US" w:eastAsia="zh-CN" w:bidi="en-US"/>
        </w:rPr>
        <w:t>XX</w:t>
      </w:r>
      <w:r>
        <w:rPr>
          <w:rFonts w:hint="eastAsia"/>
          <w:sz w:val="18"/>
          <w:szCs w:val="18"/>
          <w:lang w:val="en-US" w:eastAsia="zh-CN" w:bidi="en-US"/>
        </w:rPr>
        <w:t>号。</w:t>
      </w:r>
    </w:p>
    <w:p w14:paraId="0F4AEB2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XX</w:t>
      </w:r>
      <w:r>
        <w:rPr>
          <w:rFonts w:hint="eastAsia"/>
          <w:sz w:val="18"/>
          <w:szCs w:val="18"/>
          <w:lang w:val="en-US" w:eastAsia="zh-CN" w:bidi="en-US"/>
        </w:rPr>
        <w:t>银信交通设施有限公司，法定代表人李平，公司总经理。地址：</w:t>
      </w:r>
      <w:r>
        <w:rPr>
          <w:sz w:val="18"/>
          <w:szCs w:val="18"/>
          <w:lang w:val="en-US" w:eastAsia="zh-CN" w:bidi="en-US"/>
        </w:rPr>
        <w:t>XX</w:t>
      </w:r>
      <w:r>
        <w:rPr>
          <w:rFonts w:hint="eastAsia"/>
          <w:sz w:val="18"/>
          <w:szCs w:val="18"/>
          <w:lang w:val="en-US" w:eastAsia="zh-CN" w:bidi="en-US"/>
        </w:rPr>
        <w:t>省</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路</w:t>
      </w:r>
      <w:r>
        <w:rPr>
          <w:sz w:val="18"/>
          <w:szCs w:val="18"/>
          <w:lang w:val="en-US" w:eastAsia="zh-CN" w:bidi="en-US"/>
        </w:rPr>
        <w:t>XX</w:t>
      </w:r>
      <w:r>
        <w:rPr>
          <w:rFonts w:hint="eastAsia"/>
          <w:sz w:val="18"/>
          <w:szCs w:val="18"/>
          <w:lang w:val="en-US" w:eastAsia="zh-CN" w:bidi="en-US"/>
        </w:rPr>
        <w:t>号。</w:t>
      </w:r>
    </w:p>
    <w:p w14:paraId="482C90F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附：</w:t>
      </w:r>
    </w:p>
    <w:p w14:paraId="70C2EE8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《中华人民共和国民事诉讼法》第一百一十九条规定：起诉必须符合下列条件：</w:t>
      </w:r>
    </w:p>
    <w:p w14:paraId="0144DEB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（一）</w:t>
      </w:r>
      <w:r>
        <w:rPr>
          <w:sz w:val="18"/>
          <w:szCs w:val="18"/>
          <w:lang w:val="en-US" w:eastAsia="zh-CN" w:bidi="en-US"/>
        </w:rPr>
        <w:tab/>
      </w:r>
      <w:r>
        <w:rPr>
          <w:rFonts w:hint="eastAsia"/>
          <w:sz w:val="18"/>
          <w:szCs w:val="18"/>
          <w:lang w:val="en-US" w:eastAsia="zh-CN" w:bidi="en-US"/>
        </w:rPr>
        <w:t>原告是与本案有直接利害关系的公民、法人和其他组织；</w:t>
      </w:r>
    </w:p>
    <w:p w14:paraId="4A203B0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（二）</w:t>
      </w:r>
      <w:r>
        <w:rPr>
          <w:sz w:val="18"/>
          <w:szCs w:val="18"/>
          <w:lang w:val="en-US" w:eastAsia="zh-CN" w:bidi="en-US"/>
        </w:rPr>
        <w:tab/>
      </w:r>
      <w:r>
        <w:rPr>
          <w:rFonts w:hint="eastAsia"/>
          <w:sz w:val="18"/>
          <w:szCs w:val="18"/>
          <w:lang w:val="en-US" w:eastAsia="zh-CN" w:bidi="en-US"/>
        </w:rPr>
        <w:t>有明确的被告；</w:t>
      </w:r>
    </w:p>
    <w:p w14:paraId="5185C97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（三）</w:t>
      </w:r>
      <w:r>
        <w:rPr>
          <w:sz w:val="18"/>
          <w:szCs w:val="18"/>
          <w:lang w:val="en-US" w:eastAsia="zh-CN" w:bidi="en-US"/>
        </w:rPr>
        <w:tab/>
      </w:r>
      <w:r>
        <w:rPr>
          <w:rFonts w:hint="eastAsia"/>
          <w:sz w:val="18"/>
          <w:szCs w:val="18"/>
          <w:lang w:val="en-US" w:eastAsia="zh-CN" w:bidi="en-US"/>
        </w:rPr>
        <w:t>有具体的诉讼请求和事实、理由</w:t>
      </w:r>
      <w:r>
        <w:rPr>
          <w:sz w:val="18"/>
          <w:szCs w:val="18"/>
          <w:lang w:val="en-US" w:eastAsia="zh-CN" w:bidi="en-US"/>
        </w:rPr>
        <w:t>,</w:t>
      </w:r>
    </w:p>
    <w:p w14:paraId="148E056A" w14:textId="77777777" w:rsidR="001202AF" w:rsidRDefault="002671B1">
      <w:pPr>
        <w:pStyle w:val="Bodytext10"/>
        <w:spacing w:line="240" w:lineRule="auto"/>
        <w:ind w:firstLineChars="163" w:firstLine="293"/>
        <w:rPr>
          <w:sz w:val="18"/>
          <w:szCs w:val="18"/>
          <w:lang w:eastAsia="zh-CN"/>
        </w:rPr>
      </w:pPr>
      <w:r>
        <w:rPr>
          <w:rFonts w:hint="eastAsia"/>
          <w:sz w:val="18"/>
          <w:szCs w:val="18"/>
          <w:lang w:val="en-US" w:eastAsia="zh-CN" w:bidi="en-US"/>
        </w:rPr>
        <w:t>（四）</w:t>
      </w:r>
      <w:r>
        <w:rPr>
          <w:sz w:val="18"/>
          <w:szCs w:val="18"/>
          <w:lang w:val="en-US" w:eastAsia="zh-CN" w:bidi="en-US"/>
        </w:rPr>
        <w:tab/>
      </w:r>
      <w:r>
        <w:rPr>
          <w:rFonts w:hint="eastAsia"/>
          <w:sz w:val="18"/>
          <w:szCs w:val="18"/>
          <w:lang w:val="en-US" w:eastAsia="zh-CN" w:bidi="en-US"/>
        </w:rPr>
        <w:t>属于人民法院受理民事诉讼的范围和受诉人民法院管辖。</w:t>
      </w:r>
      <w:r>
        <w:rPr>
          <w:sz w:val="18"/>
          <w:szCs w:val="18"/>
          <w:lang w:val="en-US" w:eastAsia="zh-CN" w:bidi="en-US"/>
        </w:rPr>
        <w:t xml:space="preserve"> </w:t>
      </w:r>
      <w:r>
        <w:rPr>
          <w:sz w:val="18"/>
          <w:szCs w:val="18"/>
          <w:lang w:eastAsia="zh-CN"/>
        </w:rPr>
        <w:br w:type="page"/>
      </w:r>
    </w:p>
    <w:p w14:paraId="277275AC"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6D1909DE" w14:textId="77777777" w:rsidR="001202AF" w:rsidRDefault="002671B1">
      <w:pPr>
        <w:pStyle w:val="1"/>
      </w:pPr>
      <w:bookmarkStart w:id="67" w:name="_Toc29298"/>
      <w:bookmarkStart w:id="68" w:name="_Toc15412"/>
      <w:bookmarkStart w:id="69" w:name="_Toc10137"/>
      <w:r>
        <w:rPr>
          <w:rFonts w:hint="eastAsia"/>
        </w:rPr>
        <w:t>《法律文书》习题二答案</w:t>
      </w:r>
      <w:bookmarkEnd w:id="67"/>
      <w:bookmarkEnd w:id="68"/>
      <w:bookmarkEnd w:id="69"/>
    </w:p>
    <w:p w14:paraId="749C874D" w14:textId="77777777" w:rsidR="001202AF" w:rsidRDefault="001202AF">
      <w:pPr>
        <w:pStyle w:val="Bodytext10"/>
        <w:spacing w:line="240" w:lineRule="auto"/>
        <w:ind w:firstLineChars="163" w:firstLine="293"/>
        <w:rPr>
          <w:sz w:val="18"/>
          <w:szCs w:val="18"/>
          <w:lang w:val="en-US" w:eastAsia="zh-CN" w:bidi="en-US"/>
        </w:rPr>
      </w:pPr>
    </w:p>
    <w:p w14:paraId="33FF865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一、单项选择题（本大题共</w:t>
      </w:r>
      <w:r>
        <w:rPr>
          <w:b/>
          <w:bCs/>
          <w:sz w:val="18"/>
          <w:szCs w:val="18"/>
          <w:lang w:val="en-US" w:eastAsia="zh-CN" w:bidi="en-US"/>
        </w:rPr>
        <w:t>6</w:t>
      </w:r>
      <w:r>
        <w:rPr>
          <w:rFonts w:hint="eastAsia"/>
          <w:b/>
          <w:bCs/>
          <w:sz w:val="18"/>
          <w:szCs w:val="18"/>
          <w:lang w:val="en-US" w:eastAsia="zh-CN" w:bidi="en-US"/>
        </w:rPr>
        <w:t>小题，每小题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18</w:t>
      </w:r>
      <w:r>
        <w:rPr>
          <w:rFonts w:hint="eastAsia"/>
          <w:b/>
          <w:bCs/>
          <w:sz w:val="18"/>
          <w:szCs w:val="18"/>
          <w:lang w:val="en-US" w:eastAsia="zh-CN" w:bidi="en-US"/>
        </w:rPr>
        <w:t>分）</w:t>
      </w:r>
    </w:p>
    <w:p w14:paraId="6CD18A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 C</w:t>
      </w:r>
      <w:r>
        <w:rPr>
          <w:sz w:val="18"/>
          <w:szCs w:val="18"/>
          <w:lang w:val="en-US" w:eastAsia="zh-CN" w:bidi="en-US"/>
        </w:rPr>
        <w:tab/>
        <w:t>2. D</w:t>
      </w:r>
      <w:r>
        <w:rPr>
          <w:sz w:val="18"/>
          <w:szCs w:val="18"/>
          <w:lang w:val="en-US" w:eastAsia="zh-CN" w:bidi="en-US"/>
        </w:rPr>
        <w:tab/>
        <w:t>3. C</w:t>
      </w:r>
      <w:r>
        <w:rPr>
          <w:sz w:val="18"/>
          <w:szCs w:val="18"/>
          <w:lang w:val="en-US" w:eastAsia="zh-CN" w:bidi="en-US"/>
        </w:rPr>
        <w:tab/>
      </w:r>
      <w:r>
        <w:rPr>
          <w:sz w:val="18"/>
          <w:szCs w:val="18"/>
          <w:lang w:val="en-US" w:eastAsia="zh-CN" w:bidi="en-US"/>
        </w:rPr>
        <w:t>4. D</w:t>
      </w:r>
      <w:r>
        <w:rPr>
          <w:sz w:val="18"/>
          <w:szCs w:val="18"/>
          <w:lang w:val="en-US" w:eastAsia="zh-CN" w:bidi="en-US"/>
        </w:rPr>
        <w:tab/>
        <w:t>5. A</w:t>
      </w:r>
      <w:r>
        <w:rPr>
          <w:sz w:val="18"/>
          <w:szCs w:val="18"/>
          <w:lang w:val="en-US" w:eastAsia="zh-CN" w:bidi="en-US"/>
        </w:rPr>
        <w:tab/>
        <w:t>6. B</w:t>
      </w:r>
    </w:p>
    <w:p w14:paraId="3DC2DFB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二、简答题（本大题共</w:t>
      </w:r>
      <w:r>
        <w:rPr>
          <w:b/>
          <w:bCs/>
          <w:sz w:val="18"/>
          <w:szCs w:val="18"/>
          <w:lang w:val="en-US" w:eastAsia="zh-CN" w:bidi="en-US"/>
        </w:rPr>
        <w:t>3</w:t>
      </w:r>
      <w:r>
        <w:rPr>
          <w:rFonts w:hint="eastAsia"/>
          <w:b/>
          <w:bCs/>
          <w:sz w:val="18"/>
          <w:szCs w:val="18"/>
          <w:lang w:val="en-US" w:eastAsia="zh-CN" w:bidi="en-US"/>
        </w:rPr>
        <w:t>小题，每小题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12</w:t>
      </w:r>
      <w:r>
        <w:rPr>
          <w:rFonts w:hint="eastAsia"/>
          <w:b/>
          <w:bCs/>
          <w:sz w:val="18"/>
          <w:szCs w:val="18"/>
          <w:lang w:val="en-US" w:eastAsia="zh-CN" w:bidi="en-US"/>
        </w:rPr>
        <w:t>分）</w:t>
      </w:r>
    </w:p>
    <w:p w14:paraId="780DAF3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简述法律文书的概念。</w:t>
      </w:r>
    </w:p>
    <w:p w14:paraId="4007F09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法律文书，是指我国司法机关（含公安机关、国家安全机关、海关缉私机关、检察院、法院及监狱等机关）、公证机构、仲裁组织（</w:t>
      </w:r>
      <w:r>
        <w:rPr>
          <w:sz w:val="18"/>
          <w:szCs w:val="18"/>
          <w:lang w:val="en-US" w:eastAsia="zh-CN" w:bidi="en-US"/>
        </w:rPr>
        <w:t>1</w:t>
      </w:r>
      <w:r>
        <w:rPr>
          <w:rFonts w:hint="eastAsia"/>
          <w:sz w:val="18"/>
          <w:szCs w:val="18"/>
          <w:lang w:val="en-US" w:eastAsia="zh-CN" w:bidi="en-US"/>
        </w:rPr>
        <w:t>分）依法制作的处理诉讼案件和非诉讼案件的法律文书，（</w:t>
      </w:r>
      <w:r>
        <w:rPr>
          <w:sz w:val="18"/>
          <w:szCs w:val="18"/>
          <w:lang w:val="en-US" w:eastAsia="zh-CN" w:bidi="en-US"/>
        </w:rPr>
        <w:t>1</w:t>
      </w:r>
      <w:r>
        <w:rPr>
          <w:rFonts w:hint="eastAsia"/>
          <w:sz w:val="18"/>
          <w:szCs w:val="18"/>
          <w:lang w:val="en-US" w:eastAsia="zh-CN" w:bidi="en-US"/>
        </w:rPr>
        <w:t>分）以及案件当事人、律师和律师组织自用或代书的法律文书总称。（</w:t>
      </w:r>
      <w:r>
        <w:rPr>
          <w:sz w:val="18"/>
          <w:szCs w:val="18"/>
          <w:lang w:val="en-US" w:eastAsia="zh-CN" w:bidi="en-US"/>
        </w:rPr>
        <w:t>2</w:t>
      </w:r>
      <w:r>
        <w:rPr>
          <w:rFonts w:hint="eastAsia"/>
          <w:sz w:val="18"/>
          <w:szCs w:val="18"/>
          <w:lang w:val="en-US" w:eastAsia="zh-CN" w:bidi="en-US"/>
        </w:rPr>
        <w:t>分）</w:t>
      </w:r>
    </w:p>
    <w:p w14:paraId="0BA533B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8</w:t>
      </w:r>
      <w:r>
        <w:rPr>
          <w:sz w:val="18"/>
          <w:szCs w:val="18"/>
          <w:lang w:val="en-US" w:eastAsia="zh-CN" w:bidi="en-US"/>
        </w:rPr>
        <w:t>.</w:t>
      </w:r>
      <w:r>
        <w:rPr>
          <w:rFonts w:hint="eastAsia"/>
          <w:sz w:val="18"/>
          <w:szCs w:val="18"/>
          <w:lang w:val="en-US" w:eastAsia="zh-CN" w:bidi="en-US"/>
        </w:rPr>
        <w:t>简述公安机关呈请批准重新计算侦查羁押期限报告书的概念。</w:t>
      </w:r>
    </w:p>
    <w:p w14:paraId="5BBD8DB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公安机关呈请批准重新计算</w:t>
      </w:r>
      <w:proofErr w:type="gramStart"/>
      <w:r>
        <w:rPr>
          <w:rFonts w:hint="eastAsia"/>
          <w:sz w:val="18"/>
          <w:szCs w:val="18"/>
          <w:lang w:val="en-US" w:eastAsia="zh-CN" w:bidi="en-US"/>
        </w:rPr>
        <w:t>侦査</w:t>
      </w:r>
      <w:proofErr w:type="gramEnd"/>
      <w:r>
        <w:rPr>
          <w:rFonts w:hint="eastAsia"/>
          <w:sz w:val="18"/>
          <w:szCs w:val="18"/>
          <w:lang w:val="en-US" w:eastAsia="zh-CN" w:bidi="en-US"/>
        </w:rPr>
        <w:t>羁押期限报告书，是指公安机关办案单位在侦查过程中，（</w:t>
      </w:r>
      <w:r>
        <w:rPr>
          <w:sz w:val="18"/>
          <w:szCs w:val="18"/>
          <w:lang w:val="en-US" w:eastAsia="zh-CN" w:bidi="en-US"/>
        </w:rPr>
        <w:t>1</w:t>
      </w:r>
      <w:r>
        <w:rPr>
          <w:rFonts w:hint="eastAsia"/>
          <w:sz w:val="18"/>
          <w:szCs w:val="18"/>
          <w:lang w:val="en-US" w:eastAsia="zh-CN" w:bidi="en-US"/>
        </w:rPr>
        <w:t>分）发现已被逮捕羁押</w:t>
      </w:r>
      <w:r>
        <w:rPr>
          <w:rFonts w:hint="eastAsia"/>
          <w:sz w:val="18"/>
          <w:szCs w:val="18"/>
          <w:lang w:val="en-US" w:eastAsia="zh-CN" w:bidi="en-US"/>
        </w:rPr>
        <w:t>的犯罪嫌疑人另有重要罪行，（</w:t>
      </w:r>
      <w:r>
        <w:rPr>
          <w:sz w:val="18"/>
          <w:szCs w:val="18"/>
          <w:lang w:val="en-US" w:eastAsia="zh-CN" w:bidi="en-US"/>
        </w:rPr>
        <w:t>1</w:t>
      </w:r>
      <w:r>
        <w:rPr>
          <w:rFonts w:hint="eastAsia"/>
          <w:sz w:val="18"/>
          <w:szCs w:val="18"/>
          <w:lang w:val="en-US" w:eastAsia="zh-CN" w:bidi="en-US"/>
        </w:rPr>
        <w:t>分）依法呈请县级以上公安机关负责人批准（</w:t>
      </w:r>
      <w:r>
        <w:rPr>
          <w:sz w:val="18"/>
          <w:szCs w:val="18"/>
          <w:lang w:val="en-US" w:eastAsia="zh-CN" w:bidi="en-US"/>
        </w:rPr>
        <w:t>1</w:t>
      </w:r>
      <w:r>
        <w:rPr>
          <w:rFonts w:hint="eastAsia"/>
          <w:sz w:val="18"/>
          <w:szCs w:val="18"/>
          <w:lang w:val="en-US" w:eastAsia="zh-CN" w:bidi="en-US"/>
        </w:rPr>
        <w:t>分）重新计算侦查羁押期限的书面报告。（</w:t>
      </w:r>
      <w:r>
        <w:rPr>
          <w:sz w:val="18"/>
          <w:szCs w:val="18"/>
          <w:lang w:val="en-US" w:eastAsia="zh-CN" w:bidi="en-US"/>
        </w:rPr>
        <w:t>1</w:t>
      </w:r>
      <w:r>
        <w:rPr>
          <w:rFonts w:hint="eastAsia"/>
          <w:sz w:val="18"/>
          <w:szCs w:val="18"/>
          <w:lang w:val="en-US" w:eastAsia="zh-CN" w:bidi="en-US"/>
        </w:rPr>
        <w:t>分）</w:t>
      </w:r>
    </w:p>
    <w:p w14:paraId="11F2224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．现场勘查笔录的正文包括哪些内容？</w:t>
      </w:r>
    </w:p>
    <w:p w14:paraId="11191F1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现场勘查笔录的正文包括下列内容：一是勘查过程；（</w:t>
      </w:r>
      <w:r>
        <w:rPr>
          <w:sz w:val="18"/>
          <w:szCs w:val="18"/>
          <w:lang w:val="en-US" w:eastAsia="zh-CN" w:bidi="en-US"/>
        </w:rPr>
        <w:t>2</w:t>
      </w:r>
      <w:r>
        <w:rPr>
          <w:rFonts w:hint="eastAsia"/>
          <w:sz w:val="18"/>
          <w:szCs w:val="18"/>
          <w:lang w:val="en-US" w:eastAsia="zh-CN" w:bidi="en-US"/>
        </w:rPr>
        <w:t>分）二是现场勘查结果。（</w:t>
      </w:r>
      <w:r>
        <w:rPr>
          <w:sz w:val="18"/>
          <w:szCs w:val="18"/>
          <w:lang w:val="en-US" w:eastAsia="zh-CN" w:bidi="en-US"/>
        </w:rPr>
        <w:t>2</w:t>
      </w:r>
      <w:r>
        <w:rPr>
          <w:rFonts w:hint="eastAsia"/>
          <w:sz w:val="18"/>
          <w:szCs w:val="18"/>
          <w:lang w:val="en-US" w:eastAsia="zh-CN" w:bidi="en-US"/>
        </w:rPr>
        <w:t>分）</w:t>
      </w:r>
    </w:p>
    <w:p w14:paraId="0BCA520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三、写作主题（</w:t>
      </w:r>
      <w:r>
        <w:rPr>
          <w:b/>
          <w:bCs/>
          <w:sz w:val="18"/>
          <w:szCs w:val="18"/>
          <w:lang w:val="en-US" w:eastAsia="zh-CN" w:bidi="en-US"/>
        </w:rPr>
        <w:t>50</w:t>
      </w:r>
      <w:r>
        <w:rPr>
          <w:rFonts w:hint="eastAsia"/>
          <w:b/>
          <w:bCs/>
          <w:sz w:val="18"/>
          <w:szCs w:val="18"/>
          <w:lang w:val="en-US" w:eastAsia="zh-CN" w:bidi="en-US"/>
        </w:rPr>
        <w:t>分）</w:t>
      </w:r>
    </w:p>
    <w:p w14:paraId="6BBAAC5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0.</w:t>
      </w:r>
      <w:r>
        <w:rPr>
          <w:rFonts w:hint="eastAsia"/>
          <w:sz w:val="18"/>
          <w:szCs w:val="18"/>
          <w:lang w:val="en-US" w:eastAsia="zh-CN" w:bidi="en-US"/>
        </w:rPr>
        <w:t>评分要点：</w:t>
      </w:r>
    </w:p>
    <w:p w14:paraId="73735E5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（一）</w:t>
      </w:r>
      <w:r>
        <w:rPr>
          <w:sz w:val="18"/>
          <w:szCs w:val="18"/>
          <w:lang w:val="en-US" w:eastAsia="zh-CN" w:bidi="en-US"/>
        </w:rPr>
        <w:tab/>
      </w:r>
      <w:r>
        <w:rPr>
          <w:rFonts w:hint="eastAsia"/>
          <w:sz w:val="18"/>
          <w:szCs w:val="18"/>
          <w:lang w:val="en-US" w:eastAsia="zh-CN" w:bidi="en-US"/>
        </w:rPr>
        <w:t>首部（共</w:t>
      </w:r>
      <w:r>
        <w:rPr>
          <w:sz w:val="18"/>
          <w:szCs w:val="18"/>
          <w:lang w:val="en-US" w:eastAsia="zh-CN" w:bidi="en-US"/>
        </w:rPr>
        <w:t>6</w:t>
      </w:r>
      <w:r>
        <w:rPr>
          <w:rFonts w:hint="eastAsia"/>
          <w:sz w:val="18"/>
          <w:szCs w:val="18"/>
          <w:lang w:val="en-US" w:eastAsia="zh-CN" w:bidi="en-US"/>
        </w:rPr>
        <w:t>分）</w:t>
      </w:r>
    </w:p>
    <w:p w14:paraId="2BF7723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）标题。应当居中写明：刑事自诉状。（</w:t>
      </w:r>
      <w:r>
        <w:rPr>
          <w:sz w:val="18"/>
          <w:szCs w:val="18"/>
          <w:lang w:val="en-US" w:eastAsia="zh-CN" w:bidi="en-US"/>
        </w:rPr>
        <w:t>2</w:t>
      </w:r>
      <w:r>
        <w:rPr>
          <w:rFonts w:hint="eastAsia"/>
          <w:sz w:val="18"/>
          <w:szCs w:val="18"/>
          <w:lang w:val="en-US" w:eastAsia="zh-CN" w:bidi="en-US"/>
        </w:rPr>
        <w:t>分）</w:t>
      </w:r>
    </w:p>
    <w:p w14:paraId="4EE4B75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）当事人的基本情况。应当写为：自诉人李冰，女，</w:t>
      </w:r>
      <w:r>
        <w:rPr>
          <w:sz w:val="18"/>
          <w:szCs w:val="18"/>
          <w:lang w:val="en-US" w:eastAsia="zh-CN" w:bidi="en-US"/>
        </w:rPr>
        <w:t>32</w:t>
      </w:r>
      <w:r>
        <w:rPr>
          <w:rFonts w:hint="eastAsia"/>
          <w:sz w:val="18"/>
          <w:szCs w:val="18"/>
          <w:lang w:val="en-US" w:eastAsia="zh-CN" w:bidi="en-US"/>
        </w:rPr>
        <w:t>岁，汉族，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公司员工，住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路</w:t>
      </w:r>
      <w:r>
        <w:rPr>
          <w:sz w:val="18"/>
          <w:szCs w:val="18"/>
          <w:lang w:val="en-US" w:eastAsia="zh-CN" w:bidi="en-US"/>
        </w:rPr>
        <w:t>XX</w:t>
      </w:r>
      <w:r>
        <w:rPr>
          <w:rFonts w:hint="eastAsia"/>
          <w:sz w:val="18"/>
          <w:szCs w:val="18"/>
          <w:lang w:val="en-US" w:eastAsia="zh-CN" w:bidi="en-US"/>
        </w:rPr>
        <w:t>号。被告人王虎，男，</w:t>
      </w:r>
      <w:r>
        <w:rPr>
          <w:sz w:val="18"/>
          <w:szCs w:val="18"/>
          <w:lang w:val="en-US" w:eastAsia="zh-CN" w:bidi="en-US"/>
        </w:rPr>
        <w:t>35</w:t>
      </w:r>
      <w:r>
        <w:rPr>
          <w:rFonts w:hint="eastAsia"/>
          <w:sz w:val="18"/>
          <w:szCs w:val="18"/>
          <w:lang w:val="en-US" w:eastAsia="zh-CN" w:bidi="en-US"/>
        </w:rPr>
        <w:t>岁，汉族，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公司经理，住公司宿</w:t>
      </w:r>
      <w:r>
        <w:rPr>
          <w:sz w:val="18"/>
          <w:szCs w:val="18"/>
          <w:lang w:val="en-US" w:eastAsia="zh-CN" w:bidi="en-US"/>
        </w:rPr>
        <w:t xml:space="preserve"> </w:t>
      </w:r>
      <w:r>
        <w:rPr>
          <w:rFonts w:hint="eastAsia"/>
          <w:sz w:val="18"/>
          <w:szCs w:val="18"/>
          <w:lang w:val="en-US" w:eastAsia="zh-CN" w:bidi="en-US"/>
        </w:rPr>
        <w:t>舍。（</w:t>
      </w:r>
      <w:r>
        <w:rPr>
          <w:sz w:val="18"/>
          <w:szCs w:val="18"/>
          <w:lang w:val="en-US" w:eastAsia="zh-CN" w:bidi="en-US"/>
        </w:rPr>
        <w:t>4</w:t>
      </w:r>
      <w:r>
        <w:rPr>
          <w:rFonts w:hint="eastAsia"/>
          <w:sz w:val="18"/>
          <w:szCs w:val="18"/>
          <w:lang w:val="en-US" w:eastAsia="zh-CN" w:bidi="en-US"/>
        </w:rPr>
        <w:t>分）</w:t>
      </w:r>
    </w:p>
    <w:p w14:paraId="375B446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（二）</w:t>
      </w:r>
      <w:r>
        <w:rPr>
          <w:sz w:val="18"/>
          <w:szCs w:val="18"/>
          <w:lang w:val="en-US" w:eastAsia="zh-CN" w:bidi="en-US"/>
        </w:rPr>
        <w:tab/>
      </w:r>
      <w:r>
        <w:rPr>
          <w:rFonts w:hint="eastAsia"/>
          <w:sz w:val="18"/>
          <w:szCs w:val="18"/>
          <w:lang w:val="en-US" w:eastAsia="zh-CN" w:bidi="en-US"/>
        </w:rPr>
        <w:t>正文（</w:t>
      </w:r>
      <w:r>
        <w:rPr>
          <w:sz w:val="18"/>
          <w:szCs w:val="18"/>
          <w:lang w:val="en-US" w:eastAsia="zh-CN" w:bidi="en-US"/>
        </w:rPr>
        <w:t>38</w:t>
      </w:r>
      <w:r>
        <w:rPr>
          <w:rFonts w:hint="eastAsia"/>
          <w:sz w:val="18"/>
          <w:szCs w:val="18"/>
          <w:lang w:val="en-US" w:eastAsia="zh-CN" w:bidi="en-US"/>
        </w:rPr>
        <w:t>分）</w:t>
      </w:r>
    </w:p>
    <w:p w14:paraId="435BE02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）案由和诉讼请求。应当写明：案由：虐待家庭成员。诉讼请求：被告人犯虐待罪，请依法惩处。（</w:t>
      </w:r>
      <w:r>
        <w:rPr>
          <w:sz w:val="18"/>
          <w:szCs w:val="18"/>
          <w:lang w:val="en-US" w:eastAsia="zh-CN" w:bidi="en-US"/>
        </w:rPr>
        <w:t>6</w:t>
      </w:r>
      <w:r>
        <w:rPr>
          <w:rFonts w:hint="eastAsia"/>
          <w:sz w:val="18"/>
          <w:szCs w:val="18"/>
          <w:lang w:val="en-US" w:eastAsia="zh-CN" w:bidi="en-US"/>
        </w:rPr>
        <w:t>分）</w:t>
      </w:r>
    </w:p>
    <w:p w14:paraId="36B450D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）事实与理由。事实部分应写明被告人犯罪的具体事实，理由部分应当以案件事实为基础，以有关法律规定</w:t>
      </w:r>
      <w:r>
        <w:rPr>
          <w:rFonts w:hint="eastAsia"/>
          <w:sz w:val="18"/>
          <w:szCs w:val="18"/>
          <w:lang w:val="en-US" w:eastAsia="zh-CN" w:bidi="en-US"/>
        </w:rPr>
        <w:lastRenderedPageBreak/>
        <w:t>为准绳，阐明起诉理由。（</w:t>
      </w:r>
      <w:r>
        <w:rPr>
          <w:sz w:val="18"/>
          <w:szCs w:val="18"/>
          <w:lang w:val="en-US" w:eastAsia="zh-CN" w:bidi="en-US"/>
        </w:rPr>
        <w:t>28</w:t>
      </w:r>
      <w:r>
        <w:rPr>
          <w:rFonts w:hint="eastAsia"/>
          <w:sz w:val="18"/>
          <w:szCs w:val="18"/>
          <w:lang w:val="en-US" w:eastAsia="zh-CN" w:bidi="en-US"/>
        </w:rPr>
        <w:t>分）</w:t>
      </w:r>
    </w:p>
    <w:p w14:paraId="3E8DA21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）证人姓名和住址，证据的名称、来源。（</w:t>
      </w:r>
      <w:r>
        <w:rPr>
          <w:sz w:val="18"/>
          <w:szCs w:val="18"/>
          <w:lang w:val="en-US" w:eastAsia="zh-CN" w:bidi="en-US"/>
        </w:rPr>
        <w:t>4</w:t>
      </w:r>
      <w:r>
        <w:rPr>
          <w:rFonts w:hint="eastAsia"/>
          <w:sz w:val="18"/>
          <w:szCs w:val="18"/>
          <w:lang w:val="en-US" w:eastAsia="zh-CN" w:bidi="en-US"/>
        </w:rPr>
        <w:t>分）</w:t>
      </w:r>
    </w:p>
    <w:p w14:paraId="5A912F3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（三）尾部（共</w:t>
      </w:r>
      <w:r>
        <w:rPr>
          <w:sz w:val="18"/>
          <w:szCs w:val="18"/>
          <w:lang w:val="en-US" w:eastAsia="zh-CN" w:bidi="en-US"/>
        </w:rPr>
        <w:t>6</w:t>
      </w:r>
      <w:r>
        <w:rPr>
          <w:rFonts w:hint="eastAsia"/>
          <w:sz w:val="18"/>
          <w:szCs w:val="18"/>
          <w:lang w:val="en-US" w:eastAsia="zh-CN" w:bidi="en-US"/>
        </w:rPr>
        <w:t>分）</w:t>
      </w:r>
    </w:p>
    <w:p w14:paraId="0ECD346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）致送机关名称。应当写为：此致</w:t>
      </w:r>
      <w:r>
        <w:rPr>
          <w:sz w:val="18"/>
          <w:szCs w:val="18"/>
          <w:lang w:val="en-US" w:eastAsia="zh-CN" w:bidi="en-US"/>
        </w:rPr>
        <w:t>XXX</w:t>
      </w:r>
      <w:r>
        <w:rPr>
          <w:rFonts w:hint="eastAsia"/>
          <w:sz w:val="18"/>
          <w:szCs w:val="18"/>
          <w:lang w:val="en-US" w:eastAsia="zh-CN" w:bidi="en-US"/>
        </w:rPr>
        <w:t>人民法院（</w:t>
      </w:r>
      <w:r>
        <w:rPr>
          <w:sz w:val="18"/>
          <w:szCs w:val="18"/>
          <w:lang w:val="en-US" w:eastAsia="zh-CN" w:bidi="en-US"/>
        </w:rPr>
        <w:t>2</w:t>
      </w:r>
      <w:r>
        <w:rPr>
          <w:rFonts w:hint="eastAsia"/>
          <w:sz w:val="18"/>
          <w:szCs w:val="18"/>
          <w:lang w:val="en-US" w:eastAsia="zh-CN" w:bidi="en-US"/>
        </w:rPr>
        <w:t>分）</w:t>
      </w:r>
    </w:p>
    <w:p w14:paraId="71607B6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）签名盖章。应当由自诉人签名或者盖章，写明制作文书的年月日。（</w:t>
      </w:r>
      <w:r>
        <w:rPr>
          <w:sz w:val="18"/>
          <w:szCs w:val="18"/>
          <w:lang w:val="en-US" w:eastAsia="zh-CN" w:bidi="en-US"/>
        </w:rPr>
        <w:t>2</w:t>
      </w:r>
      <w:r>
        <w:rPr>
          <w:rFonts w:hint="eastAsia"/>
          <w:sz w:val="18"/>
          <w:szCs w:val="18"/>
          <w:lang w:val="en-US" w:eastAsia="zh-CN" w:bidi="en-US"/>
        </w:rPr>
        <w:t>分）</w:t>
      </w:r>
    </w:p>
    <w:p w14:paraId="1D6B27C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）附项。应当写明刑事自诉状副本份数、所附证据情况。（</w:t>
      </w:r>
      <w:r>
        <w:rPr>
          <w:sz w:val="18"/>
          <w:szCs w:val="18"/>
          <w:lang w:val="en-US" w:eastAsia="zh-CN" w:bidi="en-US"/>
        </w:rPr>
        <w:t>2</w:t>
      </w:r>
      <w:r>
        <w:rPr>
          <w:rFonts w:hint="eastAsia"/>
          <w:sz w:val="18"/>
          <w:szCs w:val="18"/>
          <w:lang w:val="en-US" w:eastAsia="zh-CN" w:bidi="en-US"/>
        </w:rPr>
        <w:t>分）</w:t>
      </w:r>
    </w:p>
    <w:p w14:paraId="32E13BB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四、写作辅题（</w:t>
      </w:r>
      <w:r>
        <w:rPr>
          <w:b/>
          <w:bCs/>
          <w:sz w:val="18"/>
          <w:szCs w:val="18"/>
          <w:lang w:val="en-US" w:eastAsia="zh-CN" w:bidi="en-US"/>
        </w:rPr>
        <w:t>20</w:t>
      </w:r>
      <w:r>
        <w:rPr>
          <w:rFonts w:hint="eastAsia"/>
          <w:b/>
          <w:bCs/>
          <w:sz w:val="18"/>
          <w:szCs w:val="18"/>
          <w:lang w:val="en-US" w:eastAsia="zh-CN" w:bidi="en-US"/>
        </w:rPr>
        <w:t>分）</w:t>
      </w:r>
    </w:p>
    <w:p w14:paraId="05BD514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评分要点：</w:t>
      </w:r>
    </w:p>
    <w:p w14:paraId="4AE2AF5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（一）</w:t>
      </w:r>
      <w:r>
        <w:rPr>
          <w:sz w:val="18"/>
          <w:szCs w:val="18"/>
          <w:lang w:val="en-US" w:eastAsia="zh-CN" w:bidi="en-US"/>
        </w:rPr>
        <w:tab/>
      </w:r>
      <w:r>
        <w:rPr>
          <w:rFonts w:hint="eastAsia"/>
          <w:sz w:val="18"/>
          <w:szCs w:val="18"/>
          <w:lang w:val="en-US" w:eastAsia="zh-CN" w:bidi="en-US"/>
        </w:rPr>
        <w:t>首部（共</w:t>
      </w:r>
      <w:r>
        <w:rPr>
          <w:sz w:val="18"/>
          <w:szCs w:val="18"/>
          <w:lang w:val="en-US" w:eastAsia="zh-CN" w:bidi="en-US"/>
        </w:rPr>
        <w:t>6</w:t>
      </w:r>
      <w:r>
        <w:rPr>
          <w:rFonts w:hint="eastAsia"/>
          <w:sz w:val="18"/>
          <w:szCs w:val="18"/>
          <w:lang w:val="en-US" w:eastAsia="zh-CN" w:bidi="en-US"/>
        </w:rPr>
        <w:t>分）</w:t>
      </w:r>
    </w:p>
    <w:p w14:paraId="756D3AB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）标题。应当分行居中写明：</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区人民法院</w:t>
      </w:r>
      <w:r>
        <w:rPr>
          <w:sz w:val="18"/>
          <w:szCs w:val="18"/>
          <w:lang w:val="en-US" w:eastAsia="zh-CN" w:bidi="en-US"/>
        </w:rPr>
        <w:tab/>
      </w:r>
      <w:r>
        <w:rPr>
          <w:rFonts w:hint="eastAsia"/>
          <w:sz w:val="18"/>
          <w:szCs w:val="18"/>
          <w:lang w:val="en-US" w:eastAsia="zh-CN" w:bidi="en-US"/>
        </w:rPr>
        <w:t>民事裁定书（</w:t>
      </w:r>
      <w:r>
        <w:rPr>
          <w:sz w:val="18"/>
          <w:szCs w:val="18"/>
          <w:lang w:val="en-US" w:eastAsia="zh-CN" w:bidi="en-US"/>
        </w:rPr>
        <w:t>1</w:t>
      </w:r>
      <w:r>
        <w:rPr>
          <w:rFonts w:hint="eastAsia"/>
          <w:sz w:val="18"/>
          <w:szCs w:val="18"/>
          <w:lang w:val="en-US" w:eastAsia="zh-CN" w:bidi="en-US"/>
        </w:rPr>
        <w:t>分）</w:t>
      </w:r>
    </w:p>
    <w:p w14:paraId="7A72CC2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）案号。应当写明：（</w:t>
      </w:r>
      <w:r>
        <w:rPr>
          <w:sz w:val="18"/>
          <w:szCs w:val="18"/>
          <w:lang w:val="en-US" w:eastAsia="zh-CN" w:bidi="en-US"/>
        </w:rPr>
        <w:t>20XX</w:t>
      </w:r>
      <w:r>
        <w:rPr>
          <w:rFonts w:hint="eastAsia"/>
          <w:sz w:val="18"/>
          <w:szCs w:val="18"/>
          <w:lang w:val="en-US" w:eastAsia="zh-CN" w:bidi="en-US"/>
        </w:rPr>
        <w:t>）</w:t>
      </w:r>
      <w:r>
        <w:rPr>
          <w:sz w:val="18"/>
          <w:szCs w:val="18"/>
          <w:lang w:val="en-US" w:eastAsia="zh-CN" w:bidi="en-US"/>
        </w:rPr>
        <w:t>X</w:t>
      </w:r>
      <w:r>
        <w:rPr>
          <w:rFonts w:hint="eastAsia"/>
          <w:sz w:val="18"/>
          <w:szCs w:val="18"/>
          <w:lang w:val="en-US" w:eastAsia="zh-CN" w:bidi="en-US"/>
        </w:rPr>
        <w:t>民初字第</w:t>
      </w:r>
      <w:r>
        <w:rPr>
          <w:sz w:val="18"/>
          <w:szCs w:val="18"/>
          <w:lang w:val="en-US" w:eastAsia="zh-CN" w:bidi="en-US"/>
        </w:rPr>
        <w:t>XX</w:t>
      </w:r>
      <w:r>
        <w:rPr>
          <w:rFonts w:hint="eastAsia"/>
          <w:sz w:val="18"/>
          <w:szCs w:val="18"/>
          <w:lang w:val="en-US" w:eastAsia="zh-CN" w:bidi="en-US"/>
        </w:rPr>
        <w:t>号。（</w:t>
      </w:r>
      <w:r>
        <w:rPr>
          <w:sz w:val="18"/>
          <w:szCs w:val="18"/>
          <w:lang w:val="en-US" w:eastAsia="zh-CN" w:bidi="en-US"/>
        </w:rPr>
        <w:t>1</w:t>
      </w:r>
      <w:r>
        <w:rPr>
          <w:rFonts w:hint="eastAsia"/>
          <w:sz w:val="18"/>
          <w:szCs w:val="18"/>
          <w:lang w:val="en-US" w:eastAsia="zh-CN" w:bidi="en-US"/>
        </w:rPr>
        <w:t>分）</w:t>
      </w:r>
    </w:p>
    <w:p w14:paraId="210F0B9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）当事人的基本情况。应当写为：原告张淑，女，</w:t>
      </w:r>
      <w:r>
        <w:rPr>
          <w:sz w:val="18"/>
          <w:szCs w:val="18"/>
          <w:lang w:val="en-US" w:eastAsia="zh-CN" w:bidi="en-US"/>
        </w:rPr>
        <w:t>46</w:t>
      </w:r>
      <w:r>
        <w:rPr>
          <w:rFonts w:hint="eastAsia"/>
          <w:sz w:val="18"/>
          <w:szCs w:val="18"/>
          <w:lang w:val="en-US" w:eastAsia="zh-CN" w:bidi="en-US"/>
        </w:rPr>
        <w:t>岁，</w:t>
      </w:r>
      <w:r>
        <w:rPr>
          <w:sz w:val="18"/>
          <w:szCs w:val="18"/>
          <w:lang w:val="en-US" w:eastAsia="zh-CN" w:bidi="en-US"/>
        </w:rPr>
        <w:t>XX</w:t>
      </w:r>
      <w:r>
        <w:rPr>
          <w:rFonts w:hint="eastAsia"/>
          <w:sz w:val="18"/>
          <w:szCs w:val="18"/>
          <w:lang w:val="en-US" w:eastAsia="zh-CN" w:bidi="en-US"/>
        </w:rPr>
        <w:t>公司职员，住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路</w:t>
      </w:r>
      <w:r>
        <w:rPr>
          <w:sz w:val="18"/>
          <w:szCs w:val="18"/>
          <w:lang w:val="en-US" w:eastAsia="zh-CN" w:bidi="en-US"/>
        </w:rPr>
        <w:t>XX</w:t>
      </w:r>
      <w:r>
        <w:rPr>
          <w:rFonts w:hint="eastAsia"/>
          <w:sz w:val="18"/>
          <w:szCs w:val="18"/>
          <w:lang w:val="en-US" w:eastAsia="zh-CN" w:bidi="en-US"/>
        </w:rPr>
        <w:t>号。被告</w:t>
      </w:r>
      <w:r>
        <w:rPr>
          <w:sz w:val="18"/>
          <w:szCs w:val="18"/>
          <w:lang w:val="en-US" w:eastAsia="zh-CN" w:bidi="en-US"/>
        </w:rPr>
        <w:t>XX</w:t>
      </w:r>
      <w:r>
        <w:rPr>
          <w:rFonts w:hint="eastAsia"/>
          <w:sz w:val="18"/>
          <w:szCs w:val="18"/>
          <w:lang w:val="en-US" w:eastAsia="zh-CN" w:bidi="en-US"/>
        </w:rPr>
        <w:t>银信交通设施有限公司。法定代表人：李平，公司总经理。地址：</w:t>
      </w:r>
      <w:r>
        <w:rPr>
          <w:sz w:val="18"/>
          <w:szCs w:val="18"/>
          <w:lang w:val="en-US" w:eastAsia="zh-CN" w:bidi="en-US"/>
        </w:rPr>
        <w:t>XX</w:t>
      </w:r>
      <w:r>
        <w:rPr>
          <w:rFonts w:hint="eastAsia"/>
          <w:sz w:val="18"/>
          <w:szCs w:val="18"/>
          <w:lang w:val="en-US" w:eastAsia="zh-CN" w:bidi="en-US"/>
        </w:rPr>
        <w:t>省</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路</w:t>
      </w:r>
      <w:r>
        <w:rPr>
          <w:sz w:val="18"/>
          <w:szCs w:val="18"/>
          <w:lang w:val="en-US" w:eastAsia="zh-CN" w:bidi="en-US"/>
        </w:rPr>
        <w:t>XX</w:t>
      </w:r>
      <w:r>
        <w:rPr>
          <w:rFonts w:hint="eastAsia"/>
          <w:sz w:val="18"/>
          <w:szCs w:val="18"/>
          <w:lang w:val="en-US" w:eastAsia="zh-CN" w:bidi="en-US"/>
        </w:rPr>
        <w:t>号。（</w:t>
      </w:r>
      <w:r>
        <w:rPr>
          <w:sz w:val="18"/>
          <w:szCs w:val="18"/>
          <w:lang w:val="en-US" w:eastAsia="zh-CN" w:bidi="en-US"/>
        </w:rPr>
        <w:t>2</w:t>
      </w:r>
      <w:r>
        <w:rPr>
          <w:rFonts w:hint="eastAsia"/>
          <w:sz w:val="18"/>
          <w:szCs w:val="18"/>
          <w:lang w:val="en-US" w:eastAsia="zh-CN" w:bidi="en-US"/>
        </w:rPr>
        <w:t>分）</w:t>
      </w:r>
    </w:p>
    <w:p w14:paraId="593CCA2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）案件的由来和审理经过。应当写明：张淑与</w:t>
      </w:r>
      <w:r>
        <w:rPr>
          <w:sz w:val="18"/>
          <w:szCs w:val="18"/>
          <w:lang w:val="en-US" w:eastAsia="zh-CN" w:bidi="en-US"/>
        </w:rPr>
        <w:t>XX</w:t>
      </w:r>
      <w:r>
        <w:rPr>
          <w:rFonts w:hint="eastAsia"/>
          <w:sz w:val="18"/>
          <w:szCs w:val="18"/>
          <w:lang w:val="en-US" w:eastAsia="zh-CN" w:bidi="en-US"/>
        </w:rPr>
        <w:t>银信交通设施有限公司民间借贷纠纷一案，本院于</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 0</w:t>
      </w:r>
      <w:r>
        <w:rPr>
          <w:rFonts w:hint="eastAsia"/>
          <w:sz w:val="18"/>
          <w:szCs w:val="18"/>
          <w:lang w:val="en-US" w:eastAsia="zh-CN" w:bidi="en-US"/>
        </w:rPr>
        <w:t>受理后，依法组成合议庭，公开开庭进行了审理，双方当事人均到庭参加诉讼，本案现已审理终结。（</w:t>
      </w:r>
      <w:r>
        <w:rPr>
          <w:sz w:val="18"/>
          <w:szCs w:val="18"/>
          <w:lang w:val="en-US" w:eastAsia="zh-CN" w:bidi="en-US"/>
        </w:rPr>
        <w:t>2</w:t>
      </w:r>
      <w:r>
        <w:rPr>
          <w:rFonts w:hint="eastAsia"/>
          <w:sz w:val="18"/>
          <w:szCs w:val="18"/>
          <w:lang w:val="en-US" w:eastAsia="zh-CN" w:bidi="en-US"/>
        </w:rPr>
        <w:t>分）</w:t>
      </w:r>
    </w:p>
    <w:p w14:paraId="0C24A87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（二）</w:t>
      </w:r>
      <w:r>
        <w:rPr>
          <w:sz w:val="18"/>
          <w:szCs w:val="18"/>
          <w:lang w:val="en-US" w:eastAsia="zh-CN" w:bidi="en-US"/>
        </w:rPr>
        <w:tab/>
      </w:r>
      <w:r>
        <w:rPr>
          <w:rFonts w:hint="eastAsia"/>
          <w:sz w:val="18"/>
          <w:szCs w:val="18"/>
          <w:lang w:val="en-US" w:eastAsia="zh-CN" w:bidi="en-US"/>
        </w:rPr>
        <w:t>正文（</w:t>
      </w:r>
      <w:r>
        <w:rPr>
          <w:sz w:val="18"/>
          <w:szCs w:val="18"/>
          <w:lang w:val="en-US" w:eastAsia="zh-CN" w:bidi="en-US"/>
        </w:rPr>
        <w:t>10</w:t>
      </w:r>
      <w:r>
        <w:rPr>
          <w:rFonts w:hint="eastAsia"/>
          <w:sz w:val="18"/>
          <w:szCs w:val="18"/>
          <w:lang w:val="en-US" w:eastAsia="zh-CN" w:bidi="en-US"/>
        </w:rPr>
        <w:t>分）</w:t>
      </w:r>
    </w:p>
    <w:p w14:paraId="755EC23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）事实。应当写明原告诉称纠纷发生的事实和人民法院</w:t>
      </w:r>
      <w:proofErr w:type="gramStart"/>
      <w:r>
        <w:rPr>
          <w:rFonts w:hint="eastAsia"/>
          <w:sz w:val="18"/>
          <w:szCs w:val="18"/>
          <w:lang w:val="en-US" w:eastAsia="zh-CN" w:bidi="en-US"/>
        </w:rPr>
        <w:t>査</w:t>
      </w:r>
      <w:proofErr w:type="gramEnd"/>
      <w:r>
        <w:rPr>
          <w:rFonts w:hint="eastAsia"/>
          <w:sz w:val="18"/>
          <w:szCs w:val="18"/>
          <w:lang w:val="en-US" w:eastAsia="zh-CN" w:bidi="en-US"/>
        </w:rPr>
        <w:t>证属实的案件事实。（</w:t>
      </w:r>
      <w:r>
        <w:rPr>
          <w:sz w:val="18"/>
          <w:szCs w:val="18"/>
          <w:lang w:val="en-US" w:eastAsia="zh-CN" w:bidi="en-US"/>
        </w:rPr>
        <w:t>4</w:t>
      </w:r>
      <w:r>
        <w:rPr>
          <w:rFonts w:hint="eastAsia"/>
          <w:sz w:val="18"/>
          <w:szCs w:val="18"/>
          <w:lang w:val="en-US" w:eastAsia="zh-CN" w:bidi="en-US"/>
        </w:rPr>
        <w:t>分）</w:t>
      </w:r>
    </w:p>
    <w:p w14:paraId="4F4D25D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）理由。应当写明驳回起诉的理由。（</w:t>
      </w:r>
      <w:r>
        <w:rPr>
          <w:sz w:val="18"/>
          <w:szCs w:val="18"/>
          <w:lang w:val="en-US" w:eastAsia="zh-CN" w:bidi="en-US"/>
        </w:rPr>
        <w:t>4</w:t>
      </w:r>
      <w:r>
        <w:rPr>
          <w:rFonts w:hint="eastAsia"/>
          <w:sz w:val="18"/>
          <w:szCs w:val="18"/>
          <w:lang w:val="en-US" w:eastAsia="zh-CN" w:bidi="en-US"/>
        </w:rPr>
        <w:t>分）</w:t>
      </w:r>
    </w:p>
    <w:p w14:paraId="5DB1D17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）裁定结果。应当写明：驳回张淑的起诉。（</w:t>
      </w:r>
      <w:r>
        <w:rPr>
          <w:sz w:val="18"/>
          <w:szCs w:val="18"/>
          <w:lang w:val="en-US" w:eastAsia="zh-CN" w:bidi="en-US"/>
        </w:rPr>
        <w:t>2</w:t>
      </w:r>
      <w:r>
        <w:rPr>
          <w:rFonts w:hint="eastAsia"/>
          <w:sz w:val="18"/>
          <w:szCs w:val="18"/>
          <w:lang w:val="en-US" w:eastAsia="zh-CN" w:bidi="en-US"/>
        </w:rPr>
        <w:t>分）</w:t>
      </w:r>
    </w:p>
    <w:p w14:paraId="09BDC80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（三）</w:t>
      </w:r>
      <w:r>
        <w:rPr>
          <w:sz w:val="18"/>
          <w:szCs w:val="18"/>
          <w:lang w:val="en-US" w:eastAsia="zh-CN" w:bidi="en-US"/>
        </w:rPr>
        <w:tab/>
      </w:r>
      <w:r>
        <w:rPr>
          <w:rFonts w:hint="eastAsia"/>
          <w:sz w:val="18"/>
          <w:szCs w:val="18"/>
          <w:lang w:val="en-US" w:eastAsia="zh-CN" w:bidi="en-US"/>
        </w:rPr>
        <w:t>尾部（共</w:t>
      </w:r>
      <w:r>
        <w:rPr>
          <w:sz w:val="18"/>
          <w:szCs w:val="18"/>
          <w:lang w:val="en-US" w:eastAsia="zh-CN" w:bidi="en-US"/>
        </w:rPr>
        <w:t>4</w:t>
      </w:r>
      <w:r>
        <w:rPr>
          <w:rFonts w:hint="eastAsia"/>
          <w:sz w:val="18"/>
          <w:szCs w:val="18"/>
          <w:lang w:val="en-US" w:eastAsia="zh-CN" w:bidi="en-US"/>
        </w:rPr>
        <w:t>分）</w:t>
      </w:r>
    </w:p>
    <w:p w14:paraId="50B0844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）交代上诉权。（</w:t>
      </w:r>
      <w:r>
        <w:rPr>
          <w:sz w:val="18"/>
          <w:szCs w:val="18"/>
          <w:lang w:val="en-US" w:eastAsia="zh-CN" w:bidi="en-US"/>
        </w:rPr>
        <w:t>1</w:t>
      </w:r>
      <w:r>
        <w:rPr>
          <w:rFonts w:hint="eastAsia"/>
          <w:sz w:val="18"/>
          <w:szCs w:val="18"/>
          <w:lang w:val="en-US" w:eastAsia="zh-CN" w:bidi="en-US"/>
        </w:rPr>
        <w:t>分）</w:t>
      </w:r>
    </w:p>
    <w:p w14:paraId="1ED02ED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）合议庭组成人员署名。（</w:t>
      </w:r>
      <w:r>
        <w:rPr>
          <w:sz w:val="18"/>
          <w:szCs w:val="18"/>
          <w:lang w:val="en-US" w:eastAsia="zh-CN" w:bidi="en-US"/>
        </w:rPr>
        <w:t>1</w:t>
      </w:r>
      <w:r>
        <w:rPr>
          <w:rFonts w:hint="eastAsia"/>
          <w:sz w:val="18"/>
          <w:szCs w:val="18"/>
          <w:lang w:val="en-US" w:eastAsia="zh-CN" w:bidi="en-US"/>
        </w:rPr>
        <w:t>分）</w:t>
      </w:r>
    </w:p>
    <w:p w14:paraId="33A13EF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）写明年月曰。（</w:t>
      </w:r>
      <w:r>
        <w:rPr>
          <w:sz w:val="18"/>
          <w:szCs w:val="18"/>
          <w:lang w:val="en-US" w:eastAsia="zh-CN" w:bidi="en-US"/>
        </w:rPr>
        <w:t>1</w:t>
      </w:r>
      <w:r>
        <w:rPr>
          <w:rFonts w:hint="eastAsia"/>
          <w:sz w:val="18"/>
          <w:szCs w:val="18"/>
          <w:lang w:val="en-US" w:eastAsia="zh-CN" w:bidi="en-US"/>
        </w:rPr>
        <w:t>分）</w:t>
      </w:r>
    </w:p>
    <w:p w14:paraId="4BF9CCFE" w14:textId="77777777" w:rsidR="001202AF" w:rsidRDefault="002671B1">
      <w:pPr>
        <w:pStyle w:val="Bodytext10"/>
        <w:spacing w:line="240" w:lineRule="auto"/>
        <w:ind w:firstLineChars="163" w:firstLine="293"/>
        <w:rPr>
          <w:sz w:val="18"/>
          <w:szCs w:val="18"/>
          <w:lang w:eastAsia="zh-CN"/>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）书记员署名。（</w:t>
      </w:r>
      <w:r>
        <w:rPr>
          <w:sz w:val="18"/>
          <w:szCs w:val="18"/>
          <w:lang w:val="en-US" w:eastAsia="zh-CN" w:bidi="en-US"/>
        </w:rPr>
        <w:t>1</w:t>
      </w:r>
      <w:r>
        <w:rPr>
          <w:rFonts w:hint="eastAsia"/>
          <w:sz w:val="18"/>
          <w:szCs w:val="18"/>
          <w:lang w:val="en-US" w:eastAsia="zh-CN" w:bidi="en-US"/>
        </w:rPr>
        <w:t>分）</w:t>
      </w:r>
      <w:r>
        <w:rPr>
          <w:sz w:val="18"/>
          <w:szCs w:val="18"/>
          <w:lang w:val="en-US" w:eastAsia="zh-CN" w:bidi="en-US"/>
        </w:rPr>
        <w:br w:type="page"/>
      </w:r>
    </w:p>
    <w:p w14:paraId="493A13C0"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541480AB" w14:textId="77777777" w:rsidR="001202AF" w:rsidRDefault="002671B1">
      <w:pPr>
        <w:pStyle w:val="1"/>
      </w:pPr>
      <w:bookmarkStart w:id="70" w:name="_Toc17737"/>
      <w:bookmarkStart w:id="71" w:name="_Toc2509"/>
      <w:bookmarkStart w:id="72" w:name="_Toc6081"/>
      <w:r>
        <w:rPr>
          <w:rFonts w:hint="eastAsia"/>
        </w:rPr>
        <w:t>《</w:t>
      </w:r>
      <w:r>
        <w:t>法律文书</w:t>
      </w:r>
      <w:r>
        <w:rPr>
          <w:rFonts w:hint="eastAsia"/>
        </w:rPr>
        <w:t>》习</w:t>
      </w:r>
      <w:r>
        <w:t>题</w:t>
      </w:r>
      <w:r>
        <w:rPr>
          <w:rFonts w:hint="eastAsia"/>
        </w:rPr>
        <w:t>三</w:t>
      </w:r>
      <w:bookmarkEnd w:id="70"/>
      <w:bookmarkEnd w:id="71"/>
      <w:bookmarkEnd w:id="72"/>
    </w:p>
    <w:p w14:paraId="31990ABF"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573E0712" w14:textId="77777777" w:rsidR="001202AF" w:rsidRDefault="002671B1">
      <w:pPr>
        <w:pStyle w:val="Bodytext10"/>
        <w:tabs>
          <w:tab w:val="left" w:leader="hyphen" w:pos="1637"/>
        </w:tabs>
        <w:spacing w:line="240" w:lineRule="auto"/>
        <w:ind w:left="142" w:firstLineChars="163" w:firstLine="295"/>
        <w:jc w:val="both"/>
        <w:rPr>
          <w:b/>
          <w:bCs/>
          <w:sz w:val="18"/>
          <w:szCs w:val="18"/>
        </w:rPr>
      </w:pPr>
      <w:r>
        <w:rPr>
          <w:rFonts w:hint="eastAsia"/>
          <w:b/>
          <w:bCs/>
          <w:sz w:val="18"/>
          <w:szCs w:val="18"/>
        </w:rPr>
        <w:t>一</w:t>
      </w:r>
      <w:r>
        <w:rPr>
          <w:b/>
          <w:bCs/>
          <w:sz w:val="18"/>
          <w:szCs w:val="18"/>
        </w:rPr>
        <w:t>、单项选择题（本大题共</w:t>
      </w:r>
      <w:r>
        <w:rPr>
          <w:b/>
          <w:bCs/>
          <w:sz w:val="18"/>
          <w:szCs w:val="18"/>
        </w:rPr>
        <w:t>6</w:t>
      </w:r>
      <w:r>
        <w:rPr>
          <w:b/>
          <w:bCs/>
          <w:sz w:val="18"/>
          <w:szCs w:val="18"/>
        </w:rPr>
        <w:t>小题，毎小题</w:t>
      </w:r>
      <w:r>
        <w:rPr>
          <w:b/>
          <w:bCs/>
          <w:sz w:val="18"/>
          <w:szCs w:val="18"/>
        </w:rPr>
        <w:t>3</w:t>
      </w:r>
      <w:r>
        <w:rPr>
          <w:b/>
          <w:bCs/>
          <w:sz w:val="18"/>
          <w:szCs w:val="18"/>
        </w:rPr>
        <w:t>分，共</w:t>
      </w:r>
      <w:r>
        <w:rPr>
          <w:b/>
          <w:bCs/>
          <w:sz w:val="18"/>
          <w:szCs w:val="18"/>
        </w:rPr>
        <w:t>18</w:t>
      </w:r>
      <w:r>
        <w:rPr>
          <w:b/>
          <w:bCs/>
          <w:sz w:val="18"/>
          <w:szCs w:val="18"/>
        </w:rPr>
        <w:t>分。在每小题列出的四个备选答案中只有一个符合题目要求，请将其序号字母填写在题目括号内。错选、多选或少选均不得分）</w:t>
      </w:r>
    </w:p>
    <w:p w14:paraId="01A2148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清末宣统年间，吸收国外法律文书的经验，正式对刑事、民事判决书规定了统一格式和写作内容的是由我国著名法学家沈家本主持编纂的（</w:t>
      </w:r>
      <w:r>
        <w:rPr>
          <w:sz w:val="18"/>
          <w:szCs w:val="18"/>
          <w:lang w:val="en-US" w:eastAsia="zh-CN" w:bidi="en-US"/>
        </w:rPr>
        <w:tab/>
      </w:r>
      <w:r>
        <w:rPr>
          <w:rFonts w:hint="eastAsia"/>
          <w:sz w:val="18"/>
          <w:szCs w:val="18"/>
          <w:lang w:val="en-US" w:eastAsia="zh-CN" w:bidi="en-US"/>
        </w:rPr>
        <w:t>）。</w:t>
      </w:r>
    </w:p>
    <w:p w14:paraId="41FA7AD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《名公书判清明集》</w:t>
      </w:r>
      <w:r>
        <w:rPr>
          <w:sz w:val="18"/>
          <w:szCs w:val="18"/>
          <w:lang w:val="en-US" w:eastAsia="zh-CN" w:bidi="en-US"/>
        </w:rPr>
        <w:tab/>
        <w:t>B.</w:t>
      </w:r>
      <w:r>
        <w:rPr>
          <w:rFonts w:hint="eastAsia"/>
          <w:sz w:val="18"/>
          <w:szCs w:val="18"/>
          <w:lang w:val="en-US" w:eastAsia="zh-CN" w:bidi="en-US"/>
        </w:rPr>
        <w:t>《甲乙判》</w:t>
      </w:r>
    </w:p>
    <w:p w14:paraId="4146CD3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《考试法官必要》</w:t>
      </w:r>
      <w:r>
        <w:rPr>
          <w:sz w:val="18"/>
          <w:szCs w:val="18"/>
          <w:lang w:val="en-US" w:eastAsia="zh-CN" w:bidi="en-US"/>
        </w:rPr>
        <w:tab/>
        <w:t>D.</w:t>
      </w:r>
      <w:r>
        <w:rPr>
          <w:rFonts w:hint="eastAsia"/>
          <w:sz w:val="18"/>
          <w:szCs w:val="18"/>
          <w:lang w:val="en-US" w:eastAsia="zh-CN" w:bidi="en-US"/>
        </w:rPr>
        <w:t>《文心雕龙》</w:t>
      </w:r>
    </w:p>
    <w:p w14:paraId="543A9C4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公安机关依法拘留现行犯或者重大嫌疑分子，由案件承办单</w:t>
      </w:r>
      <w:proofErr w:type="gramStart"/>
      <w:r>
        <w:rPr>
          <w:rFonts w:hint="eastAsia"/>
          <w:sz w:val="18"/>
          <w:szCs w:val="18"/>
          <w:lang w:val="en-US" w:eastAsia="zh-CN" w:bidi="en-US"/>
        </w:rPr>
        <w:t>位拟</w:t>
      </w:r>
      <w:proofErr w:type="gramEnd"/>
      <w:r>
        <w:rPr>
          <w:rFonts w:hint="eastAsia"/>
          <w:sz w:val="18"/>
          <w:szCs w:val="18"/>
          <w:lang w:val="en-US" w:eastAsia="zh-CN" w:bidi="en-US"/>
        </w:rPr>
        <w:t>写呈报县级以上公安机关负责人审批的报告类文书是（</w:t>
      </w:r>
      <w:r>
        <w:rPr>
          <w:sz w:val="18"/>
          <w:szCs w:val="18"/>
          <w:lang w:val="en-US" w:eastAsia="zh-CN" w:bidi="en-US"/>
        </w:rPr>
        <w:tab/>
      </w:r>
      <w:r>
        <w:rPr>
          <w:rFonts w:hint="eastAsia"/>
          <w:sz w:val="18"/>
          <w:szCs w:val="18"/>
          <w:lang w:val="en-US" w:eastAsia="zh-CN" w:bidi="en-US"/>
        </w:rPr>
        <w:t>）。</w:t>
      </w:r>
    </w:p>
    <w:p w14:paraId="6789401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呈请拘留报告书</w:t>
      </w:r>
      <w:r>
        <w:rPr>
          <w:sz w:val="18"/>
          <w:szCs w:val="18"/>
          <w:lang w:val="en-US" w:eastAsia="zh-CN" w:bidi="en-US"/>
        </w:rPr>
        <w:tab/>
        <w:t>B.</w:t>
      </w:r>
      <w:r>
        <w:rPr>
          <w:rFonts w:hint="eastAsia"/>
          <w:sz w:val="18"/>
          <w:szCs w:val="18"/>
          <w:lang w:val="en-US" w:eastAsia="zh-CN" w:bidi="en-US"/>
        </w:rPr>
        <w:t>监视居住决定书</w:t>
      </w:r>
    </w:p>
    <w:p w14:paraId="176C30A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呈请拘传报告书</w:t>
      </w:r>
      <w:r>
        <w:rPr>
          <w:sz w:val="18"/>
          <w:szCs w:val="18"/>
          <w:lang w:val="en-US" w:eastAsia="zh-CN" w:bidi="en-US"/>
        </w:rPr>
        <w:tab/>
        <w:t>D.</w:t>
      </w:r>
      <w:r>
        <w:rPr>
          <w:rFonts w:hint="eastAsia"/>
          <w:sz w:val="18"/>
          <w:szCs w:val="18"/>
          <w:lang w:val="en-US" w:eastAsia="zh-CN" w:bidi="en-US"/>
        </w:rPr>
        <w:t>取保候审决定书</w:t>
      </w:r>
    </w:p>
    <w:p w14:paraId="2C9289E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第一审人民法院在审理刑事案件过程中，依照我国刑事诉讼法规定的第一审程序，对有关程序问题</w:t>
      </w:r>
      <w:proofErr w:type="gramStart"/>
      <w:r>
        <w:rPr>
          <w:rFonts w:hint="eastAsia"/>
          <w:sz w:val="18"/>
          <w:szCs w:val="18"/>
          <w:lang w:val="en-US" w:eastAsia="zh-CN" w:bidi="en-US"/>
        </w:rPr>
        <w:t>作出</w:t>
      </w:r>
      <w:proofErr w:type="gramEnd"/>
      <w:r>
        <w:rPr>
          <w:rFonts w:hint="eastAsia"/>
          <w:sz w:val="18"/>
          <w:szCs w:val="18"/>
          <w:lang w:val="en-US" w:eastAsia="zh-CN" w:bidi="en-US"/>
        </w:rPr>
        <w:t>的书面决定是</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w:t>
      </w:r>
    </w:p>
    <w:p w14:paraId="0CC013B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第一审刑事判决书</w:t>
      </w:r>
      <w:r>
        <w:rPr>
          <w:sz w:val="18"/>
          <w:szCs w:val="18"/>
          <w:lang w:val="en-US" w:eastAsia="zh-CN" w:bidi="en-US"/>
        </w:rPr>
        <w:tab/>
        <w:t>B.</w:t>
      </w:r>
      <w:r>
        <w:rPr>
          <w:rFonts w:hint="eastAsia"/>
          <w:sz w:val="18"/>
          <w:szCs w:val="18"/>
          <w:lang w:val="en-US" w:eastAsia="zh-CN" w:bidi="en-US"/>
        </w:rPr>
        <w:t>第一审刑事裁定书</w:t>
      </w:r>
    </w:p>
    <w:p w14:paraId="3FC230C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第</w:t>
      </w:r>
      <w:r>
        <w:rPr>
          <w:sz w:val="18"/>
          <w:szCs w:val="18"/>
          <w:lang w:val="en-US" w:eastAsia="zh-CN" w:bidi="en-US"/>
        </w:rPr>
        <w:t>-</w:t>
      </w:r>
      <w:r>
        <w:rPr>
          <w:rFonts w:hint="eastAsia"/>
          <w:sz w:val="18"/>
          <w:szCs w:val="18"/>
          <w:lang w:val="en-US" w:eastAsia="zh-CN" w:bidi="en-US"/>
        </w:rPr>
        <w:t>审刑事调解书</w:t>
      </w:r>
      <w:r>
        <w:rPr>
          <w:sz w:val="18"/>
          <w:szCs w:val="18"/>
          <w:lang w:val="en-US" w:eastAsia="zh-CN" w:bidi="en-US"/>
        </w:rPr>
        <w:tab/>
        <w:t>D.</w:t>
      </w:r>
      <w:r>
        <w:rPr>
          <w:rFonts w:hint="eastAsia"/>
          <w:sz w:val="18"/>
          <w:szCs w:val="18"/>
          <w:lang w:val="en-US" w:eastAsia="zh-CN" w:bidi="en-US"/>
        </w:rPr>
        <w:t>第一审刑事决定书</w:t>
      </w:r>
    </w:p>
    <w:p w14:paraId="17D6D49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平等主体的公民、法人和其他组织之间发生了合同纠纷或其他财产权益纠纷，当事人</w:t>
      </w:r>
      <w:r>
        <w:rPr>
          <w:sz w:val="18"/>
          <w:szCs w:val="18"/>
          <w:lang w:val="en-US" w:eastAsia="zh-CN" w:bidi="en-US"/>
        </w:rPr>
        <w:t xml:space="preserve"> </w:t>
      </w:r>
      <w:r>
        <w:rPr>
          <w:rFonts w:hint="eastAsia"/>
          <w:sz w:val="18"/>
          <w:szCs w:val="18"/>
          <w:lang w:val="en-US" w:eastAsia="zh-CN" w:bidi="en-US"/>
        </w:rPr>
        <w:t>根据双方自愿达成的仲裁协议，向仲裁协议中所选定的仲裁委员会提出仲裁请求，要求该仲裁</w:t>
      </w:r>
      <w:r>
        <w:rPr>
          <w:sz w:val="18"/>
          <w:szCs w:val="18"/>
          <w:lang w:val="en-US" w:eastAsia="zh-CN" w:bidi="en-US"/>
        </w:rPr>
        <w:t xml:space="preserve"> </w:t>
      </w:r>
      <w:r>
        <w:rPr>
          <w:rFonts w:hint="eastAsia"/>
          <w:sz w:val="18"/>
          <w:szCs w:val="18"/>
          <w:lang w:val="en-US" w:eastAsia="zh-CN" w:bidi="en-US"/>
        </w:rPr>
        <w:t>委员会通过仲裁解决纠纷的文书是（</w:t>
      </w:r>
      <w:r>
        <w:rPr>
          <w:sz w:val="18"/>
          <w:szCs w:val="18"/>
          <w:lang w:val="en-US" w:eastAsia="zh-CN" w:bidi="en-US"/>
        </w:rPr>
        <w:t xml:space="preserve"> </w:t>
      </w:r>
      <w:r>
        <w:rPr>
          <w:rFonts w:hint="eastAsia"/>
          <w:sz w:val="18"/>
          <w:szCs w:val="18"/>
          <w:lang w:val="en-US" w:eastAsia="zh-CN" w:bidi="en-US"/>
        </w:rPr>
        <w:t>）。</w:t>
      </w:r>
    </w:p>
    <w:p w14:paraId="27A717A0" w14:textId="77777777" w:rsidR="001202AF" w:rsidRDefault="002671B1">
      <w:pPr>
        <w:autoSpaceDE w:val="0"/>
        <w:autoSpaceDN w:val="0"/>
        <w:adjustRightInd w:val="0"/>
        <w:ind w:firstLineChars="157" w:firstLine="283"/>
        <w:rPr>
          <w:rFonts w:ascii="宋体" w:eastAsia="宋体" w:hAnsi="宋体" w:cs="宋体"/>
          <w:sz w:val="18"/>
          <w:szCs w:val="18"/>
          <w:lang w:eastAsia="zh-CN"/>
        </w:rPr>
      </w:pPr>
      <w:r>
        <w:rPr>
          <w:rFonts w:ascii="宋体" w:eastAsia="宋体" w:hAnsi="宋体" w:cs="宋体"/>
          <w:sz w:val="18"/>
          <w:szCs w:val="18"/>
          <w:lang w:eastAsia="zh-CN"/>
        </w:rPr>
        <w:t>A.</w:t>
      </w:r>
      <w:r>
        <w:rPr>
          <w:rFonts w:ascii="宋体" w:eastAsia="宋体" w:hAnsi="宋体" w:cs="宋体" w:hint="eastAsia"/>
          <w:sz w:val="18"/>
          <w:szCs w:val="18"/>
          <w:lang w:eastAsia="zh-CN"/>
        </w:rPr>
        <w:t>仲裁协议书</w:t>
      </w:r>
      <w:r>
        <w:rPr>
          <w:rFonts w:ascii="宋体" w:eastAsia="宋体" w:hAnsi="宋体" w:cs="宋体" w:hint="eastAsia"/>
          <w:sz w:val="18"/>
          <w:szCs w:val="18"/>
          <w:lang w:eastAsia="zh-CN"/>
        </w:rPr>
        <w:t xml:space="preserve"> </w:t>
      </w:r>
      <w:r>
        <w:rPr>
          <w:rFonts w:ascii="宋体" w:eastAsia="宋体" w:hAnsi="宋体" w:cs="宋体"/>
          <w:sz w:val="18"/>
          <w:szCs w:val="18"/>
          <w:lang w:eastAsia="zh-CN"/>
        </w:rPr>
        <w:t xml:space="preserve"> </w:t>
      </w:r>
      <w:r>
        <w:rPr>
          <w:rFonts w:ascii="宋体" w:eastAsia="宋体" w:hAnsi="宋体" w:cs="宋体" w:hint="eastAsia"/>
          <w:sz w:val="18"/>
          <w:szCs w:val="18"/>
          <w:lang w:eastAsia="zh-CN"/>
        </w:rPr>
        <w:t xml:space="preserve">    </w:t>
      </w:r>
      <w:r>
        <w:rPr>
          <w:rFonts w:ascii="宋体" w:eastAsia="宋体" w:hAnsi="宋体" w:cs="宋体"/>
          <w:sz w:val="18"/>
          <w:szCs w:val="18"/>
          <w:lang w:eastAsia="zh-CN"/>
        </w:rPr>
        <w:t xml:space="preserve">  B</w:t>
      </w:r>
      <w:r>
        <w:rPr>
          <w:rFonts w:ascii="宋体" w:eastAsia="宋体" w:hAnsi="宋体" w:cs="宋体" w:hint="eastAsia"/>
          <w:sz w:val="18"/>
          <w:szCs w:val="18"/>
          <w:lang w:eastAsia="zh-CN"/>
        </w:rPr>
        <w:t>．仲裁申请书</w:t>
      </w:r>
    </w:p>
    <w:p w14:paraId="50421C6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．仲裁答辩书</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．仲裁裁决书</w:t>
      </w:r>
    </w:p>
    <w:p w14:paraId="1347AB7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人民检察院对人民法院确有错误的刑事判决或裁定依法提出抗诉时所制作的文书是（</w:t>
      </w:r>
      <w:r>
        <w:rPr>
          <w:sz w:val="18"/>
          <w:szCs w:val="18"/>
          <w:lang w:val="en-US" w:eastAsia="zh-CN" w:bidi="en-US"/>
        </w:rPr>
        <w:tab/>
      </w:r>
      <w:r>
        <w:rPr>
          <w:rFonts w:hint="eastAsia"/>
          <w:sz w:val="18"/>
          <w:szCs w:val="18"/>
          <w:lang w:val="en-US" w:eastAsia="zh-CN" w:bidi="en-US"/>
        </w:rPr>
        <w:t>）。</w:t>
      </w:r>
    </w:p>
    <w:p w14:paraId="3F8A32E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民事抗诉书</w:t>
      </w:r>
      <w:r>
        <w:rPr>
          <w:sz w:val="18"/>
          <w:szCs w:val="18"/>
          <w:lang w:val="en-US" w:eastAsia="zh-CN" w:bidi="en-US"/>
        </w:rPr>
        <w:tab/>
        <w:t>B.</w:t>
      </w:r>
      <w:r>
        <w:rPr>
          <w:rFonts w:hint="eastAsia"/>
          <w:sz w:val="18"/>
          <w:szCs w:val="18"/>
          <w:lang w:val="en-US" w:eastAsia="zh-CN" w:bidi="en-US"/>
        </w:rPr>
        <w:t>检察建议书</w:t>
      </w:r>
    </w:p>
    <w:p w14:paraId="33D06C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行政抗诉书</w:t>
      </w:r>
      <w:r>
        <w:rPr>
          <w:sz w:val="18"/>
          <w:szCs w:val="18"/>
          <w:lang w:val="en-US" w:eastAsia="zh-CN" w:bidi="en-US"/>
        </w:rPr>
        <w:tab/>
        <w:t>D.</w:t>
      </w:r>
      <w:r>
        <w:rPr>
          <w:rFonts w:hint="eastAsia"/>
          <w:sz w:val="18"/>
          <w:szCs w:val="18"/>
          <w:lang w:val="en-US" w:eastAsia="zh-CN" w:bidi="en-US"/>
        </w:rPr>
        <w:t>刑事抗诉书</w:t>
      </w:r>
    </w:p>
    <w:p w14:paraId="5DD163D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第一审行政判决书的判决结果是人民法院对当事人之间的行政诉讼争议</w:t>
      </w:r>
      <w:proofErr w:type="gramStart"/>
      <w:r>
        <w:rPr>
          <w:rFonts w:hint="eastAsia"/>
          <w:sz w:val="18"/>
          <w:szCs w:val="18"/>
          <w:lang w:val="en-US" w:eastAsia="zh-CN" w:bidi="en-US"/>
        </w:rPr>
        <w:t>作出</w:t>
      </w:r>
      <w:proofErr w:type="gramEnd"/>
      <w:r>
        <w:rPr>
          <w:rFonts w:hint="eastAsia"/>
          <w:sz w:val="18"/>
          <w:szCs w:val="18"/>
          <w:lang w:val="en-US" w:eastAsia="zh-CN" w:bidi="en-US"/>
        </w:rPr>
        <w:t>实体处理的结论，判决结果部分的内容必须明确、具体、（</w:t>
      </w:r>
      <w:r>
        <w:rPr>
          <w:sz w:val="18"/>
          <w:szCs w:val="18"/>
          <w:lang w:val="en-US" w:eastAsia="zh-CN" w:bidi="en-US"/>
        </w:rPr>
        <w:tab/>
      </w:r>
      <w:r>
        <w:rPr>
          <w:rFonts w:hint="eastAsia"/>
          <w:sz w:val="18"/>
          <w:szCs w:val="18"/>
          <w:lang w:val="en-US" w:eastAsia="zh-CN" w:bidi="en-US"/>
        </w:rPr>
        <w:t>）。</w:t>
      </w:r>
    </w:p>
    <w:p w14:paraId="44F002E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抽象</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B.</w:t>
      </w:r>
      <w:r>
        <w:rPr>
          <w:rFonts w:hint="eastAsia"/>
          <w:sz w:val="18"/>
          <w:szCs w:val="18"/>
          <w:lang w:val="en-US" w:eastAsia="zh-CN" w:bidi="en-US"/>
        </w:rPr>
        <w:t>独特</w:t>
      </w:r>
    </w:p>
    <w:p w14:paraId="46AB28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C.</w:t>
      </w:r>
      <w:r>
        <w:rPr>
          <w:rFonts w:hint="eastAsia"/>
          <w:sz w:val="18"/>
          <w:szCs w:val="18"/>
          <w:lang w:val="en-US" w:eastAsia="zh-CN" w:bidi="en-US"/>
        </w:rPr>
        <w:t>形象</w:t>
      </w:r>
      <w:r>
        <w:rPr>
          <w:rFonts w:hint="eastAsia"/>
          <w:sz w:val="18"/>
          <w:szCs w:val="18"/>
          <w:lang w:val="en-US" w:eastAsia="zh-CN" w:bidi="en-US"/>
        </w:rPr>
        <w:t xml:space="preserve"> </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D.</w:t>
      </w:r>
      <w:r>
        <w:rPr>
          <w:rFonts w:hint="eastAsia"/>
          <w:sz w:val="18"/>
          <w:szCs w:val="18"/>
          <w:lang w:val="en-US" w:eastAsia="zh-CN" w:bidi="en-US"/>
        </w:rPr>
        <w:t>完整</w:t>
      </w:r>
      <w:r>
        <w:rPr>
          <w:sz w:val="18"/>
          <w:szCs w:val="18"/>
          <w:lang w:val="en-US" w:eastAsia="zh-CN" w:bidi="en-US"/>
        </w:rPr>
        <w:t xml:space="preserve"> </w:t>
      </w:r>
      <w:r>
        <w:rPr>
          <w:rFonts w:hint="eastAsia"/>
          <w:sz w:val="18"/>
          <w:szCs w:val="18"/>
          <w:lang w:val="en-US" w:eastAsia="zh-CN" w:bidi="en-US"/>
        </w:rPr>
        <w:t>得分评卷人</w:t>
      </w:r>
    </w:p>
    <w:p w14:paraId="2F2CBBB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二、简答题（本大题共</w:t>
      </w:r>
      <w:r>
        <w:rPr>
          <w:b/>
          <w:bCs/>
          <w:sz w:val="18"/>
          <w:szCs w:val="18"/>
          <w:lang w:val="en-US" w:eastAsia="zh-CN" w:bidi="en-US"/>
        </w:rPr>
        <w:t>3</w:t>
      </w:r>
      <w:r>
        <w:rPr>
          <w:rFonts w:hint="eastAsia"/>
          <w:b/>
          <w:bCs/>
          <w:sz w:val="18"/>
          <w:szCs w:val="18"/>
          <w:lang w:val="en-US" w:eastAsia="zh-CN" w:bidi="en-US"/>
        </w:rPr>
        <w:t>小题，每小题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12</w:t>
      </w:r>
      <w:r>
        <w:rPr>
          <w:rFonts w:hint="eastAsia"/>
          <w:b/>
          <w:bCs/>
          <w:sz w:val="18"/>
          <w:szCs w:val="18"/>
          <w:lang w:val="en-US" w:eastAsia="zh-CN" w:bidi="en-US"/>
        </w:rPr>
        <w:t>分）</w:t>
      </w:r>
    </w:p>
    <w:p w14:paraId="622B17E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依文书行文体式的不同为划分标准，法律文书可以分为哪几类？</w:t>
      </w:r>
    </w:p>
    <w:p w14:paraId="2A40D56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叙写起诉书起诉理由和根据，需要准确概括写明哪几个层次的内容？</w:t>
      </w:r>
    </w:p>
    <w:p w14:paraId="1446C9A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9 .</w:t>
      </w:r>
      <w:r>
        <w:rPr>
          <w:rFonts w:hint="eastAsia"/>
          <w:sz w:val="18"/>
          <w:szCs w:val="18"/>
          <w:lang w:val="en-US" w:eastAsia="zh-CN" w:bidi="en-US"/>
        </w:rPr>
        <w:t>简述监狱起诉意见书与公安机关起诉意见书的区别。</w:t>
      </w:r>
    </w:p>
    <w:p w14:paraId="7AB1BB5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三、写作主题（</w:t>
      </w:r>
      <w:r>
        <w:rPr>
          <w:b/>
          <w:bCs/>
          <w:sz w:val="18"/>
          <w:szCs w:val="18"/>
          <w:lang w:val="en-US" w:eastAsia="zh-CN" w:bidi="en-US"/>
        </w:rPr>
        <w:t>50</w:t>
      </w:r>
      <w:r>
        <w:rPr>
          <w:rFonts w:hint="eastAsia"/>
          <w:b/>
          <w:bCs/>
          <w:sz w:val="18"/>
          <w:szCs w:val="18"/>
          <w:lang w:val="en-US" w:eastAsia="zh-CN" w:bidi="en-US"/>
        </w:rPr>
        <w:t>分）</w:t>
      </w:r>
    </w:p>
    <w:p w14:paraId="0F6DE07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根据下列案情材料，按照《法律文书教程》中的要求，拟写一份第一审民事判决书。</w:t>
      </w:r>
    </w:p>
    <w:p w14:paraId="0549DF1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w:t>
      </w:r>
      <w:r>
        <w:rPr>
          <w:sz w:val="18"/>
          <w:szCs w:val="18"/>
          <w:lang w:val="en-US" w:eastAsia="zh-CN" w:bidi="en-US"/>
        </w:rPr>
        <w:t>XX</w:t>
      </w:r>
      <w:r>
        <w:rPr>
          <w:rFonts w:hint="eastAsia"/>
          <w:sz w:val="18"/>
          <w:szCs w:val="18"/>
          <w:lang w:val="en-US" w:eastAsia="zh-CN" w:bidi="en-US"/>
        </w:rPr>
        <w:t>区人民法院由审判员李强、王东、张湘依法组成合议庭，张彬担任书记员，公开开庭审理了潘东诉</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小学人身损害赔偿纠纷一案，双方当事人均到</w:t>
      </w:r>
      <w:r>
        <w:rPr>
          <w:sz w:val="18"/>
          <w:szCs w:val="18"/>
          <w:lang w:val="en-US" w:eastAsia="zh-CN" w:bidi="en-US"/>
        </w:rPr>
        <w:t xml:space="preserve"> </w:t>
      </w:r>
      <w:r>
        <w:rPr>
          <w:rFonts w:hint="eastAsia"/>
          <w:sz w:val="18"/>
          <w:szCs w:val="18"/>
          <w:lang w:val="en-US" w:eastAsia="zh-CN" w:bidi="en-US"/>
        </w:rPr>
        <w:t>庭参加诉讼。案件审理终结后，</w:t>
      </w:r>
      <w:r>
        <w:rPr>
          <w:sz w:val="18"/>
          <w:szCs w:val="18"/>
          <w:lang w:val="en-US" w:eastAsia="zh-CN" w:bidi="en-US"/>
        </w:rPr>
        <w:t>XX</w:t>
      </w:r>
      <w:r>
        <w:rPr>
          <w:rFonts w:hint="eastAsia"/>
          <w:sz w:val="18"/>
          <w:szCs w:val="18"/>
          <w:lang w:val="en-US" w:eastAsia="zh-CN" w:bidi="en-US"/>
        </w:rPr>
        <w:t>区人民法院制作了（</w:t>
      </w:r>
      <w:r>
        <w:rPr>
          <w:sz w:val="18"/>
          <w:szCs w:val="18"/>
          <w:lang w:val="en-US" w:eastAsia="zh-CN" w:bidi="en-US"/>
        </w:rPr>
        <w:t>20XX</w:t>
      </w:r>
      <w:r>
        <w:rPr>
          <w:rFonts w:hint="eastAsia"/>
          <w:sz w:val="18"/>
          <w:szCs w:val="18"/>
          <w:lang w:val="en-US" w:eastAsia="zh-CN" w:bidi="en-US"/>
        </w:rPr>
        <w:t>）</w:t>
      </w:r>
      <w:r>
        <w:rPr>
          <w:sz w:val="18"/>
          <w:szCs w:val="18"/>
          <w:lang w:val="en-US" w:eastAsia="zh-CN" w:bidi="en-US"/>
        </w:rPr>
        <w:t>X</w:t>
      </w:r>
      <w:r>
        <w:rPr>
          <w:rFonts w:hint="eastAsia"/>
          <w:sz w:val="18"/>
          <w:szCs w:val="18"/>
          <w:lang w:val="en-US" w:eastAsia="zh-CN" w:bidi="en-US"/>
        </w:rPr>
        <w:t>法民初字第</w:t>
      </w:r>
      <w:r>
        <w:rPr>
          <w:sz w:val="18"/>
          <w:szCs w:val="18"/>
          <w:lang w:val="en-US" w:eastAsia="zh-CN" w:bidi="en-US"/>
        </w:rPr>
        <w:t>44</w:t>
      </w:r>
      <w:r>
        <w:rPr>
          <w:rFonts w:hint="eastAsia"/>
          <w:sz w:val="18"/>
          <w:szCs w:val="18"/>
          <w:lang w:val="en-US" w:eastAsia="zh-CN" w:bidi="en-US"/>
        </w:rPr>
        <w:t>号判决书，判决结果为：一、</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小学应于判决生效之日起三日内赔偿潘东医疗费、住院伙食补助费、护理费、残疾赔偿金、精神损害抚慰金共计人民币</w:t>
      </w:r>
      <w:r>
        <w:rPr>
          <w:sz w:val="18"/>
          <w:szCs w:val="18"/>
          <w:lang w:val="en-US" w:eastAsia="zh-CN" w:bidi="en-US"/>
        </w:rPr>
        <w:t>5</w:t>
      </w:r>
      <w:r>
        <w:rPr>
          <w:rFonts w:hint="eastAsia"/>
          <w:sz w:val="18"/>
          <w:szCs w:val="18"/>
          <w:lang w:val="en-US" w:eastAsia="zh-CN" w:bidi="en-US"/>
        </w:rPr>
        <w:t>万元；二、驳回潘东的其他诉讼请求。如果</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小学未按判决书指定的期间履行第一项给付金钱义务，应当依照《中华人共和国民事诉讼法》第二百三十二条之规定，加倍支付迟延履行期间的债务利息。案件受理费人民币</w:t>
      </w:r>
      <w:r>
        <w:rPr>
          <w:sz w:val="18"/>
          <w:szCs w:val="18"/>
          <w:lang w:val="en-US" w:eastAsia="zh-CN" w:bidi="en-US"/>
        </w:rPr>
        <w:t>XX</w:t>
      </w:r>
      <w:r>
        <w:rPr>
          <w:rFonts w:hint="eastAsia"/>
          <w:sz w:val="18"/>
          <w:szCs w:val="18"/>
          <w:lang w:val="en-US" w:eastAsia="zh-CN" w:bidi="en-US"/>
        </w:rPr>
        <w:t>元，潘东承担人民币</w:t>
      </w:r>
      <w:r>
        <w:rPr>
          <w:sz w:val="18"/>
          <w:szCs w:val="18"/>
          <w:lang w:val="en-US" w:eastAsia="zh-CN" w:bidi="en-US"/>
        </w:rPr>
        <w:t>XX</w:t>
      </w:r>
      <w:r>
        <w:rPr>
          <w:rFonts w:hint="eastAsia"/>
          <w:sz w:val="18"/>
          <w:szCs w:val="18"/>
          <w:lang w:val="en-US" w:eastAsia="zh-CN" w:bidi="en-US"/>
        </w:rPr>
        <w:t>元，</w:t>
      </w:r>
      <w:r>
        <w:rPr>
          <w:sz w:val="18"/>
          <w:szCs w:val="18"/>
          <w:lang w:val="en-US" w:eastAsia="zh-CN" w:bidi="en-US"/>
        </w:rPr>
        <w:t>XX</w:t>
      </w:r>
      <w:r>
        <w:rPr>
          <w:rFonts w:hint="eastAsia"/>
          <w:sz w:val="18"/>
          <w:szCs w:val="18"/>
          <w:lang w:val="en-US" w:eastAsia="zh-CN" w:bidi="en-US"/>
        </w:rPr>
        <w:t>小学承担人民币</w:t>
      </w:r>
      <w:r>
        <w:rPr>
          <w:sz w:val="18"/>
          <w:szCs w:val="18"/>
          <w:lang w:val="en-US" w:eastAsia="zh-CN" w:bidi="en-US"/>
        </w:rPr>
        <w:t>XX</w:t>
      </w:r>
      <w:r>
        <w:rPr>
          <w:rFonts w:hint="eastAsia"/>
          <w:sz w:val="18"/>
          <w:szCs w:val="18"/>
          <w:lang w:val="en-US" w:eastAsia="zh-CN" w:bidi="en-US"/>
        </w:rPr>
        <w:t>元。</w:t>
      </w:r>
    </w:p>
    <w:p w14:paraId="7DFF903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具体案情如下：潘东系</w:t>
      </w:r>
      <w:r>
        <w:rPr>
          <w:sz w:val="18"/>
          <w:szCs w:val="18"/>
          <w:lang w:val="en-US" w:eastAsia="zh-CN" w:bidi="en-US"/>
        </w:rPr>
        <w:t>XX</w:t>
      </w:r>
      <w:r>
        <w:rPr>
          <w:rFonts w:hint="eastAsia"/>
          <w:sz w:val="18"/>
          <w:szCs w:val="18"/>
          <w:lang w:val="en-US" w:eastAsia="zh-CN" w:bidi="en-US"/>
        </w:rPr>
        <w:t>小学二年级的学生。</w:t>
      </w:r>
      <w:r>
        <w:rPr>
          <w:sz w:val="18"/>
          <w:szCs w:val="18"/>
          <w:lang w:val="en-US" w:eastAsia="zh-CN" w:bidi="en-US"/>
        </w:rPr>
        <w:t>20X 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 xml:space="preserve">XX </w:t>
      </w:r>
      <w:r>
        <w:rPr>
          <w:rFonts w:hint="eastAsia"/>
          <w:sz w:val="18"/>
          <w:szCs w:val="18"/>
          <w:lang w:val="en-US" w:eastAsia="zh-CN" w:bidi="en-US"/>
        </w:rPr>
        <w:t>日下午，体育教师章文秀组织学生进行跳绳项目的考试，地点为学校的新教学楼（名为“笃行楼”）前面约十米的空地上，方式为按照教案计划分组轮流进行，潘东属于第三组成员。第一组、第三组成员的考试完毕后，被安排在旁边进行跳绳、跳皮筋等项目的自由活动，教师继续对第二组、第四组成员进行跳绳考试。在自由活动期间，潘东以及其他几名男同学擅自跑入“笃行楼”内，攀爬楼梯墙壁上的一处类似窗口的、直接通往外界的空口玩耍。后潘东不慎摔下，当即被送入</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 xml:space="preserve"> </w:t>
      </w:r>
      <w:r>
        <w:rPr>
          <w:rFonts w:hint="eastAsia"/>
          <w:sz w:val="18"/>
          <w:szCs w:val="18"/>
          <w:lang w:val="en-US" w:eastAsia="zh-CN" w:bidi="en-US"/>
        </w:rPr>
        <w:t>中医院住院治疗</w:t>
      </w:r>
      <w:r>
        <w:rPr>
          <w:sz w:val="18"/>
          <w:szCs w:val="18"/>
          <w:lang w:val="en-US" w:eastAsia="zh-CN" w:bidi="en-US"/>
        </w:rPr>
        <w:t>13</w:t>
      </w:r>
      <w:r>
        <w:rPr>
          <w:rFonts w:hint="eastAsia"/>
          <w:sz w:val="18"/>
          <w:szCs w:val="18"/>
          <w:lang w:val="en-US" w:eastAsia="zh-CN" w:bidi="en-US"/>
        </w:rPr>
        <w:t>天，出院诊断为：</w:t>
      </w:r>
      <w:r>
        <w:rPr>
          <w:sz w:val="18"/>
          <w:szCs w:val="18"/>
          <w:lang w:val="en-US" w:eastAsia="zh-CN" w:bidi="en-US"/>
        </w:rPr>
        <w:t>1</w:t>
      </w:r>
      <w:r>
        <w:rPr>
          <w:rFonts w:hint="eastAsia"/>
          <w:sz w:val="18"/>
          <w:szCs w:val="18"/>
          <w:lang w:val="en-US" w:eastAsia="zh-CN" w:bidi="en-US"/>
        </w:rPr>
        <w:t>、左尺骨鹰嘴骨折；</w:t>
      </w:r>
      <w:r>
        <w:rPr>
          <w:sz w:val="18"/>
          <w:szCs w:val="18"/>
          <w:lang w:val="en-US" w:eastAsia="zh-CN" w:bidi="en-US"/>
        </w:rPr>
        <w:t>2</w:t>
      </w:r>
      <w:r>
        <w:rPr>
          <w:rFonts w:hint="eastAsia"/>
          <w:sz w:val="18"/>
          <w:szCs w:val="18"/>
          <w:lang w:val="en-US" w:eastAsia="zh-CN" w:bidi="en-US"/>
        </w:rPr>
        <w:t>、左挠骨近端干骺端骨</w:t>
      </w:r>
      <w:r>
        <w:rPr>
          <w:rFonts w:hint="eastAsia"/>
          <w:sz w:val="18"/>
          <w:szCs w:val="18"/>
          <w:lang w:val="en-US" w:eastAsia="zh-CN" w:bidi="en-US"/>
        </w:rPr>
        <w:t>折；</w:t>
      </w:r>
      <w:r>
        <w:rPr>
          <w:sz w:val="18"/>
          <w:szCs w:val="18"/>
          <w:lang w:val="en-US" w:eastAsia="zh-CN" w:bidi="en-US"/>
        </w:rPr>
        <w:t>3</w:t>
      </w:r>
      <w:r>
        <w:rPr>
          <w:rFonts w:hint="eastAsia"/>
          <w:sz w:val="18"/>
          <w:szCs w:val="18"/>
          <w:lang w:val="en-US" w:eastAsia="zh-CN" w:bidi="en-US"/>
        </w:rPr>
        <w:t>、面部软组织挫伤。出院医嘱为“门诊治疗”。住院期间支出医疗费人民币</w:t>
      </w:r>
      <w:r>
        <w:rPr>
          <w:sz w:val="18"/>
          <w:szCs w:val="18"/>
          <w:lang w:val="en-US" w:eastAsia="zh-CN" w:bidi="en-US"/>
        </w:rPr>
        <w:t>1</w:t>
      </w:r>
      <w:r>
        <w:rPr>
          <w:rFonts w:hint="eastAsia"/>
          <w:sz w:val="18"/>
          <w:szCs w:val="18"/>
          <w:lang w:val="en-US" w:eastAsia="zh-CN" w:bidi="en-US"/>
        </w:rPr>
        <w:t>万元。出院</w:t>
      </w:r>
      <w:r>
        <w:rPr>
          <w:rFonts w:hint="eastAsia"/>
          <w:sz w:val="18"/>
          <w:szCs w:val="18"/>
          <w:lang w:val="en-US" w:eastAsia="zh-CN" w:bidi="en-US"/>
        </w:rPr>
        <w:lastRenderedPageBreak/>
        <w:t>后，潘东又多次至该医院进行后续门诊治疗</w:t>
      </w:r>
      <w:r>
        <w:rPr>
          <w:sz w:val="18"/>
          <w:szCs w:val="18"/>
          <w:lang w:val="en-US" w:eastAsia="zh-CN" w:bidi="en-US"/>
        </w:rPr>
        <w:t>,</w:t>
      </w:r>
      <w:r>
        <w:rPr>
          <w:rFonts w:hint="eastAsia"/>
          <w:sz w:val="18"/>
          <w:szCs w:val="18"/>
          <w:lang w:val="en-US" w:eastAsia="zh-CN" w:bidi="en-US"/>
        </w:rPr>
        <w:t>共支出医疗费人民币</w:t>
      </w:r>
      <w:r>
        <w:rPr>
          <w:sz w:val="18"/>
          <w:szCs w:val="18"/>
          <w:lang w:val="en-US" w:eastAsia="zh-CN" w:bidi="en-US"/>
        </w:rPr>
        <w:t>1036</w:t>
      </w:r>
      <w:r>
        <w:rPr>
          <w:rFonts w:hint="eastAsia"/>
          <w:sz w:val="18"/>
          <w:szCs w:val="18"/>
          <w:lang w:val="en-US" w:eastAsia="zh-CN" w:bidi="en-US"/>
        </w:rPr>
        <w:t>元。</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w:t>
      </w:r>
      <w:r>
        <w:rPr>
          <w:sz w:val="18"/>
          <w:szCs w:val="18"/>
          <w:lang w:val="en-US" w:eastAsia="zh-CN" w:bidi="en-US"/>
        </w:rPr>
        <w:t xml:space="preserve">XX </w:t>
      </w:r>
      <w:r>
        <w:rPr>
          <w:rFonts w:hint="eastAsia"/>
          <w:sz w:val="18"/>
          <w:szCs w:val="18"/>
          <w:lang w:val="en-US" w:eastAsia="zh-CN" w:bidi="en-US"/>
        </w:rPr>
        <w:t>小学委托</w:t>
      </w:r>
      <w:r>
        <w:rPr>
          <w:sz w:val="18"/>
          <w:szCs w:val="18"/>
          <w:lang w:val="en-US" w:eastAsia="zh-CN" w:bidi="en-US"/>
        </w:rPr>
        <w:t>XX</w:t>
      </w:r>
      <w:r>
        <w:rPr>
          <w:rFonts w:hint="eastAsia"/>
          <w:sz w:val="18"/>
          <w:szCs w:val="18"/>
          <w:lang w:val="en-US" w:eastAsia="zh-CN" w:bidi="en-US"/>
        </w:rPr>
        <w:t>司法鉴定所对潘东的伤残等级进行检验鉴定，</w:t>
      </w:r>
      <w:r>
        <w:rPr>
          <w:sz w:val="18"/>
          <w:szCs w:val="18"/>
          <w:lang w:val="en-US" w:eastAsia="zh-CN" w:bidi="en-US"/>
        </w:rPr>
        <w:t>XX</w:t>
      </w:r>
      <w:r>
        <w:rPr>
          <w:rFonts w:hint="eastAsia"/>
          <w:sz w:val="18"/>
          <w:szCs w:val="18"/>
          <w:lang w:val="en-US" w:eastAsia="zh-CN" w:bidi="en-US"/>
        </w:rPr>
        <w:t>司法鉴定所按照《道路交通事故受伤人员伤残评定》标准，评定潘东的伤残等级为玖级和拾级。</w:t>
      </w:r>
    </w:p>
    <w:p w14:paraId="504BEC7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以上事实，有潘东提交的入院、出院记录、手术记录、医疗费收据、司法鉴定书、电话录音，</w:t>
      </w:r>
      <w:r>
        <w:rPr>
          <w:sz w:val="18"/>
          <w:szCs w:val="18"/>
          <w:lang w:val="en-US" w:eastAsia="zh-CN" w:bidi="en-US"/>
        </w:rPr>
        <w:t xml:space="preserve"> XX</w:t>
      </w:r>
      <w:r>
        <w:rPr>
          <w:rFonts w:hint="eastAsia"/>
          <w:sz w:val="18"/>
          <w:szCs w:val="18"/>
          <w:lang w:val="en-US" w:eastAsia="zh-CN" w:bidi="en-US"/>
        </w:rPr>
        <w:t>小学提交的建筑标准、证人证言等证据为证，经过了庭审质证，可以认定。</w:t>
      </w:r>
    </w:p>
    <w:p w14:paraId="0BBC49E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潘东诉称，自己就读于</w:t>
      </w:r>
      <w:r>
        <w:rPr>
          <w:sz w:val="18"/>
          <w:szCs w:val="18"/>
          <w:lang w:val="en-US" w:eastAsia="zh-CN" w:bidi="en-US"/>
        </w:rPr>
        <w:t>XX</w:t>
      </w:r>
      <w:r>
        <w:rPr>
          <w:rFonts w:hint="eastAsia"/>
          <w:sz w:val="18"/>
          <w:szCs w:val="18"/>
          <w:lang w:val="en-US" w:eastAsia="zh-CN" w:bidi="en-US"/>
        </w:rPr>
        <w:t>小学。</w:t>
      </w:r>
      <w:r>
        <w:rPr>
          <w:sz w:val="18"/>
          <w:szCs w:val="18"/>
          <w:lang w:val="en-US" w:eastAsia="zh-CN" w:bidi="en-US"/>
        </w:rPr>
        <w:t>20 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日下午上体育课时，进行体育考试，在男生考完试后，进行女生考试，体育老师于是叫男生自由活动。自己与其他几个男同学一起去到新教学楼处玩。该教学楼楼梯口处有一窗户，没有窗框和</w:t>
      </w:r>
      <w:proofErr w:type="gramStart"/>
      <w:r>
        <w:rPr>
          <w:rFonts w:hint="eastAsia"/>
          <w:sz w:val="18"/>
          <w:szCs w:val="18"/>
          <w:lang w:val="en-US" w:eastAsia="zh-CN" w:bidi="en-US"/>
        </w:rPr>
        <w:t>窗页</w:t>
      </w:r>
      <w:proofErr w:type="gramEnd"/>
      <w:r>
        <w:rPr>
          <w:rFonts w:hint="eastAsia"/>
          <w:sz w:val="18"/>
          <w:szCs w:val="18"/>
          <w:lang w:val="en-US" w:eastAsia="zh-CN" w:bidi="en-US"/>
        </w:rPr>
        <w:t>，离地也只有一米左右，自己与几个</w:t>
      </w:r>
      <w:proofErr w:type="gramStart"/>
      <w:r>
        <w:rPr>
          <w:rFonts w:hint="eastAsia"/>
          <w:sz w:val="18"/>
          <w:szCs w:val="18"/>
          <w:lang w:val="en-US" w:eastAsia="zh-CN" w:bidi="en-US"/>
        </w:rPr>
        <w:t>同学爬该窗台</w:t>
      </w:r>
      <w:proofErr w:type="gramEnd"/>
      <w:r>
        <w:rPr>
          <w:rFonts w:hint="eastAsia"/>
          <w:sz w:val="18"/>
          <w:szCs w:val="18"/>
          <w:lang w:val="en-US" w:eastAsia="zh-CN" w:bidi="en-US"/>
        </w:rPr>
        <w:t>玩，因不小心，跌落在窗户外面，跌伤左肘部。当日被送往医院住院治疗。经</w:t>
      </w:r>
      <w:r>
        <w:rPr>
          <w:sz w:val="18"/>
          <w:szCs w:val="18"/>
          <w:lang w:val="en-US" w:eastAsia="zh-CN" w:bidi="en-US"/>
        </w:rPr>
        <w:t>XX</w:t>
      </w:r>
      <w:r>
        <w:rPr>
          <w:rFonts w:hint="eastAsia"/>
          <w:sz w:val="18"/>
          <w:szCs w:val="18"/>
          <w:lang w:val="en-US" w:eastAsia="zh-CN" w:bidi="en-US"/>
        </w:rPr>
        <w:t>小学委托</w:t>
      </w:r>
      <w:r>
        <w:rPr>
          <w:sz w:val="18"/>
          <w:szCs w:val="18"/>
          <w:lang w:val="en-US" w:eastAsia="zh-CN" w:bidi="en-US"/>
        </w:rPr>
        <w:t>XX</w:t>
      </w:r>
      <w:r>
        <w:rPr>
          <w:rFonts w:hint="eastAsia"/>
          <w:sz w:val="18"/>
          <w:szCs w:val="18"/>
          <w:lang w:val="en-US" w:eastAsia="zh-CN" w:bidi="en-US"/>
        </w:rPr>
        <w:t>司法鉴定检验鉴定，伤残等级为玖级和拾级。自己曾与</w:t>
      </w:r>
      <w:r>
        <w:rPr>
          <w:sz w:val="18"/>
          <w:szCs w:val="18"/>
          <w:lang w:val="en-US" w:eastAsia="zh-CN" w:bidi="en-US"/>
        </w:rPr>
        <w:t>XX</w:t>
      </w:r>
      <w:r>
        <w:rPr>
          <w:rFonts w:hint="eastAsia"/>
          <w:sz w:val="18"/>
          <w:szCs w:val="18"/>
          <w:lang w:val="en-US" w:eastAsia="zh-CN" w:bidi="en-US"/>
        </w:rPr>
        <w:t>小学协商赔偿事宜，但没有达成协议，为此于</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 H</w:t>
      </w:r>
      <w:r>
        <w:rPr>
          <w:rFonts w:hint="eastAsia"/>
          <w:sz w:val="18"/>
          <w:szCs w:val="18"/>
          <w:lang w:val="en-US" w:eastAsia="zh-CN" w:bidi="en-US"/>
        </w:rPr>
        <w:t>向</w:t>
      </w:r>
      <w:r>
        <w:rPr>
          <w:sz w:val="18"/>
          <w:szCs w:val="18"/>
          <w:lang w:val="en-US" w:eastAsia="zh-CN" w:bidi="en-US"/>
        </w:rPr>
        <w:t>XX</w:t>
      </w:r>
      <w:r>
        <w:rPr>
          <w:rFonts w:hint="eastAsia"/>
          <w:sz w:val="18"/>
          <w:szCs w:val="18"/>
          <w:lang w:val="en-US" w:eastAsia="zh-CN" w:bidi="en-US"/>
        </w:rPr>
        <w:t>区法院提起诉讼，请</w:t>
      </w:r>
      <w:r>
        <w:rPr>
          <w:sz w:val="18"/>
          <w:szCs w:val="18"/>
          <w:lang w:val="en-US" w:eastAsia="zh-CN" w:bidi="en-US"/>
        </w:rPr>
        <w:t xml:space="preserve"> </w:t>
      </w:r>
      <w:r>
        <w:rPr>
          <w:rFonts w:hint="eastAsia"/>
          <w:sz w:val="18"/>
          <w:szCs w:val="18"/>
          <w:lang w:val="en-US" w:eastAsia="zh-CN" w:bidi="en-US"/>
        </w:rPr>
        <w:t>法院依法判令</w:t>
      </w:r>
      <w:r>
        <w:rPr>
          <w:sz w:val="18"/>
          <w:szCs w:val="18"/>
          <w:lang w:val="en-US" w:eastAsia="zh-CN" w:bidi="en-US"/>
        </w:rPr>
        <w:t>XX</w:t>
      </w:r>
      <w:r>
        <w:rPr>
          <w:rFonts w:hint="eastAsia"/>
          <w:sz w:val="18"/>
          <w:szCs w:val="18"/>
          <w:lang w:val="en-US" w:eastAsia="zh-CN" w:bidi="en-US"/>
        </w:rPr>
        <w:t>小学向自己支付医药费、住院期间伙食费、残疾赔偿金、精神损害赔偿金、护理费及误工费合计人民币</w:t>
      </w:r>
      <w:r>
        <w:rPr>
          <w:sz w:val="18"/>
          <w:szCs w:val="18"/>
          <w:lang w:val="en-US" w:eastAsia="zh-CN" w:bidi="en-US"/>
        </w:rPr>
        <w:t>17</w:t>
      </w:r>
      <w:r>
        <w:rPr>
          <w:rFonts w:hint="eastAsia"/>
          <w:sz w:val="18"/>
          <w:szCs w:val="18"/>
          <w:lang w:val="en-US" w:eastAsia="zh-CN" w:bidi="en-US"/>
        </w:rPr>
        <w:t>万元。</w:t>
      </w:r>
    </w:p>
    <w:p w14:paraId="516C229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XX</w:t>
      </w:r>
      <w:r>
        <w:rPr>
          <w:rFonts w:hint="eastAsia"/>
          <w:sz w:val="18"/>
          <w:szCs w:val="18"/>
          <w:lang w:val="en-US" w:eastAsia="zh-CN" w:bidi="en-US"/>
        </w:rPr>
        <w:t>小学辩称，潘东受伤，自己没有错，损害后果只能由潘东的监护人承担。</w:t>
      </w:r>
    </w:p>
    <w:p w14:paraId="3C780ED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XX</w:t>
      </w:r>
      <w:r>
        <w:rPr>
          <w:rFonts w:hint="eastAsia"/>
          <w:sz w:val="18"/>
          <w:szCs w:val="18"/>
          <w:lang w:val="en-US" w:eastAsia="zh-CN" w:bidi="en-US"/>
        </w:rPr>
        <w:t>区法院认为，学校是对学生负有教育、管理、保护义务的教育机构，未尽职责范围内的相关义务致使未成年人遭受人身损害的，应当承担与其过错相应的赔偿责任。学校本身在提供没有安全隐患的教学场所方面，具有一定疏忽大意的过错，应当对潘东的受伤后果承担</w:t>
      </w:r>
      <w:r>
        <w:rPr>
          <w:sz w:val="18"/>
          <w:szCs w:val="18"/>
          <w:lang w:val="en-US" w:eastAsia="zh-CN" w:bidi="en-US"/>
        </w:rPr>
        <w:t xml:space="preserve"> 30%</w:t>
      </w:r>
      <w:r>
        <w:rPr>
          <w:rFonts w:hint="eastAsia"/>
          <w:sz w:val="18"/>
          <w:szCs w:val="18"/>
          <w:lang w:val="en-US" w:eastAsia="zh-CN" w:bidi="en-US"/>
        </w:rPr>
        <w:t>的法律责任。潘东本人，上课时没有遵守课堂纪律，不按照老师的教学安排在规定的地点，进行规定的活动</w:t>
      </w:r>
      <w:r>
        <w:rPr>
          <w:rFonts w:hint="eastAsia"/>
          <w:sz w:val="18"/>
          <w:szCs w:val="18"/>
          <w:lang w:val="en-US" w:eastAsia="zh-CN" w:bidi="en-US"/>
        </w:rPr>
        <w:t>项目，出于贪玩的心理擅自进行具有危险性的活动，造成了损害后果，其行为是造成伤害后果的主要原因，监护人应当承担</w:t>
      </w:r>
      <w:r>
        <w:rPr>
          <w:sz w:val="18"/>
          <w:szCs w:val="18"/>
          <w:lang w:val="en-US" w:eastAsia="zh-CN" w:bidi="en-US"/>
        </w:rPr>
        <w:t>70%</w:t>
      </w:r>
      <w:r>
        <w:rPr>
          <w:rFonts w:hint="eastAsia"/>
          <w:sz w:val="18"/>
          <w:szCs w:val="18"/>
          <w:lang w:val="en-US" w:eastAsia="zh-CN" w:bidi="en-US"/>
        </w:rPr>
        <w:t>的法律责任。</w:t>
      </w:r>
    </w:p>
    <w:p w14:paraId="64DE1DF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当事人的基本情况：潘东，男，汉族</w:t>
      </w:r>
      <w:r>
        <w:rPr>
          <w:sz w:val="18"/>
          <w:szCs w:val="18"/>
          <w:lang w:val="en-US" w:eastAsia="zh-CN" w:bidi="en-US"/>
        </w:rPr>
        <w:t>,20X X</w:t>
      </w:r>
      <w:r>
        <w:rPr>
          <w:rFonts w:hint="eastAsia"/>
          <w:sz w:val="18"/>
          <w:szCs w:val="18"/>
          <w:lang w:val="en-US" w:eastAsia="zh-CN" w:bidi="en-US"/>
        </w:rPr>
        <w:t>年</w:t>
      </w:r>
      <w:r>
        <w:rPr>
          <w:sz w:val="18"/>
          <w:szCs w:val="18"/>
          <w:lang w:val="en-US" w:eastAsia="zh-CN" w:bidi="en-US"/>
        </w:rPr>
        <w:t>1</w:t>
      </w:r>
      <w:r>
        <w:rPr>
          <w:rFonts w:hint="eastAsia"/>
          <w:sz w:val="18"/>
          <w:szCs w:val="18"/>
          <w:lang w:val="en-US" w:eastAsia="zh-CN" w:bidi="en-US"/>
        </w:rPr>
        <w:t>月</w:t>
      </w:r>
      <w:r>
        <w:rPr>
          <w:sz w:val="18"/>
          <w:szCs w:val="18"/>
          <w:lang w:val="en-US" w:eastAsia="zh-CN" w:bidi="en-US"/>
        </w:rPr>
        <w:t>5</w:t>
      </w:r>
      <w:r>
        <w:rPr>
          <w:rFonts w:hint="eastAsia"/>
          <w:sz w:val="18"/>
          <w:szCs w:val="18"/>
          <w:lang w:val="en-US" w:eastAsia="zh-CN" w:bidi="en-US"/>
        </w:rPr>
        <w:t>日生，身份证号码：</w:t>
      </w:r>
      <w:r>
        <w:rPr>
          <w:sz w:val="18"/>
          <w:szCs w:val="18"/>
          <w:lang w:val="en-US" w:eastAsia="zh-CN" w:bidi="en-US"/>
        </w:rPr>
        <w:t>XXXXXX20XXO1O5O61X,</w:t>
      </w:r>
      <w:r>
        <w:rPr>
          <w:rFonts w:hint="eastAsia"/>
          <w:sz w:val="18"/>
          <w:szCs w:val="18"/>
          <w:lang w:val="en-US" w:eastAsia="zh-CN" w:bidi="en-US"/>
        </w:rPr>
        <w:t>住址</w:t>
      </w:r>
      <w:r>
        <w:rPr>
          <w:sz w:val="18"/>
          <w:szCs w:val="18"/>
          <w:lang w:val="en-US" w:eastAsia="zh-CN" w:bidi="en-US"/>
        </w:rPr>
        <w:t>XX</w:t>
      </w:r>
      <w:r>
        <w:rPr>
          <w:rFonts w:hint="eastAsia"/>
          <w:sz w:val="18"/>
          <w:szCs w:val="18"/>
          <w:lang w:val="en-US" w:eastAsia="zh-CN" w:bidi="en-US"/>
        </w:rPr>
        <w:t>省</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路</w:t>
      </w:r>
      <w:r>
        <w:rPr>
          <w:sz w:val="18"/>
          <w:szCs w:val="18"/>
          <w:lang w:val="en-US" w:eastAsia="zh-CN" w:bidi="en-US"/>
        </w:rPr>
        <w:t>39</w:t>
      </w:r>
      <w:r>
        <w:rPr>
          <w:rFonts w:hint="eastAsia"/>
          <w:sz w:val="18"/>
          <w:szCs w:val="18"/>
          <w:lang w:val="en-US" w:eastAsia="zh-CN" w:bidi="en-US"/>
        </w:rPr>
        <w:t>号。法定代理人潘聚力（潘东之父），男，</w:t>
      </w:r>
      <w:r>
        <w:rPr>
          <w:sz w:val="18"/>
          <w:szCs w:val="18"/>
          <w:lang w:val="en-US" w:eastAsia="zh-CN" w:bidi="en-US"/>
        </w:rPr>
        <w:t xml:space="preserve">37 </w:t>
      </w:r>
      <w:r>
        <w:rPr>
          <w:rFonts w:hint="eastAsia"/>
          <w:sz w:val="18"/>
          <w:szCs w:val="18"/>
          <w:lang w:val="en-US" w:eastAsia="zh-CN" w:bidi="en-US"/>
        </w:rPr>
        <w:t>岁，</w:t>
      </w:r>
      <w:r>
        <w:rPr>
          <w:sz w:val="18"/>
          <w:szCs w:val="18"/>
          <w:lang w:val="en-US" w:eastAsia="zh-CN" w:bidi="en-US"/>
        </w:rPr>
        <w:t>XX</w:t>
      </w:r>
      <w:r>
        <w:rPr>
          <w:rFonts w:hint="eastAsia"/>
          <w:sz w:val="18"/>
          <w:szCs w:val="18"/>
          <w:lang w:val="en-US" w:eastAsia="zh-CN" w:bidi="en-US"/>
        </w:rPr>
        <w:t>公司员工</w:t>
      </w:r>
      <w:r>
        <w:rPr>
          <w:sz w:val="18"/>
          <w:szCs w:val="18"/>
          <w:lang w:val="en-US" w:eastAsia="zh-CN" w:bidi="en-US"/>
        </w:rPr>
        <w:t>,</w:t>
      </w:r>
      <w:r>
        <w:rPr>
          <w:rFonts w:hint="eastAsia"/>
          <w:sz w:val="18"/>
          <w:szCs w:val="18"/>
          <w:lang w:val="en-US" w:eastAsia="zh-CN" w:bidi="en-US"/>
        </w:rPr>
        <w:t>住址同潘东。</w:t>
      </w:r>
      <w:r>
        <w:rPr>
          <w:sz w:val="18"/>
          <w:szCs w:val="18"/>
          <w:lang w:val="en-US" w:eastAsia="zh-CN" w:bidi="en-US"/>
        </w:rPr>
        <w:t>XX</w:t>
      </w:r>
      <w:r>
        <w:rPr>
          <w:rFonts w:hint="eastAsia"/>
          <w:sz w:val="18"/>
          <w:szCs w:val="18"/>
          <w:lang w:val="en-US" w:eastAsia="zh-CN" w:bidi="en-US"/>
        </w:rPr>
        <w:t>小学，地址：</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区宝安新村</w:t>
      </w:r>
      <w:r>
        <w:rPr>
          <w:sz w:val="18"/>
          <w:szCs w:val="18"/>
          <w:lang w:val="en-US" w:eastAsia="zh-CN" w:bidi="en-US"/>
        </w:rPr>
        <w:t>1</w:t>
      </w:r>
      <w:r>
        <w:rPr>
          <w:rFonts w:hint="eastAsia"/>
          <w:sz w:val="18"/>
          <w:szCs w:val="18"/>
          <w:lang w:val="en-US" w:eastAsia="zh-CN" w:bidi="en-US"/>
        </w:rPr>
        <w:t>栋。法定代表人：</w:t>
      </w:r>
      <w:r>
        <w:rPr>
          <w:sz w:val="18"/>
          <w:szCs w:val="18"/>
          <w:lang w:val="en-US" w:eastAsia="zh-CN" w:bidi="en-US"/>
        </w:rPr>
        <w:t xml:space="preserve"> </w:t>
      </w:r>
      <w:r>
        <w:rPr>
          <w:rFonts w:hint="eastAsia"/>
          <w:sz w:val="18"/>
          <w:szCs w:val="18"/>
          <w:lang w:val="en-US" w:eastAsia="zh-CN" w:bidi="en-US"/>
        </w:rPr>
        <w:t>张红，校长。</w:t>
      </w:r>
    </w:p>
    <w:p w14:paraId="3830F1C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附：</w:t>
      </w:r>
    </w:p>
    <w:p w14:paraId="48B8906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《中华人民共和国民法通则》第一百二十条规定：民事权益受到侵害的，被侵权人有权请求侵权人承担民事</w:t>
      </w:r>
      <w:r>
        <w:rPr>
          <w:rFonts w:hint="eastAsia"/>
          <w:sz w:val="18"/>
          <w:szCs w:val="18"/>
          <w:lang w:val="en-US" w:eastAsia="zh-CN" w:bidi="en-US"/>
        </w:rPr>
        <w:t>责任。</w:t>
      </w:r>
    </w:p>
    <w:p w14:paraId="6B89685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最高人民法院关于审理人身损害赔偿案件适用法律若干问题的解释》第七条规定：对未成年人依法负有教育、管理、保护义务的学校、幼儿园或者其他教育机构，未尽职责范围内的相关义务致使未成年人遭受人身损害，或者未成年人致他人人身损害的，应当承担与其过错相应</w:t>
      </w:r>
      <w:r>
        <w:rPr>
          <w:sz w:val="18"/>
          <w:szCs w:val="18"/>
          <w:lang w:val="en-US" w:eastAsia="zh-CN" w:bidi="en-US"/>
        </w:rPr>
        <w:t xml:space="preserve"> </w:t>
      </w:r>
      <w:r>
        <w:rPr>
          <w:rFonts w:hint="eastAsia"/>
          <w:sz w:val="18"/>
          <w:szCs w:val="18"/>
          <w:lang w:val="en-US" w:eastAsia="zh-CN" w:bidi="en-US"/>
        </w:rPr>
        <w:t>的赔偿责任。</w:t>
      </w:r>
    </w:p>
    <w:p w14:paraId="1175653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第三人侵权致未成年人遭受人身损害的，应当承担赔偿责任。学校、幼儿园等教育机构有过错的，应当承担相应的补充赔偿责任。</w:t>
      </w:r>
    </w:p>
    <w:p w14:paraId="5FB7E5A3"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四、写作辅题（</w:t>
      </w:r>
      <w:r>
        <w:rPr>
          <w:b/>
          <w:bCs/>
          <w:sz w:val="18"/>
          <w:szCs w:val="18"/>
          <w:lang w:val="en-US" w:eastAsia="zh-CN" w:bidi="en-US"/>
        </w:rPr>
        <w:t>20</w:t>
      </w:r>
      <w:r>
        <w:rPr>
          <w:rFonts w:hint="eastAsia"/>
          <w:b/>
          <w:bCs/>
          <w:sz w:val="18"/>
          <w:szCs w:val="18"/>
          <w:lang w:val="en-US" w:eastAsia="zh-CN" w:bidi="en-US"/>
        </w:rPr>
        <w:t>分）</w:t>
      </w:r>
    </w:p>
    <w:p w14:paraId="2CF17A1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根据下列案情材料，按照《法律文书教程》中的要求，拟写一份辩护词提纲。</w:t>
      </w:r>
    </w:p>
    <w:p w14:paraId="46E51F4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姜青，男，</w:t>
      </w:r>
      <w:r>
        <w:rPr>
          <w:sz w:val="18"/>
          <w:szCs w:val="18"/>
          <w:lang w:val="en-US" w:eastAsia="zh-CN" w:bidi="en-US"/>
        </w:rPr>
        <w:t>27</w:t>
      </w:r>
      <w:r>
        <w:rPr>
          <w:rFonts w:hint="eastAsia"/>
          <w:sz w:val="18"/>
          <w:szCs w:val="18"/>
          <w:lang w:val="en-US" w:eastAsia="zh-CN" w:bidi="en-US"/>
        </w:rPr>
        <w:t>岁，汉族，</w:t>
      </w:r>
      <w:r>
        <w:rPr>
          <w:sz w:val="18"/>
          <w:szCs w:val="18"/>
          <w:lang w:val="en-US" w:eastAsia="zh-CN" w:bidi="en-US"/>
        </w:rPr>
        <w:t>XX</w:t>
      </w:r>
      <w:r>
        <w:rPr>
          <w:rFonts w:hint="eastAsia"/>
          <w:sz w:val="18"/>
          <w:szCs w:val="18"/>
          <w:lang w:val="en-US" w:eastAsia="zh-CN" w:bidi="en-US"/>
        </w:rPr>
        <w:t>公司员工，住</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路</w:t>
      </w:r>
      <w:r>
        <w:rPr>
          <w:sz w:val="18"/>
          <w:szCs w:val="18"/>
          <w:lang w:val="en-US" w:eastAsia="zh-CN" w:bidi="en-US"/>
        </w:rPr>
        <w:t>XX</w:t>
      </w:r>
      <w:r>
        <w:rPr>
          <w:rFonts w:hint="eastAsia"/>
          <w:sz w:val="18"/>
          <w:szCs w:val="18"/>
          <w:lang w:val="en-US" w:eastAsia="zh-CN" w:bidi="en-US"/>
        </w:rPr>
        <w:t>号。</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w:t>
      </w:r>
      <w:proofErr w:type="gramStart"/>
      <w:r>
        <w:rPr>
          <w:rFonts w:hint="eastAsia"/>
          <w:sz w:val="18"/>
          <w:szCs w:val="18"/>
          <w:lang w:val="en-US" w:eastAsia="zh-CN" w:bidi="en-US"/>
        </w:rPr>
        <w:t>姜青经</w:t>
      </w:r>
      <w:proofErr w:type="gramEnd"/>
      <w:r>
        <w:rPr>
          <w:rFonts w:hint="eastAsia"/>
          <w:sz w:val="18"/>
          <w:szCs w:val="18"/>
          <w:lang w:val="en-US" w:eastAsia="zh-CN" w:bidi="en-US"/>
        </w:rPr>
        <w:t>入介绍，认识了</w:t>
      </w:r>
      <w:r>
        <w:rPr>
          <w:sz w:val="18"/>
          <w:szCs w:val="18"/>
          <w:lang w:val="en-US" w:eastAsia="zh-CN" w:bidi="en-US"/>
        </w:rPr>
        <w:t>XX</w:t>
      </w:r>
      <w:r>
        <w:rPr>
          <w:rFonts w:hint="eastAsia"/>
          <w:sz w:val="18"/>
          <w:szCs w:val="18"/>
          <w:lang w:val="en-US" w:eastAsia="zh-CN" w:bidi="en-US"/>
        </w:rPr>
        <w:t>工厂女工王兰，并与王兰确立了恋爱关系。</w:t>
      </w:r>
      <w:proofErr w:type="gramStart"/>
      <w:r>
        <w:rPr>
          <w:rFonts w:hint="eastAsia"/>
          <w:sz w:val="18"/>
          <w:szCs w:val="18"/>
          <w:lang w:val="en-US" w:eastAsia="zh-CN" w:bidi="en-US"/>
        </w:rPr>
        <w:t>姜青与</w:t>
      </w:r>
      <w:proofErr w:type="gramEnd"/>
      <w:r>
        <w:rPr>
          <w:rFonts w:hint="eastAsia"/>
          <w:sz w:val="18"/>
          <w:szCs w:val="18"/>
          <w:lang w:val="en-US" w:eastAsia="zh-CN" w:bidi="en-US"/>
        </w:rPr>
        <w:t>叶兵是中学同学，同学聚会时，</w:t>
      </w:r>
      <w:proofErr w:type="gramStart"/>
      <w:r>
        <w:rPr>
          <w:rFonts w:hint="eastAsia"/>
          <w:sz w:val="18"/>
          <w:szCs w:val="18"/>
          <w:lang w:val="en-US" w:eastAsia="zh-CN" w:bidi="en-US"/>
        </w:rPr>
        <w:t>姜青经常</w:t>
      </w:r>
      <w:proofErr w:type="gramEnd"/>
      <w:r>
        <w:rPr>
          <w:rFonts w:hint="eastAsia"/>
          <w:sz w:val="18"/>
          <w:szCs w:val="18"/>
          <w:lang w:val="en-US" w:eastAsia="zh-CN" w:bidi="en-US"/>
        </w:rPr>
        <w:t>带着王兰一起参加，在聚会过程中叶兵与王兰相识。之后，</w:t>
      </w:r>
      <w:proofErr w:type="gramStart"/>
      <w:r>
        <w:rPr>
          <w:rFonts w:hint="eastAsia"/>
          <w:sz w:val="18"/>
          <w:szCs w:val="18"/>
          <w:lang w:val="en-US" w:eastAsia="zh-CN" w:bidi="en-US"/>
        </w:rPr>
        <w:t>叶兵多次</w:t>
      </w:r>
      <w:proofErr w:type="gramEnd"/>
      <w:r>
        <w:rPr>
          <w:rFonts w:hint="eastAsia"/>
          <w:sz w:val="18"/>
          <w:szCs w:val="18"/>
          <w:lang w:val="en-US" w:eastAsia="zh-CN" w:bidi="en-US"/>
        </w:rPr>
        <w:t>单独约见王兰。</w:t>
      </w:r>
      <w:proofErr w:type="gramStart"/>
      <w:r>
        <w:rPr>
          <w:rFonts w:hint="eastAsia"/>
          <w:sz w:val="18"/>
          <w:szCs w:val="18"/>
          <w:lang w:val="en-US" w:eastAsia="zh-CN" w:bidi="en-US"/>
        </w:rPr>
        <w:t>姜青因</w:t>
      </w:r>
      <w:proofErr w:type="gramEnd"/>
      <w:r>
        <w:rPr>
          <w:rFonts w:hint="eastAsia"/>
          <w:sz w:val="18"/>
          <w:szCs w:val="18"/>
          <w:lang w:val="en-US" w:eastAsia="zh-CN" w:bidi="en-US"/>
        </w:rPr>
        <w:t>怀疑女朋友王兰与叶兵有不正当关系，遂</w:t>
      </w:r>
      <w:proofErr w:type="gramStart"/>
      <w:r>
        <w:rPr>
          <w:rFonts w:hint="eastAsia"/>
          <w:sz w:val="18"/>
          <w:szCs w:val="18"/>
          <w:lang w:val="en-US" w:eastAsia="zh-CN" w:bidi="en-US"/>
        </w:rPr>
        <w:t>给叶兵打电话</w:t>
      </w:r>
      <w:proofErr w:type="gramEnd"/>
      <w:r>
        <w:rPr>
          <w:rFonts w:hint="eastAsia"/>
          <w:sz w:val="18"/>
          <w:szCs w:val="18"/>
          <w:lang w:val="en-US" w:eastAsia="zh-CN" w:bidi="en-US"/>
        </w:rPr>
        <w:t>，在电话中与叶兵约定在</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市场附近见面。</w:t>
      </w:r>
      <w:proofErr w:type="gramStart"/>
      <w:r>
        <w:rPr>
          <w:rFonts w:hint="eastAsia"/>
          <w:sz w:val="18"/>
          <w:szCs w:val="18"/>
          <w:lang w:val="en-US" w:eastAsia="zh-CN" w:bidi="en-US"/>
        </w:rPr>
        <w:t>姜青邀约杨</w:t>
      </w:r>
      <w:proofErr w:type="gramEnd"/>
      <w:r>
        <w:rPr>
          <w:rFonts w:hint="eastAsia"/>
          <w:sz w:val="18"/>
          <w:szCs w:val="18"/>
          <w:lang w:val="en-US" w:eastAsia="zh-CN" w:bidi="en-US"/>
        </w:rPr>
        <w:t>东、赖平等人与叶兵见面</w:t>
      </w:r>
      <w:r>
        <w:rPr>
          <w:sz w:val="18"/>
          <w:szCs w:val="18"/>
          <w:lang w:val="en-US" w:eastAsia="zh-CN" w:bidi="en-US"/>
        </w:rPr>
        <w:t>,</w:t>
      </w:r>
      <w:proofErr w:type="gramStart"/>
      <w:r>
        <w:rPr>
          <w:rFonts w:hint="eastAsia"/>
          <w:sz w:val="18"/>
          <w:szCs w:val="18"/>
          <w:lang w:val="en-US" w:eastAsia="zh-CN" w:bidi="en-US"/>
        </w:rPr>
        <w:t>姜青带人</w:t>
      </w:r>
      <w:proofErr w:type="gramEnd"/>
      <w:r>
        <w:rPr>
          <w:rFonts w:hint="eastAsia"/>
          <w:sz w:val="18"/>
          <w:szCs w:val="18"/>
          <w:lang w:val="en-US" w:eastAsia="zh-CN" w:bidi="en-US"/>
        </w:rPr>
        <w:t>与叶兵见面的目的，主要是为</w:t>
      </w:r>
      <w:r>
        <w:rPr>
          <w:rFonts w:hint="eastAsia"/>
          <w:sz w:val="18"/>
          <w:szCs w:val="18"/>
          <w:lang w:val="en-US" w:eastAsia="zh-CN" w:bidi="en-US"/>
        </w:rPr>
        <w:t>了解决恋爱矛盾，自始至终只是想吓唬</w:t>
      </w:r>
      <w:proofErr w:type="gramStart"/>
      <w:r>
        <w:rPr>
          <w:rFonts w:hint="eastAsia"/>
          <w:sz w:val="18"/>
          <w:szCs w:val="18"/>
          <w:lang w:val="en-US" w:eastAsia="zh-CN" w:bidi="en-US"/>
        </w:rPr>
        <w:t>一下叶兵</w:t>
      </w:r>
      <w:proofErr w:type="gramEnd"/>
      <w:r>
        <w:rPr>
          <w:rFonts w:hint="eastAsia"/>
          <w:sz w:val="18"/>
          <w:szCs w:val="18"/>
          <w:lang w:val="en-US" w:eastAsia="zh-CN" w:bidi="en-US"/>
        </w:rPr>
        <w:t>，并没有想要</w:t>
      </w:r>
      <w:r>
        <w:rPr>
          <w:sz w:val="18"/>
          <w:szCs w:val="18"/>
          <w:lang w:val="en-US" w:eastAsia="zh-CN" w:bidi="en-US"/>
        </w:rPr>
        <w:t xml:space="preserve"> </w:t>
      </w:r>
      <w:r>
        <w:rPr>
          <w:rFonts w:hint="eastAsia"/>
          <w:sz w:val="18"/>
          <w:szCs w:val="18"/>
          <w:lang w:val="en-US" w:eastAsia="zh-CN" w:bidi="en-US"/>
        </w:rPr>
        <w:t>实际伤害叶兵。但是，双方见面后，</w:t>
      </w:r>
      <w:proofErr w:type="gramStart"/>
      <w:r>
        <w:rPr>
          <w:rFonts w:hint="eastAsia"/>
          <w:sz w:val="18"/>
          <w:szCs w:val="18"/>
          <w:lang w:val="en-US" w:eastAsia="zh-CN" w:bidi="en-US"/>
        </w:rPr>
        <w:t>由于叶兵话语</w:t>
      </w:r>
      <w:proofErr w:type="gramEnd"/>
      <w:r>
        <w:rPr>
          <w:rFonts w:hint="eastAsia"/>
          <w:sz w:val="18"/>
          <w:szCs w:val="18"/>
          <w:lang w:val="en-US" w:eastAsia="zh-CN" w:bidi="en-US"/>
        </w:rPr>
        <w:t>挑衅，导致双方当事人情绪激动，发生打斗，</w:t>
      </w:r>
      <w:proofErr w:type="gramStart"/>
      <w:r>
        <w:rPr>
          <w:rFonts w:hint="eastAsia"/>
          <w:sz w:val="18"/>
          <w:szCs w:val="18"/>
          <w:lang w:val="en-US" w:eastAsia="zh-CN" w:bidi="en-US"/>
        </w:rPr>
        <w:t>姜青将叶兵</w:t>
      </w:r>
      <w:proofErr w:type="gramEnd"/>
      <w:r>
        <w:rPr>
          <w:rFonts w:hint="eastAsia"/>
          <w:sz w:val="18"/>
          <w:szCs w:val="18"/>
          <w:lang w:val="en-US" w:eastAsia="zh-CN" w:bidi="en-US"/>
        </w:rPr>
        <w:t>打成重伤。案发后，</w:t>
      </w:r>
      <w:proofErr w:type="gramStart"/>
      <w:r>
        <w:rPr>
          <w:rFonts w:hint="eastAsia"/>
          <w:sz w:val="18"/>
          <w:szCs w:val="18"/>
          <w:lang w:val="en-US" w:eastAsia="zh-CN" w:bidi="en-US"/>
        </w:rPr>
        <w:t>虽然姜青的</w:t>
      </w:r>
      <w:proofErr w:type="gramEnd"/>
      <w:r>
        <w:rPr>
          <w:rFonts w:hint="eastAsia"/>
          <w:sz w:val="18"/>
          <w:szCs w:val="18"/>
          <w:lang w:val="en-US" w:eastAsia="zh-CN" w:bidi="en-US"/>
        </w:rPr>
        <w:t>家庭比较困难，但是为了弥补自己的过错，</w:t>
      </w:r>
      <w:proofErr w:type="gramStart"/>
      <w:r>
        <w:rPr>
          <w:rFonts w:hint="eastAsia"/>
          <w:sz w:val="18"/>
          <w:szCs w:val="18"/>
          <w:lang w:val="en-US" w:eastAsia="zh-CN" w:bidi="en-US"/>
        </w:rPr>
        <w:t>姜青及</w:t>
      </w:r>
      <w:proofErr w:type="gramEnd"/>
      <w:r>
        <w:rPr>
          <w:rFonts w:hint="eastAsia"/>
          <w:sz w:val="18"/>
          <w:szCs w:val="18"/>
          <w:lang w:val="en-US" w:eastAsia="zh-CN" w:bidi="en-US"/>
        </w:rPr>
        <w:t>家人尽自</w:t>
      </w:r>
      <w:proofErr w:type="gramStart"/>
      <w:r>
        <w:rPr>
          <w:rFonts w:hint="eastAsia"/>
          <w:sz w:val="18"/>
          <w:szCs w:val="18"/>
          <w:lang w:val="en-US" w:eastAsia="zh-CN" w:bidi="en-US"/>
        </w:rPr>
        <w:t>已最大</w:t>
      </w:r>
      <w:proofErr w:type="gramEnd"/>
      <w:r>
        <w:rPr>
          <w:rFonts w:hint="eastAsia"/>
          <w:sz w:val="18"/>
          <w:szCs w:val="18"/>
          <w:lang w:val="en-US" w:eastAsia="zh-CN" w:bidi="en-US"/>
        </w:rPr>
        <w:t>的努力，向他人借钱，积极筹措资金，支付</w:t>
      </w:r>
      <w:proofErr w:type="gramStart"/>
      <w:r>
        <w:rPr>
          <w:rFonts w:hint="eastAsia"/>
          <w:sz w:val="18"/>
          <w:szCs w:val="18"/>
          <w:lang w:val="en-US" w:eastAsia="zh-CN" w:bidi="en-US"/>
        </w:rPr>
        <w:t>了叶兵的</w:t>
      </w:r>
      <w:proofErr w:type="gramEnd"/>
      <w:r>
        <w:rPr>
          <w:rFonts w:hint="eastAsia"/>
          <w:sz w:val="18"/>
          <w:szCs w:val="18"/>
          <w:lang w:val="en-US" w:eastAsia="zh-CN" w:bidi="en-US"/>
        </w:rPr>
        <w:t>医疗费</w:t>
      </w:r>
      <w:r>
        <w:rPr>
          <w:sz w:val="18"/>
          <w:szCs w:val="18"/>
          <w:lang w:val="en-US" w:eastAsia="zh-CN" w:bidi="en-US"/>
        </w:rPr>
        <w:t>33149.48</w:t>
      </w:r>
      <w:r>
        <w:rPr>
          <w:rFonts w:hint="eastAsia"/>
          <w:sz w:val="18"/>
          <w:szCs w:val="18"/>
          <w:lang w:val="en-US" w:eastAsia="zh-CN" w:bidi="en-US"/>
        </w:rPr>
        <w:t>元，并且有悔罪表现，对当初自己的行为表示忏悔。事后，姜青的行为也得到</w:t>
      </w:r>
      <w:proofErr w:type="gramStart"/>
      <w:r>
        <w:rPr>
          <w:rFonts w:hint="eastAsia"/>
          <w:sz w:val="18"/>
          <w:szCs w:val="18"/>
          <w:lang w:val="en-US" w:eastAsia="zh-CN" w:bidi="en-US"/>
        </w:rPr>
        <w:t>了叶兵的</w:t>
      </w:r>
      <w:proofErr w:type="gramEnd"/>
      <w:r>
        <w:rPr>
          <w:rFonts w:hint="eastAsia"/>
          <w:sz w:val="18"/>
          <w:szCs w:val="18"/>
          <w:lang w:val="en-US" w:eastAsia="zh-CN" w:bidi="en-US"/>
        </w:rPr>
        <w:t>谅解。</w:t>
      </w:r>
    </w:p>
    <w:p w14:paraId="5EED50E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姜青被公安机关逮捕后，在公安机关</w:t>
      </w:r>
      <w:proofErr w:type="gramStart"/>
      <w:r>
        <w:rPr>
          <w:rFonts w:hint="eastAsia"/>
          <w:sz w:val="18"/>
          <w:szCs w:val="18"/>
          <w:lang w:val="en-US" w:eastAsia="zh-CN" w:bidi="en-US"/>
        </w:rPr>
        <w:t>侦査</w:t>
      </w:r>
      <w:proofErr w:type="gramEnd"/>
      <w:r>
        <w:rPr>
          <w:rFonts w:hint="eastAsia"/>
          <w:sz w:val="18"/>
          <w:szCs w:val="18"/>
          <w:lang w:val="en-US" w:eastAsia="zh-CN" w:bidi="en-US"/>
        </w:rPr>
        <w:t>阶段、公诉机关审查起诉阶段，均能主动如实供述犯罪事实，积极配合调查，没有任何逃避责任的行</w:t>
      </w:r>
      <w:r>
        <w:rPr>
          <w:rFonts w:hint="eastAsia"/>
          <w:sz w:val="18"/>
          <w:szCs w:val="18"/>
          <w:lang w:val="en-US" w:eastAsia="zh-CN" w:bidi="en-US"/>
        </w:rPr>
        <w:t>为，对自己的行为表示非常后悔。</w:t>
      </w:r>
    </w:p>
    <w:p w14:paraId="5145F959" w14:textId="77777777" w:rsidR="001202AF" w:rsidRDefault="002671B1">
      <w:pPr>
        <w:pStyle w:val="Bodytext10"/>
        <w:spacing w:line="240" w:lineRule="auto"/>
        <w:ind w:firstLineChars="163" w:firstLine="293"/>
        <w:rPr>
          <w:sz w:val="18"/>
          <w:szCs w:val="18"/>
          <w:lang w:eastAsia="zh-CN"/>
        </w:rPr>
      </w:pPr>
      <w:r>
        <w:rPr>
          <w:rFonts w:hint="eastAsia"/>
          <w:sz w:val="18"/>
          <w:szCs w:val="18"/>
          <w:lang w:val="en-US" w:eastAsia="zh-CN" w:bidi="en-US"/>
        </w:rPr>
        <w:t>公诉机关指控姜青的行为涉嫌故意伤害罪，要求法院</w:t>
      </w:r>
      <w:r>
        <w:rPr>
          <w:rFonts w:hint="eastAsia"/>
          <w:sz w:val="18"/>
          <w:szCs w:val="18"/>
          <w:lang w:val="en-US" w:eastAsia="zh-CN" w:bidi="en-US"/>
        </w:rPr>
        <w:lastRenderedPageBreak/>
        <w:t>对姜青依法严惩。姜青委托</w:t>
      </w:r>
      <w:r>
        <w:rPr>
          <w:sz w:val="18"/>
          <w:szCs w:val="18"/>
          <w:lang w:val="en-US" w:eastAsia="zh-CN" w:bidi="en-US"/>
        </w:rPr>
        <w:t>XX</w:t>
      </w:r>
      <w:r>
        <w:rPr>
          <w:rFonts w:hint="eastAsia"/>
          <w:sz w:val="18"/>
          <w:szCs w:val="18"/>
          <w:lang w:val="en-US" w:eastAsia="zh-CN" w:bidi="en-US"/>
        </w:rPr>
        <w:t>律</w:t>
      </w:r>
      <w:r>
        <w:rPr>
          <w:sz w:val="18"/>
          <w:szCs w:val="18"/>
          <w:lang w:val="en-US" w:eastAsia="zh-CN" w:bidi="en-US"/>
        </w:rPr>
        <w:t xml:space="preserve"> </w:t>
      </w:r>
      <w:r>
        <w:rPr>
          <w:rFonts w:hint="eastAsia"/>
          <w:sz w:val="18"/>
          <w:szCs w:val="18"/>
          <w:lang w:val="en-US" w:eastAsia="zh-CN" w:bidi="en-US"/>
        </w:rPr>
        <w:t>师事务所的律师李亮担任自己的辩护人。</w:t>
      </w:r>
      <w:r>
        <w:rPr>
          <w:sz w:val="18"/>
          <w:szCs w:val="18"/>
          <w:lang w:val="en-US" w:eastAsia="zh-CN" w:bidi="en-US"/>
        </w:rPr>
        <w:t xml:space="preserve"> </w:t>
      </w:r>
    </w:p>
    <w:p w14:paraId="047BAB18" w14:textId="77777777" w:rsidR="001202AF" w:rsidRDefault="002671B1">
      <w:pPr>
        <w:pStyle w:val="Bodytext10"/>
        <w:spacing w:line="240" w:lineRule="auto"/>
        <w:ind w:firstLineChars="163" w:firstLine="293"/>
        <w:rPr>
          <w:sz w:val="18"/>
          <w:szCs w:val="18"/>
          <w:lang w:val="en-US" w:eastAsia="zh-CN" w:bidi="en-US"/>
        </w:rPr>
      </w:pPr>
      <w:r>
        <w:rPr>
          <w:sz w:val="18"/>
          <w:szCs w:val="18"/>
          <w:lang w:bidi="en-US"/>
        </w:rPr>
        <w:br w:type="page"/>
      </w:r>
    </w:p>
    <w:p w14:paraId="175F7071" w14:textId="77777777" w:rsidR="001202AF" w:rsidRDefault="001202AF">
      <w:pPr>
        <w:pStyle w:val="Bodytext10"/>
        <w:spacing w:line="240" w:lineRule="auto"/>
        <w:ind w:firstLineChars="163" w:firstLine="293"/>
        <w:rPr>
          <w:sz w:val="18"/>
          <w:szCs w:val="18"/>
          <w:lang w:val="en-US" w:eastAsia="zh-CN" w:bidi="en-US"/>
        </w:rPr>
      </w:pPr>
    </w:p>
    <w:p w14:paraId="436965C9" w14:textId="77777777" w:rsidR="001202AF" w:rsidRDefault="002671B1">
      <w:pPr>
        <w:pStyle w:val="1"/>
        <w:rPr>
          <w:sz w:val="18"/>
          <w:szCs w:val="18"/>
          <w:lang w:bidi="en-US"/>
        </w:rPr>
      </w:pPr>
      <w:bookmarkStart w:id="73" w:name="_Toc28316"/>
      <w:bookmarkStart w:id="74" w:name="_Toc24087"/>
      <w:bookmarkStart w:id="75" w:name="_Toc18143"/>
      <w:r>
        <w:rPr>
          <w:rFonts w:hint="eastAsia"/>
        </w:rPr>
        <w:t>《法律文书》习题三答案</w:t>
      </w:r>
      <w:bookmarkEnd w:id="73"/>
      <w:bookmarkEnd w:id="74"/>
      <w:bookmarkEnd w:id="75"/>
    </w:p>
    <w:p w14:paraId="3D72957B" w14:textId="77777777" w:rsidR="001202AF" w:rsidRDefault="001202AF">
      <w:pPr>
        <w:pStyle w:val="Bodytext10"/>
        <w:spacing w:line="240" w:lineRule="auto"/>
        <w:ind w:firstLineChars="163" w:firstLine="293"/>
        <w:rPr>
          <w:sz w:val="18"/>
          <w:szCs w:val="18"/>
          <w:lang w:val="en-US" w:eastAsia="zh-CN" w:bidi="en-US"/>
        </w:rPr>
      </w:pPr>
    </w:p>
    <w:p w14:paraId="6FDD51C5"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一、单项选择题（本大题共</w:t>
      </w:r>
      <w:r>
        <w:rPr>
          <w:b/>
          <w:bCs/>
          <w:sz w:val="18"/>
          <w:szCs w:val="18"/>
          <w:lang w:val="en-US" w:eastAsia="zh-CN" w:bidi="en-US"/>
        </w:rPr>
        <w:t>6</w:t>
      </w:r>
      <w:r>
        <w:rPr>
          <w:rFonts w:hint="eastAsia"/>
          <w:b/>
          <w:bCs/>
          <w:sz w:val="18"/>
          <w:szCs w:val="18"/>
          <w:lang w:val="en-US" w:eastAsia="zh-CN" w:bidi="en-US"/>
        </w:rPr>
        <w:t>小题，每小题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18</w:t>
      </w:r>
      <w:r>
        <w:rPr>
          <w:rFonts w:hint="eastAsia"/>
          <w:b/>
          <w:bCs/>
          <w:sz w:val="18"/>
          <w:szCs w:val="18"/>
          <w:lang w:val="en-US" w:eastAsia="zh-CN" w:bidi="en-US"/>
        </w:rPr>
        <w:t>分）</w:t>
      </w:r>
    </w:p>
    <w:p w14:paraId="1896D4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 C</w:t>
      </w:r>
      <w:r>
        <w:rPr>
          <w:sz w:val="18"/>
          <w:szCs w:val="18"/>
          <w:lang w:val="en-US" w:eastAsia="zh-CN" w:bidi="en-US"/>
        </w:rPr>
        <w:tab/>
        <w:t>2. A</w:t>
      </w:r>
      <w:r>
        <w:rPr>
          <w:sz w:val="18"/>
          <w:szCs w:val="18"/>
          <w:lang w:val="en-US" w:eastAsia="zh-CN" w:bidi="en-US"/>
        </w:rPr>
        <w:tab/>
        <w:t>3. B</w:t>
      </w:r>
      <w:r>
        <w:rPr>
          <w:sz w:val="18"/>
          <w:szCs w:val="18"/>
          <w:lang w:val="en-US" w:eastAsia="zh-CN" w:bidi="en-US"/>
        </w:rPr>
        <w:tab/>
        <w:t>4. B</w:t>
      </w:r>
      <w:r>
        <w:rPr>
          <w:sz w:val="18"/>
          <w:szCs w:val="18"/>
          <w:lang w:val="en-US" w:eastAsia="zh-CN" w:bidi="en-US"/>
        </w:rPr>
        <w:tab/>
        <w:t>5. D</w:t>
      </w:r>
      <w:r>
        <w:rPr>
          <w:sz w:val="18"/>
          <w:szCs w:val="18"/>
          <w:lang w:val="en-US" w:eastAsia="zh-CN" w:bidi="en-US"/>
        </w:rPr>
        <w:tab/>
        <w:t>6. D</w:t>
      </w:r>
    </w:p>
    <w:p w14:paraId="6D5D35D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二、简答题（本大题共</w:t>
      </w:r>
      <w:r>
        <w:rPr>
          <w:b/>
          <w:bCs/>
          <w:sz w:val="18"/>
          <w:szCs w:val="18"/>
          <w:lang w:val="en-US" w:eastAsia="zh-CN" w:bidi="en-US"/>
        </w:rPr>
        <w:t>3</w:t>
      </w:r>
      <w:r>
        <w:rPr>
          <w:rFonts w:hint="eastAsia"/>
          <w:b/>
          <w:bCs/>
          <w:sz w:val="18"/>
          <w:szCs w:val="18"/>
          <w:lang w:val="en-US" w:eastAsia="zh-CN" w:bidi="en-US"/>
        </w:rPr>
        <w:t>小题，每小题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12</w:t>
      </w:r>
      <w:r>
        <w:rPr>
          <w:rFonts w:hint="eastAsia"/>
          <w:b/>
          <w:bCs/>
          <w:sz w:val="18"/>
          <w:szCs w:val="18"/>
          <w:lang w:val="en-US" w:eastAsia="zh-CN" w:bidi="en-US"/>
        </w:rPr>
        <w:t>分）</w:t>
      </w:r>
    </w:p>
    <w:p w14:paraId="2BE68AD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依文书行文体式的不同为划分标准，法律文书可以分为哪几类？</w:t>
      </w:r>
    </w:p>
    <w:p w14:paraId="4668190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依文书行文体式的不同为划分标准，法律文书可以分为：信函式文书、（</w:t>
      </w:r>
      <w:r>
        <w:rPr>
          <w:sz w:val="18"/>
          <w:szCs w:val="18"/>
          <w:lang w:val="en-US" w:eastAsia="zh-CN" w:bidi="en-US"/>
        </w:rPr>
        <w:t>1</w:t>
      </w:r>
      <w:r>
        <w:rPr>
          <w:rFonts w:hint="eastAsia"/>
          <w:sz w:val="18"/>
          <w:szCs w:val="18"/>
          <w:lang w:val="en-US" w:eastAsia="zh-CN" w:bidi="en-US"/>
        </w:rPr>
        <w:t>分）</w:t>
      </w:r>
      <w:proofErr w:type="gramStart"/>
      <w:r>
        <w:rPr>
          <w:rFonts w:hint="eastAsia"/>
          <w:sz w:val="18"/>
          <w:szCs w:val="18"/>
          <w:lang w:val="en-US" w:eastAsia="zh-CN" w:bidi="en-US"/>
        </w:rPr>
        <w:t>致送式文书</w:t>
      </w:r>
      <w:proofErr w:type="gramEnd"/>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分）宣告式文书等。（</w:t>
      </w:r>
      <w:r>
        <w:rPr>
          <w:sz w:val="18"/>
          <w:szCs w:val="18"/>
          <w:lang w:val="en-US" w:eastAsia="zh-CN" w:bidi="en-US"/>
        </w:rPr>
        <w:t>2</w:t>
      </w:r>
      <w:r>
        <w:rPr>
          <w:rFonts w:hint="eastAsia"/>
          <w:sz w:val="18"/>
          <w:szCs w:val="18"/>
          <w:lang w:val="en-US" w:eastAsia="zh-CN" w:bidi="en-US"/>
        </w:rPr>
        <w:t>分）</w:t>
      </w:r>
    </w:p>
    <w:p w14:paraId="229484E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叙写起诉书起诉理由和根据，需要准确概括写明哪几个层次的内容？</w:t>
      </w:r>
    </w:p>
    <w:p w14:paraId="36BC1CB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叙写起诉书起诉理由和根据，需要准确概括写明四个层次的内容：一是概括阐述被告人行为的犯罪性质和构成罪名；（</w:t>
      </w:r>
      <w:r>
        <w:rPr>
          <w:sz w:val="18"/>
          <w:szCs w:val="18"/>
          <w:lang w:val="en-US" w:eastAsia="zh-CN" w:bidi="en-US"/>
        </w:rPr>
        <w:t>1</w:t>
      </w:r>
      <w:r>
        <w:rPr>
          <w:rFonts w:hint="eastAsia"/>
          <w:sz w:val="18"/>
          <w:szCs w:val="18"/>
          <w:lang w:val="en-US" w:eastAsia="zh-CN" w:bidi="en-US"/>
        </w:rPr>
        <w:t>分）二是指出被告人犯罪行为触犯的刑事法律条款；（</w:t>
      </w:r>
      <w:r>
        <w:rPr>
          <w:sz w:val="18"/>
          <w:szCs w:val="18"/>
          <w:lang w:val="en-US" w:eastAsia="zh-CN" w:bidi="en-US"/>
        </w:rPr>
        <w:t>1</w:t>
      </w:r>
      <w:r>
        <w:rPr>
          <w:rFonts w:hint="eastAsia"/>
          <w:sz w:val="18"/>
          <w:szCs w:val="18"/>
          <w:lang w:val="en-US" w:eastAsia="zh-CN" w:bidi="en-US"/>
        </w:rPr>
        <w:t>分）三是认定被告人是否具有从重、从轻、减轻处罚的情节和法律依据，依法提出量刑的倾向性意见</w:t>
      </w:r>
      <w:r>
        <w:rPr>
          <w:sz w:val="18"/>
          <w:szCs w:val="18"/>
          <w:lang w:val="en-US" w:eastAsia="zh-CN" w:bidi="en-US"/>
        </w:rPr>
        <w:t>;</w:t>
      </w: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分）</w:t>
      </w:r>
      <w:r>
        <w:rPr>
          <w:sz w:val="18"/>
          <w:szCs w:val="18"/>
          <w:lang w:val="en-US" w:eastAsia="zh-CN" w:bidi="en-US"/>
        </w:rPr>
        <w:t xml:space="preserve"> </w:t>
      </w:r>
      <w:r>
        <w:rPr>
          <w:rFonts w:hint="eastAsia"/>
          <w:sz w:val="18"/>
          <w:szCs w:val="18"/>
          <w:lang w:val="en-US" w:eastAsia="zh-CN" w:bidi="en-US"/>
        </w:rPr>
        <w:t>四是写明</w:t>
      </w:r>
      <w:proofErr w:type="gramStart"/>
      <w:r>
        <w:rPr>
          <w:rFonts w:hint="eastAsia"/>
          <w:sz w:val="18"/>
          <w:szCs w:val="18"/>
          <w:lang w:val="en-US" w:eastAsia="zh-CN" w:bidi="en-US"/>
        </w:rPr>
        <w:t>作出</w:t>
      </w:r>
      <w:proofErr w:type="gramEnd"/>
      <w:r>
        <w:rPr>
          <w:rFonts w:hint="eastAsia"/>
          <w:sz w:val="18"/>
          <w:szCs w:val="18"/>
          <w:lang w:val="en-US" w:eastAsia="zh-CN" w:bidi="en-US"/>
        </w:rPr>
        <w:t>起诉决定的法律依据。（</w:t>
      </w:r>
      <w:r>
        <w:rPr>
          <w:sz w:val="18"/>
          <w:szCs w:val="18"/>
          <w:lang w:val="en-US" w:eastAsia="zh-CN" w:bidi="en-US"/>
        </w:rPr>
        <w:t>1</w:t>
      </w:r>
      <w:r>
        <w:rPr>
          <w:rFonts w:hint="eastAsia"/>
          <w:sz w:val="18"/>
          <w:szCs w:val="18"/>
          <w:lang w:val="en-US" w:eastAsia="zh-CN" w:bidi="en-US"/>
        </w:rPr>
        <w:t>分）</w:t>
      </w:r>
    </w:p>
    <w:p w14:paraId="69A751A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简述监狱起诉意见书与公安机关起</w:t>
      </w:r>
      <w:r>
        <w:rPr>
          <w:rFonts w:hint="eastAsia"/>
          <w:sz w:val="18"/>
          <w:szCs w:val="18"/>
          <w:lang w:val="en-US" w:eastAsia="zh-CN" w:bidi="en-US"/>
        </w:rPr>
        <w:t>诉意见书的区别。</w:t>
      </w:r>
    </w:p>
    <w:p w14:paraId="52F563F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简述监狱起诉意见书与公安机关起诉意见书的区别主要是</w:t>
      </w:r>
      <w:r>
        <w:rPr>
          <w:sz w:val="18"/>
          <w:szCs w:val="18"/>
          <w:lang w:val="en-US" w:eastAsia="zh-CN" w:bidi="en-US"/>
        </w:rPr>
        <w:t>:</w:t>
      </w:r>
      <w:r>
        <w:rPr>
          <w:rFonts w:hint="eastAsia"/>
          <w:sz w:val="18"/>
          <w:szCs w:val="18"/>
          <w:lang w:val="en-US" w:eastAsia="zh-CN" w:bidi="en-US"/>
        </w:rPr>
        <w:t>文书制作的法律依据不同；（</w:t>
      </w:r>
      <w:r>
        <w:rPr>
          <w:sz w:val="18"/>
          <w:szCs w:val="18"/>
          <w:lang w:val="en-US" w:eastAsia="zh-CN" w:bidi="en-US"/>
        </w:rPr>
        <w:t>1</w:t>
      </w:r>
      <w:r>
        <w:rPr>
          <w:rFonts w:hint="eastAsia"/>
          <w:sz w:val="18"/>
          <w:szCs w:val="18"/>
          <w:lang w:val="en-US" w:eastAsia="zh-CN" w:bidi="en-US"/>
        </w:rPr>
        <w:t>分）文书适用的范围不同；（</w:t>
      </w:r>
      <w:r>
        <w:rPr>
          <w:sz w:val="18"/>
          <w:szCs w:val="18"/>
          <w:lang w:val="en-US" w:eastAsia="zh-CN" w:bidi="en-US"/>
        </w:rPr>
        <w:t>1</w:t>
      </w:r>
      <w:r>
        <w:rPr>
          <w:rFonts w:hint="eastAsia"/>
          <w:sz w:val="18"/>
          <w:szCs w:val="18"/>
          <w:lang w:val="en-US" w:eastAsia="zh-CN" w:bidi="en-US"/>
        </w:rPr>
        <w:t>分）要求起诉的对象不同；（</w:t>
      </w:r>
      <w:r>
        <w:rPr>
          <w:sz w:val="18"/>
          <w:szCs w:val="18"/>
          <w:lang w:val="en-US" w:eastAsia="zh-CN" w:bidi="en-US"/>
        </w:rPr>
        <w:t>1</w:t>
      </w:r>
      <w:r>
        <w:rPr>
          <w:rFonts w:hint="eastAsia"/>
          <w:sz w:val="18"/>
          <w:szCs w:val="18"/>
          <w:lang w:val="en-US" w:eastAsia="zh-CN" w:bidi="en-US"/>
        </w:rPr>
        <w:t>分）制作主体不同，署名不同。（</w:t>
      </w:r>
      <w:r>
        <w:rPr>
          <w:sz w:val="18"/>
          <w:szCs w:val="18"/>
          <w:lang w:val="en-US" w:eastAsia="zh-CN" w:bidi="en-US"/>
        </w:rPr>
        <w:t>1</w:t>
      </w:r>
      <w:r>
        <w:rPr>
          <w:rFonts w:hint="eastAsia"/>
          <w:sz w:val="18"/>
          <w:szCs w:val="18"/>
          <w:lang w:val="en-US" w:eastAsia="zh-CN" w:bidi="en-US"/>
        </w:rPr>
        <w:t>分）</w:t>
      </w:r>
    </w:p>
    <w:p w14:paraId="2B07E553"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三、写作主题（</w:t>
      </w:r>
      <w:r>
        <w:rPr>
          <w:b/>
          <w:bCs/>
          <w:sz w:val="18"/>
          <w:szCs w:val="18"/>
          <w:lang w:val="en-US" w:eastAsia="zh-CN" w:bidi="en-US"/>
        </w:rPr>
        <w:t>5</w:t>
      </w:r>
      <w:r>
        <w:rPr>
          <w:rFonts w:hint="eastAsia"/>
          <w:b/>
          <w:bCs/>
          <w:sz w:val="18"/>
          <w:szCs w:val="18"/>
          <w:lang w:val="en-US" w:eastAsia="zh-CN" w:bidi="en-US"/>
        </w:rPr>
        <w:t>0</w:t>
      </w:r>
      <w:r>
        <w:rPr>
          <w:rFonts w:hint="eastAsia"/>
          <w:b/>
          <w:bCs/>
          <w:sz w:val="18"/>
          <w:szCs w:val="18"/>
          <w:lang w:val="en-US" w:eastAsia="zh-CN" w:bidi="en-US"/>
        </w:rPr>
        <w:t>分）</w:t>
      </w:r>
    </w:p>
    <w:p w14:paraId="68F573A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评分要点：</w:t>
      </w:r>
    </w:p>
    <w:p w14:paraId="2B62809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（一）</w:t>
      </w:r>
      <w:r>
        <w:rPr>
          <w:sz w:val="18"/>
          <w:szCs w:val="18"/>
          <w:lang w:val="en-US" w:eastAsia="zh-CN" w:bidi="en-US"/>
        </w:rPr>
        <w:tab/>
      </w:r>
      <w:r>
        <w:rPr>
          <w:rFonts w:hint="eastAsia"/>
          <w:sz w:val="18"/>
          <w:szCs w:val="18"/>
          <w:lang w:val="en-US" w:eastAsia="zh-CN" w:bidi="en-US"/>
        </w:rPr>
        <w:t>首部（共</w:t>
      </w:r>
      <w:r>
        <w:rPr>
          <w:sz w:val="18"/>
          <w:szCs w:val="18"/>
          <w:lang w:val="en-US" w:eastAsia="zh-CN" w:bidi="en-US"/>
        </w:rPr>
        <w:t>10</w:t>
      </w:r>
      <w:r>
        <w:rPr>
          <w:rFonts w:hint="eastAsia"/>
          <w:sz w:val="18"/>
          <w:szCs w:val="18"/>
          <w:lang w:val="en-US" w:eastAsia="zh-CN" w:bidi="en-US"/>
        </w:rPr>
        <w:t>分）</w:t>
      </w:r>
    </w:p>
    <w:p w14:paraId="7CED1B0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）标题。应当分行居中写明：</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区人民法院</w:t>
      </w:r>
      <w:r>
        <w:rPr>
          <w:sz w:val="18"/>
          <w:szCs w:val="18"/>
          <w:lang w:val="en-US" w:eastAsia="zh-CN" w:bidi="en-US"/>
        </w:rPr>
        <w:tab/>
      </w:r>
      <w:r>
        <w:rPr>
          <w:rFonts w:hint="eastAsia"/>
          <w:sz w:val="18"/>
          <w:szCs w:val="18"/>
          <w:lang w:val="en-US" w:eastAsia="zh-CN" w:bidi="en-US"/>
        </w:rPr>
        <w:t>民事判决书（</w:t>
      </w:r>
      <w:r>
        <w:rPr>
          <w:sz w:val="18"/>
          <w:szCs w:val="18"/>
          <w:lang w:val="en-US" w:eastAsia="zh-CN" w:bidi="en-US"/>
        </w:rPr>
        <w:t>2</w:t>
      </w:r>
      <w:r>
        <w:rPr>
          <w:rFonts w:hint="eastAsia"/>
          <w:sz w:val="18"/>
          <w:szCs w:val="18"/>
          <w:lang w:val="en-US" w:eastAsia="zh-CN" w:bidi="en-US"/>
        </w:rPr>
        <w:t>分）</w:t>
      </w:r>
    </w:p>
    <w:p w14:paraId="2F325EB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）案号。应当写明：（</w:t>
      </w:r>
      <w:r>
        <w:rPr>
          <w:sz w:val="18"/>
          <w:szCs w:val="18"/>
          <w:lang w:val="en-US" w:eastAsia="zh-CN" w:bidi="en-US"/>
        </w:rPr>
        <w:t>20XX</w:t>
      </w:r>
      <w:r>
        <w:rPr>
          <w:rFonts w:hint="eastAsia"/>
          <w:sz w:val="18"/>
          <w:szCs w:val="18"/>
          <w:lang w:val="en-US" w:eastAsia="zh-CN" w:bidi="en-US"/>
        </w:rPr>
        <w:t>）</w:t>
      </w:r>
      <w:r>
        <w:rPr>
          <w:sz w:val="18"/>
          <w:szCs w:val="18"/>
          <w:lang w:val="en-US" w:eastAsia="zh-CN" w:bidi="en-US"/>
        </w:rPr>
        <w:t>X</w:t>
      </w:r>
      <w:r>
        <w:rPr>
          <w:rFonts w:hint="eastAsia"/>
          <w:sz w:val="18"/>
          <w:szCs w:val="18"/>
          <w:lang w:val="en-US" w:eastAsia="zh-CN" w:bidi="en-US"/>
        </w:rPr>
        <w:t>法民初字第</w:t>
      </w:r>
      <w:r>
        <w:rPr>
          <w:sz w:val="18"/>
          <w:szCs w:val="18"/>
          <w:lang w:val="en-US" w:eastAsia="zh-CN" w:bidi="en-US"/>
        </w:rPr>
        <w:t>44</w:t>
      </w:r>
      <w:r>
        <w:rPr>
          <w:rFonts w:hint="eastAsia"/>
          <w:sz w:val="18"/>
          <w:szCs w:val="18"/>
          <w:lang w:val="en-US" w:eastAsia="zh-CN" w:bidi="en-US"/>
        </w:rPr>
        <w:t>号。（</w:t>
      </w:r>
      <w:r>
        <w:rPr>
          <w:sz w:val="18"/>
          <w:szCs w:val="18"/>
          <w:lang w:val="en-US" w:eastAsia="zh-CN" w:bidi="en-US"/>
        </w:rPr>
        <w:t>1</w:t>
      </w:r>
      <w:r>
        <w:rPr>
          <w:rFonts w:hint="eastAsia"/>
          <w:sz w:val="18"/>
          <w:szCs w:val="18"/>
          <w:lang w:val="en-US" w:eastAsia="zh-CN" w:bidi="en-US"/>
        </w:rPr>
        <w:t>分）</w:t>
      </w:r>
    </w:p>
    <w:p w14:paraId="3A67780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）当事人的基本情况。应当写为：原告潘东，男</w:t>
      </w:r>
      <w:r>
        <w:rPr>
          <w:sz w:val="18"/>
          <w:szCs w:val="18"/>
          <w:lang w:val="en-US" w:eastAsia="zh-CN" w:bidi="en-US"/>
        </w:rPr>
        <w:t>,20 XX</w:t>
      </w:r>
      <w:r>
        <w:rPr>
          <w:rFonts w:hint="eastAsia"/>
          <w:sz w:val="18"/>
          <w:szCs w:val="18"/>
          <w:lang w:val="en-US" w:eastAsia="zh-CN" w:bidi="en-US"/>
        </w:rPr>
        <w:t>年</w:t>
      </w:r>
      <w:r>
        <w:rPr>
          <w:sz w:val="18"/>
          <w:szCs w:val="18"/>
          <w:lang w:val="en-US" w:eastAsia="zh-CN" w:bidi="en-US"/>
        </w:rPr>
        <w:t>1</w:t>
      </w:r>
      <w:r>
        <w:rPr>
          <w:rFonts w:hint="eastAsia"/>
          <w:sz w:val="18"/>
          <w:szCs w:val="18"/>
          <w:lang w:val="en-US" w:eastAsia="zh-CN" w:bidi="en-US"/>
        </w:rPr>
        <w:t>月</w:t>
      </w:r>
      <w:r>
        <w:rPr>
          <w:sz w:val="18"/>
          <w:szCs w:val="18"/>
          <w:lang w:val="en-US" w:eastAsia="zh-CN" w:bidi="en-US"/>
        </w:rPr>
        <w:t>5</w:t>
      </w:r>
      <w:r>
        <w:rPr>
          <w:rFonts w:hint="eastAsia"/>
          <w:sz w:val="18"/>
          <w:szCs w:val="18"/>
          <w:lang w:val="en-US" w:eastAsia="zh-CN" w:bidi="en-US"/>
        </w:rPr>
        <w:t>日生，汉族，身份证号码：</w:t>
      </w:r>
      <w:r>
        <w:rPr>
          <w:sz w:val="18"/>
          <w:szCs w:val="18"/>
          <w:lang w:val="en-US" w:eastAsia="zh-CN" w:bidi="en-US"/>
        </w:rPr>
        <w:t>XXXXXX20XXO1O5O61X,</w:t>
      </w:r>
      <w:r>
        <w:rPr>
          <w:rFonts w:hint="eastAsia"/>
          <w:sz w:val="18"/>
          <w:szCs w:val="18"/>
          <w:lang w:val="en-US" w:eastAsia="zh-CN" w:bidi="en-US"/>
        </w:rPr>
        <w:t>住址</w:t>
      </w:r>
      <w:r>
        <w:rPr>
          <w:sz w:val="18"/>
          <w:szCs w:val="18"/>
          <w:lang w:val="en-US" w:eastAsia="zh-CN" w:bidi="en-US"/>
        </w:rPr>
        <w:t>XX</w:t>
      </w:r>
      <w:r>
        <w:rPr>
          <w:rFonts w:hint="eastAsia"/>
          <w:sz w:val="18"/>
          <w:szCs w:val="18"/>
          <w:lang w:val="en-US" w:eastAsia="zh-CN" w:bidi="en-US"/>
        </w:rPr>
        <w:t>省</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路</w:t>
      </w:r>
      <w:r>
        <w:rPr>
          <w:sz w:val="18"/>
          <w:szCs w:val="18"/>
          <w:lang w:val="en-US" w:eastAsia="zh-CN" w:bidi="en-US"/>
        </w:rPr>
        <w:t>39</w:t>
      </w:r>
      <w:r>
        <w:rPr>
          <w:rFonts w:hint="eastAsia"/>
          <w:sz w:val="18"/>
          <w:szCs w:val="18"/>
          <w:lang w:val="en-US" w:eastAsia="zh-CN" w:bidi="en-US"/>
        </w:rPr>
        <w:t>号。</w:t>
      </w:r>
      <w:r>
        <w:rPr>
          <w:rFonts w:hint="eastAsia"/>
          <w:sz w:val="18"/>
          <w:szCs w:val="18"/>
          <w:lang w:val="en-US" w:eastAsia="zh-CN" w:bidi="en-US"/>
        </w:rPr>
        <w:lastRenderedPageBreak/>
        <w:t>法定代理人潘聚力（潘东之父），男，</w:t>
      </w:r>
      <w:r>
        <w:rPr>
          <w:sz w:val="18"/>
          <w:szCs w:val="18"/>
          <w:lang w:val="en-US" w:eastAsia="zh-CN" w:bidi="en-US"/>
        </w:rPr>
        <w:t>37</w:t>
      </w:r>
      <w:r>
        <w:rPr>
          <w:rFonts w:hint="eastAsia"/>
          <w:sz w:val="18"/>
          <w:szCs w:val="18"/>
          <w:lang w:val="en-US" w:eastAsia="zh-CN" w:bidi="en-US"/>
        </w:rPr>
        <w:t>岁，</w:t>
      </w:r>
      <w:r>
        <w:rPr>
          <w:sz w:val="18"/>
          <w:szCs w:val="18"/>
          <w:lang w:val="en-US" w:eastAsia="zh-CN" w:bidi="en-US"/>
        </w:rPr>
        <w:t>XX</w:t>
      </w:r>
      <w:r>
        <w:rPr>
          <w:rFonts w:hint="eastAsia"/>
          <w:sz w:val="18"/>
          <w:szCs w:val="18"/>
          <w:lang w:val="en-US" w:eastAsia="zh-CN" w:bidi="en-US"/>
        </w:rPr>
        <w:t>公司员工，住址同潘东。被告</w:t>
      </w:r>
      <w:r>
        <w:rPr>
          <w:sz w:val="18"/>
          <w:szCs w:val="18"/>
          <w:lang w:val="en-US" w:eastAsia="zh-CN" w:bidi="en-US"/>
        </w:rPr>
        <w:t>XX</w:t>
      </w:r>
      <w:r>
        <w:rPr>
          <w:rFonts w:hint="eastAsia"/>
          <w:sz w:val="18"/>
          <w:szCs w:val="18"/>
          <w:lang w:val="en-US" w:eastAsia="zh-CN" w:bidi="en-US"/>
        </w:rPr>
        <w:t>小学。法定代表人：张红，校长。地址：</w:t>
      </w:r>
      <w:r>
        <w:rPr>
          <w:sz w:val="18"/>
          <w:szCs w:val="18"/>
          <w:lang w:val="en-US" w:eastAsia="zh-CN" w:bidi="en-US"/>
        </w:rPr>
        <w:t>XX</w:t>
      </w:r>
      <w:r>
        <w:rPr>
          <w:rFonts w:hint="eastAsia"/>
          <w:sz w:val="18"/>
          <w:szCs w:val="18"/>
          <w:lang w:val="en-US" w:eastAsia="zh-CN" w:bidi="en-US"/>
        </w:rPr>
        <w:t>市</w:t>
      </w:r>
      <w:r>
        <w:rPr>
          <w:sz w:val="18"/>
          <w:szCs w:val="18"/>
          <w:lang w:val="en-US" w:eastAsia="zh-CN" w:bidi="en-US"/>
        </w:rPr>
        <w:t>XX</w:t>
      </w:r>
      <w:r>
        <w:rPr>
          <w:rFonts w:hint="eastAsia"/>
          <w:sz w:val="18"/>
          <w:szCs w:val="18"/>
          <w:lang w:val="en-US" w:eastAsia="zh-CN" w:bidi="en-US"/>
        </w:rPr>
        <w:t>区宝安新村</w:t>
      </w:r>
      <w:r>
        <w:rPr>
          <w:sz w:val="18"/>
          <w:szCs w:val="18"/>
          <w:lang w:val="en-US" w:eastAsia="zh-CN" w:bidi="en-US"/>
        </w:rPr>
        <w:t>1</w:t>
      </w:r>
      <w:r>
        <w:rPr>
          <w:rFonts w:hint="eastAsia"/>
          <w:sz w:val="18"/>
          <w:szCs w:val="18"/>
          <w:lang w:val="en-US" w:eastAsia="zh-CN" w:bidi="en-US"/>
        </w:rPr>
        <w:t>栋。（</w:t>
      </w:r>
      <w:r>
        <w:rPr>
          <w:sz w:val="18"/>
          <w:szCs w:val="18"/>
          <w:lang w:val="en-US" w:eastAsia="zh-CN" w:bidi="en-US"/>
        </w:rPr>
        <w:t>4</w:t>
      </w:r>
      <w:r>
        <w:rPr>
          <w:rFonts w:hint="eastAsia"/>
          <w:sz w:val="18"/>
          <w:szCs w:val="18"/>
          <w:lang w:val="en-US" w:eastAsia="zh-CN" w:bidi="en-US"/>
        </w:rPr>
        <w:t>分）</w:t>
      </w:r>
    </w:p>
    <w:p w14:paraId="2E757D1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）案件的由来和审理经过。应当写明：潘东诉</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小学人身损害赔偿纠纷一案，本院于</w:t>
      </w:r>
      <w:r>
        <w:rPr>
          <w:sz w:val="18"/>
          <w:szCs w:val="18"/>
          <w:lang w:val="en-US" w:eastAsia="zh-CN" w:bidi="en-US"/>
        </w:rPr>
        <w:t>20XX</w:t>
      </w:r>
      <w:r>
        <w:rPr>
          <w:rFonts w:hint="eastAsia"/>
          <w:sz w:val="18"/>
          <w:szCs w:val="18"/>
          <w:lang w:val="en-US" w:eastAsia="zh-CN" w:bidi="en-US"/>
        </w:rPr>
        <w:t>年</w:t>
      </w:r>
      <w:r>
        <w:rPr>
          <w:sz w:val="18"/>
          <w:szCs w:val="18"/>
          <w:lang w:val="en-US" w:eastAsia="zh-CN" w:bidi="en-US"/>
        </w:rPr>
        <w:t>XX</w:t>
      </w:r>
      <w:r>
        <w:rPr>
          <w:rFonts w:hint="eastAsia"/>
          <w:sz w:val="18"/>
          <w:szCs w:val="18"/>
          <w:lang w:val="en-US" w:eastAsia="zh-CN" w:bidi="en-US"/>
        </w:rPr>
        <w:t>月</w:t>
      </w:r>
      <w:r>
        <w:rPr>
          <w:sz w:val="18"/>
          <w:szCs w:val="18"/>
          <w:lang w:val="en-US" w:eastAsia="zh-CN" w:bidi="en-US"/>
        </w:rPr>
        <w:t>XX</w:t>
      </w:r>
      <w:r>
        <w:rPr>
          <w:rFonts w:hint="eastAsia"/>
          <w:sz w:val="18"/>
          <w:szCs w:val="18"/>
          <w:lang w:val="en-US" w:eastAsia="zh-CN" w:bidi="en-US"/>
        </w:rPr>
        <w:t>日受理后，依法组成合议庭，公开开庭进行了审理，双方当事人均到庭参加诉讼，本案现已审理终结。（</w:t>
      </w:r>
      <w:r>
        <w:rPr>
          <w:sz w:val="18"/>
          <w:szCs w:val="18"/>
          <w:lang w:val="en-US" w:eastAsia="zh-CN" w:bidi="en-US"/>
        </w:rPr>
        <w:t>3</w:t>
      </w:r>
      <w:r>
        <w:rPr>
          <w:rFonts w:hint="eastAsia"/>
          <w:sz w:val="18"/>
          <w:szCs w:val="18"/>
          <w:lang w:val="en-US" w:eastAsia="zh-CN" w:bidi="en-US"/>
        </w:rPr>
        <w:t>分）</w:t>
      </w:r>
    </w:p>
    <w:p w14:paraId="6C4BAFB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（二）</w:t>
      </w:r>
      <w:r>
        <w:rPr>
          <w:sz w:val="18"/>
          <w:szCs w:val="18"/>
          <w:lang w:val="en-US" w:eastAsia="zh-CN" w:bidi="en-US"/>
        </w:rPr>
        <w:tab/>
      </w:r>
      <w:r>
        <w:rPr>
          <w:rFonts w:hint="eastAsia"/>
          <w:sz w:val="18"/>
          <w:szCs w:val="18"/>
          <w:lang w:val="en-US" w:eastAsia="zh-CN" w:bidi="en-US"/>
        </w:rPr>
        <w:t>正文（</w:t>
      </w:r>
      <w:r>
        <w:rPr>
          <w:sz w:val="18"/>
          <w:szCs w:val="18"/>
          <w:lang w:val="en-US" w:eastAsia="zh-CN" w:bidi="en-US"/>
        </w:rPr>
        <w:t>35</w:t>
      </w:r>
      <w:r>
        <w:rPr>
          <w:rFonts w:hint="eastAsia"/>
          <w:sz w:val="18"/>
          <w:szCs w:val="18"/>
          <w:lang w:val="en-US" w:eastAsia="zh-CN" w:bidi="en-US"/>
        </w:rPr>
        <w:t>分）</w:t>
      </w:r>
    </w:p>
    <w:p w14:paraId="2EA0142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）事实。应当首先写明当事人的诉讼请求和争议的事实与理由，然后写明法院认定的事实和证据。分别以“原告诉称……、被告辨称……、本院经审理</w:t>
      </w:r>
      <w:proofErr w:type="gramStart"/>
      <w:r>
        <w:rPr>
          <w:rFonts w:hint="eastAsia"/>
          <w:sz w:val="18"/>
          <w:szCs w:val="18"/>
          <w:lang w:val="en-US" w:eastAsia="zh-CN" w:bidi="en-US"/>
        </w:rPr>
        <w:t>査</w:t>
      </w:r>
      <w:proofErr w:type="gramEnd"/>
      <w:r>
        <w:rPr>
          <w:rFonts w:hint="eastAsia"/>
          <w:sz w:val="18"/>
          <w:szCs w:val="18"/>
          <w:lang w:val="en-US" w:eastAsia="zh-CN" w:bidi="en-US"/>
        </w:rPr>
        <w:t>明……”引出。（</w:t>
      </w:r>
      <w:r>
        <w:rPr>
          <w:sz w:val="18"/>
          <w:szCs w:val="18"/>
          <w:lang w:val="en-US" w:eastAsia="zh-CN" w:bidi="en-US"/>
        </w:rPr>
        <w:t>20</w:t>
      </w:r>
      <w:r>
        <w:rPr>
          <w:rFonts w:hint="eastAsia"/>
          <w:sz w:val="18"/>
          <w:szCs w:val="18"/>
          <w:lang w:val="en-US" w:eastAsia="zh-CN" w:bidi="en-US"/>
        </w:rPr>
        <w:t>分）</w:t>
      </w:r>
    </w:p>
    <w:p w14:paraId="4E3324B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）理由。应当写明判决的理由和判决所依据的法律。（</w:t>
      </w:r>
      <w:r>
        <w:rPr>
          <w:sz w:val="18"/>
          <w:szCs w:val="18"/>
          <w:lang w:val="en-US" w:eastAsia="zh-CN" w:bidi="en-US"/>
        </w:rPr>
        <w:t>10</w:t>
      </w:r>
      <w:r>
        <w:rPr>
          <w:rFonts w:hint="eastAsia"/>
          <w:sz w:val="18"/>
          <w:szCs w:val="18"/>
          <w:lang w:val="en-US" w:eastAsia="zh-CN" w:bidi="en-US"/>
        </w:rPr>
        <w:t>分）</w:t>
      </w:r>
    </w:p>
    <w:p w14:paraId="1B1471E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）判决结果。应当写明：</w:t>
      </w:r>
    </w:p>
    <w:p w14:paraId="7A6344B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①</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小学应于本判决生效之日起三日内赔偿潘东医疗费、住院伙食补助费、护理费、残疾赔偿金、精神损害抚慰金共计人民币</w:t>
      </w:r>
      <w:r>
        <w:rPr>
          <w:sz w:val="18"/>
          <w:szCs w:val="18"/>
          <w:lang w:val="en-US" w:eastAsia="zh-CN" w:bidi="en-US"/>
        </w:rPr>
        <w:t>5</w:t>
      </w:r>
      <w:r>
        <w:rPr>
          <w:rFonts w:hint="eastAsia"/>
          <w:sz w:val="18"/>
          <w:szCs w:val="18"/>
          <w:lang w:val="en-US" w:eastAsia="zh-CN" w:bidi="en-US"/>
        </w:rPr>
        <w:t>万元。（</w:t>
      </w:r>
      <w:r>
        <w:rPr>
          <w:sz w:val="18"/>
          <w:szCs w:val="18"/>
          <w:lang w:val="en-US" w:eastAsia="zh-CN" w:bidi="en-US"/>
        </w:rPr>
        <w:t>2</w:t>
      </w:r>
      <w:r>
        <w:rPr>
          <w:rFonts w:hint="eastAsia"/>
          <w:sz w:val="18"/>
          <w:szCs w:val="18"/>
          <w:lang w:val="en-US" w:eastAsia="zh-CN" w:bidi="en-US"/>
        </w:rPr>
        <w:t>分）</w:t>
      </w:r>
    </w:p>
    <w:p w14:paraId="4D504CD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②驳回潘东的其他诉讼请求。（</w:t>
      </w:r>
      <w:r>
        <w:rPr>
          <w:sz w:val="18"/>
          <w:szCs w:val="18"/>
          <w:lang w:val="en-US" w:eastAsia="zh-CN" w:bidi="en-US"/>
        </w:rPr>
        <w:t>1</w:t>
      </w:r>
      <w:r>
        <w:rPr>
          <w:rFonts w:hint="eastAsia"/>
          <w:sz w:val="18"/>
          <w:szCs w:val="18"/>
          <w:lang w:val="en-US" w:eastAsia="zh-CN" w:bidi="en-US"/>
        </w:rPr>
        <w:t>分）</w:t>
      </w:r>
    </w:p>
    <w:p w14:paraId="1C9FBF1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如果</w:t>
      </w:r>
      <w:r>
        <w:rPr>
          <w:sz w:val="18"/>
          <w:szCs w:val="18"/>
          <w:lang w:val="en-US" w:eastAsia="zh-CN" w:bidi="en-US"/>
        </w:rPr>
        <w:t>XX</w:t>
      </w:r>
      <w:r>
        <w:rPr>
          <w:rFonts w:hint="eastAsia"/>
          <w:sz w:val="18"/>
          <w:szCs w:val="18"/>
          <w:lang w:val="en-US" w:eastAsia="zh-CN" w:bidi="en-US"/>
        </w:rPr>
        <w:t>区</w:t>
      </w:r>
      <w:r>
        <w:rPr>
          <w:sz w:val="18"/>
          <w:szCs w:val="18"/>
          <w:lang w:val="en-US" w:eastAsia="zh-CN" w:bidi="en-US"/>
        </w:rPr>
        <w:t>XX</w:t>
      </w:r>
      <w:r>
        <w:rPr>
          <w:rFonts w:hint="eastAsia"/>
          <w:sz w:val="18"/>
          <w:szCs w:val="18"/>
          <w:lang w:val="en-US" w:eastAsia="zh-CN" w:bidi="en-US"/>
        </w:rPr>
        <w:t>小学未按本判决书指定的期间履行第一项给付金钱义务，应当依照《中华人民共和国民</w:t>
      </w:r>
      <w:r>
        <w:rPr>
          <w:rFonts w:hint="eastAsia"/>
          <w:sz w:val="18"/>
          <w:szCs w:val="18"/>
          <w:lang w:val="en-US" w:eastAsia="zh-CN" w:bidi="en-US"/>
        </w:rPr>
        <w:t>事诉讼法》第二百三十二条之规定，加倍支付迟延履行期间的债务利息。（</w:t>
      </w:r>
      <w:r>
        <w:rPr>
          <w:sz w:val="18"/>
          <w:szCs w:val="18"/>
          <w:lang w:val="en-US" w:eastAsia="zh-CN" w:bidi="en-US"/>
        </w:rPr>
        <w:t>2</w:t>
      </w:r>
      <w:r>
        <w:rPr>
          <w:rFonts w:hint="eastAsia"/>
          <w:sz w:val="18"/>
          <w:szCs w:val="18"/>
          <w:lang w:val="en-US" w:eastAsia="zh-CN" w:bidi="en-US"/>
        </w:rPr>
        <w:t>分）</w:t>
      </w:r>
    </w:p>
    <w:p w14:paraId="37720AE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（三）尾部（共</w:t>
      </w:r>
      <w:r>
        <w:rPr>
          <w:sz w:val="18"/>
          <w:szCs w:val="18"/>
          <w:lang w:val="en-US" w:eastAsia="zh-CN" w:bidi="en-US"/>
        </w:rPr>
        <w:t>5</w:t>
      </w:r>
      <w:r>
        <w:rPr>
          <w:rFonts w:hint="eastAsia"/>
          <w:sz w:val="18"/>
          <w:szCs w:val="18"/>
          <w:lang w:val="en-US" w:eastAsia="zh-CN" w:bidi="en-US"/>
        </w:rPr>
        <w:t>分）</w:t>
      </w:r>
    </w:p>
    <w:p w14:paraId="2D181E7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诉讼费用的负担。（</w:t>
      </w:r>
      <w:r>
        <w:rPr>
          <w:sz w:val="18"/>
          <w:szCs w:val="18"/>
          <w:lang w:val="en-US" w:eastAsia="zh-CN" w:bidi="en-US"/>
        </w:rPr>
        <w:t>1</w:t>
      </w:r>
      <w:r>
        <w:rPr>
          <w:rFonts w:hint="eastAsia"/>
          <w:sz w:val="18"/>
          <w:szCs w:val="18"/>
          <w:lang w:val="en-US" w:eastAsia="zh-CN" w:bidi="en-US"/>
        </w:rPr>
        <w:t>分）</w:t>
      </w:r>
    </w:p>
    <w:p w14:paraId="1154EAE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交代上诉权。（</w:t>
      </w:r>
      <w:r>
        <w:rPr>
          <w:sz w:val="18"/>
          <w:szCs w:val="18"/>
          <w:lang w:val="en-US" w:eastAsia="zh-CN" w:bidi="en-US"/>
        </w:rPr>
        <w:t>1</w:t>
      </w:r>
      <w:r>
        <w:rPr>
          <w:rFonts w:hint="eastAsia"/>
          <w:sz w:val="18"/>
          <w:szCs w:val="18"/>
          <w:lang w:val="en-US" w:eastAsia="zh-CN" w:bidi="en-US"/>
        </w:rPr>
        <w:t>分）</w:t>
      </w:r>
    </w:p>
    <w:p w14:paraId="01C4AAE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合议庭组成人员署名。（</w:t>
      </w:r>
      <w:r>
        <w:rPr>
          <w:sz w:val="18"/>
          <w:szCs w:val="18"/>
          <w:lang w:val="en-US" w:eastAsia="zh-CN" w:bidi="en-US"/>
        </w:rPr>
        <w:t>1</w:t>
      </w:r>
      <w:r>
        <w:rPr>
          <w:rFonts w:hint="eastAsia"/>
          <w:sz w:val="18"/>
          <w:szCs w:val="18"/>
          <w:lang w:val="en-US" w:eastAsia="zh-CN" w:bidi="en-US"/>
        </w:rPr>
        <w:t>分）</w:t>
      </w:r>
    </w:p>
    <w:p w14:paraId="70DD844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写明年月日。（</w:t>
      </w:r>
      <w:r>
        <w:rPr>
          <w:sz w:val="18"/>
          <w:szCs w:val="18"/>
          <w:lang w:val="en-US" w:eastAsia="zh-CN" w:bidi="en-US"/>
        </w:rPr>
        <w:t>1</w:t>
      </w:r>
      <w:r>
        <w:rPr>
          <w:rFonts w:hint="eastAsia"/>
          <w:sz w:val="18"/>
          <w:szCs w:val="18"/>
          <w:lang w:val="en-US" w:eastAsia="zh-CN" w:bidi="en-US"/>
        </w:rPr>
        <w:t>分）</w:t>
      </w:r>
    </w:p>
    <w:p w14:paraId="7D29B87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书记员署名。（</w:t>
      </w:r>
      <w:r>
        <w:rPr>
          <w:sz w:val="18"/>
          <w:szCs w:val="18"/>
          <w:lang w:val="en-US" w:eastAsia="zh-CN" w:bidi="en-US"/>
        </w:rPr>
        <w:t>1</w:t>
      </w:r>
      <w:r>
        <w:rPr>
          <w:rFonts w:hint="eastAsia"/>
          <w:sz w:val="18"/>
          <w:szCs w:val="18"/>
          <w:lang w:val="en-US" w:eastAsia="zh-CN" w:bidi="en-US"/>
        </w:rPr>
        <w:t>分）</w:t>
      </w:r>
    </w:p>
    <w:p w14:paraId="4496C868"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四、写作辅题（</w:t>
      </w:r>
      <w:r>
        <w:rPr>
          <w:b/>
          <w:bCs/>
          <w:sz w:val="18"/>
          <w:szCs w:val="18"/>
          <w:lang w:val="en-US" w:eastAsia="zh-CN" w:bidi="en-US"/>
        </w:rPr>
        <w:t>20</w:t>
      </w:r>
      <w:r>
        <w:rPr>
          <w:rFonts w:hint="eastAsia"/>
          <w:b/>
          <w:bCs/>
          <w:sz w:val="18"/>
          <w:szCs w:val="18"/>
          <w:lang w:val="en-US" w:eastAsia="zh-CN" w:bidi="en-US"/>
        </w:rPr>
        <w:t>分）</w:t>
      </w:r>
    </w:p>
    <w:p w14:paraId="67931E8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评分要点：</w:t>
      </w:r>
    </w:p>
    <w:p w14:paraId="1206748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（一）</w:t>
      </w:r>
      <w:r>
        <w:rPr>
          <w:sz w:val="18"/>
          <w:szCs w:val="18"/>
          <w:lang w:val="en-US" w:eastAsia="zh-CN" w:bidi="en-US"/>
        </w:rPr>
        <w:tab/>
      </w:r>
      <w:r>
        <w:rPr>
          <w:rFonts w:hint="eastAsia"/>
          <w:sz w:val="18"/>
          <w:szCs w:val="18"/>
          <w:lang w:val="en-US" w:eastAsia="zh-CN" w:bidi="en-US"/>
        </w:rPr>
        <w:t>首部（共</w:t>
      </w:r>
      <w:r>
        <w:rPr>
          <w:sz w:val="18"/>
          <w:szCs w:val="18"/>
          <w:lang w:val="en-US" w:eastAsia="zh-CN" w:bidi="en-US"/>
        </w:rPr>
        <w:t>5</w:t>
      </w:r>
      <w:r>
        <w:rPr>
          <w:rFonts w:hint="eastAsia"/>
          <w:sz w:val="18"/>
          <w:szCs w:val="18"/>
          <w:lang w:val="en-US" w:eastAsia="zh-CN" w:bidi="en-US"/>
        </w:rPr>
        <w:t>分）</w:t>
      </w:r>
    </w:p>
    <w:p w14:paraId="1CB189A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标题。应当居中写明：辩护词。（</w:t>
      </w:r>
      <w:r>
        <w:rPr>
          <w:sz w:val="18"/>
          <w:szCs w:val="18"/>
          <w:lang w:val="en-US" w:eastAsia="zh-CN" w:bidi="en-US"/>
        </w:rPr>
        <w:t>1</w:t>
      </w:r>
      <w:r>
        <w:rPr>
          <w:rFonts w:hint="eastAsia"/>
          <w:sz w:val="18"/>
          <w:szCs w:val="18"/>
          <w:lang w:val="en-US" w:eastAsia="zh-CN" w:bidi="en-US"/>
        </w:rPr>
        <w:t>分）</w:t>
      </w:r>
    </w:p>
    <w:p w14:paraId="61FABC5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提示语。应当写明：尊敬的合议庭组成人员。（</w:t>
      </w:r>
      <w:r>
        <w:rPr>
          <w:sz w:val="18"/>
          <w:szCs w:val="18"/>
          <w:lang w:val="en-US" w:eastAsia="zh-CN" w:bidi="en-US"/>
        </w:rPr>
        <w:t>1</w:t>
      </w:r>
      <w:r>
        <w:rPr>
          <w:rFonts w:hint="eastAsia"/>
          <w:sz w:val="18"/>
          <w:szCs w:val="18"/>
          <w:lang w:val="en-US" w:eastAsia="zh-CN" w:bidi="en-US"/>
        </w:rPr>
        <w:t>分）</w:t>
      </w:r>
    </w:p>
    <w:p w14:paraId="6B18F67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前言。应当写为：</w:t>
      </w:r>
      <w:r>
        <w:rPr>
          <w:sz w:val="18"/>
          <w:szCs w:val="18"/>
          <w:lang w:val="en-US" w:eastAsia="zh-CN" w:bidi="en-US"/>
        </w:rPr>
        <w:t>XX</w:t>
      </w:r>
      <w:r>
        <w:rPr>
          <w:rFonts w:hint="eastAsia"/>
          <w:sz w:val="18"/>
          <w:szCs w:val="18"/>
          <w:lang w:val="en-US" w:eastAsia="zh-CN" w:bidi="en-US"/>
        </w:rPr>
        <w:t>律师事务所接受被告人姜青的委托，指派我担任姜青涉嫌故意伤害罪一案的辩护人，出庭前，我经过查阅卷宗材料，会见被告人，进行必</w:t>
      </w:r>
      <w:r>
        <w:rPr>
          <w:rFonts w:hint="eastAsia"/>
          <w:sz w:val="18"/>
          <w:szCs w:val="18"/>
          <w:lang w:val="en-US" w:eastAsia="zh-CN" w:bidi="en-US"/>
        </w:rPr>
        <w:lastRenderedPageBreak/>
        <w:t>要的调</w:t>
      </w:r>
      <w:proofErr w:type="gramStart"/>
      <w:r>
        <w:rPr>
          <w:rFonts w:hint="eastAsia"/>
          <w:sz w:val="18"/>
          <w:szCs w:val="18"/>
          <w:lang w:val="en-US" w:eastAsia="zh-CN" w:bidi="en-US"/>
        </w:rPr>
        <w:t>査</w:t>
      </w:r>
      <w:proofErr w:type="gramEnd"/>
      <w:r>
        <w:rPr>
          <w:rFonts w:hint="eastAsia"/>
          <w:sz w:val="18"/>
          <w:szCs w:val="18"/>
          <w:lang w:val="en-US" w:eastAsia="zh-CN" w:bidi="en-US"/>
        </w:rPr>
        <w:t>走访，现针对本案发表辩护意见如下</w:t>
      </w:r>
      <w:r>
        <w:rPr>
          <w:sz w:val="18"/>
          <w:szCs w:val="18"/>
          <w:lang w:val="en-US" w:eastAsia="zh-CN" w:bidi="en-US"/>
        </w:rPr>
        <w:t>:</w:t>
      </w: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分）</w:t>
      </w:r>
    </w:p>
    <w:p w14:paraId="37B3A29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（二）</w:t>
      </w:r>
      <w:r>
        <w:rPr>
          <w:sz w:val="18"/>
          <w:szCs w:val="18"/>
          <w:lang w:val="en-US" w:eastAsia="zh-CN" w:bidi="en-US"/>
        </w:rPr>
        <w:tab/>
      </w:r>
      <w:r>
        <w:rPr>
          <w:rFonts w:hint="eastAsia"/>
          <w:sz w:val="18"/>
          <w:szCs w:val="18"/>
          <w:lang w:val="en-US" w:eastAsia="zh-CN" w:bidi="en-US"/>
        </w:rPr>
        <w:t>正文（</w:t>
      </w:r>
      <w:r>
        <w:rPr>
          <w:sz w:val="18"/>
          <w:szCs w:val="18"/>
          <w:lang w:val="en-US" w:eastAsia="zh-CN" w:bidi="en-US"/>
        </w:rPr>
        <w:t>12</w:t>
      </w:r>
      <w:r>
        <w:rPr>
          <w:rFonts w:hint="eastAsia"/>
          <w:sz w:val="18"/>
          <w:szCs w:val="18"/>
          <w:lang w:val="en-US" w:eastAsia="zh-CN" w:bidi="en-US"/>
        </w:rPr>
        <w:t>分）</w:t>
      </w:r>
    </w:p>
    <w:p w14:paraId="0171952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辩护意见：</w:t>
      </w:r>
    </w:p>
    <w:p w14:paraId="7D73131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本案被告人叶兵对案件发生存在一定的过错。（</w:t>
      </w:r>
      <w:r>
        <w:rPr>
          <w:sz w:val="18"/>
          <w:szCs w:val="18"/>
          <w:lang w:val="en-US" w:eastAsia="zh-CN" w:bidi="en-US"/>
        </w:rPr>
        <w:t>3</w:t>
      </w:r>
      <w:r>
        <w:rPr>
          <w:rFonts w:hint="eastAsia"/>
          <w:sz w:val="18"/>
          <w:szCs w:val="18"/>
          <w:lang w:val="en-US" w:eastAsia="zh-CN" w:bidi="en-US"/>
        </w:rPr>
        <w:t>分）</w:t>
      </w:r>
    </w:p>
    <w:p w14:paraId="42B1309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本案是因恋爱矛盾引起，被告人姜青犯罪行为的主观恶性和社会危害性较小。（</w:t>
      </w:r>
      <w:r>
        <w:rPr>
          <w:sz w:val="18"/>
          <w:szCs w:val="18"/>
          <w:lang w:val="en-US" w:eastAsia="zh-CN" w:bidi="en-US"/>
        </w:rPr>
        <w:t>3</w:t>
      </w:r>
      <w:r>
        <w:rPr>
          <w:rFonts w:hint="eastAsia"/>
          <w:sz w:val="18"/>
          <w:szCs w:val="18"/>
          <w:lang w:val="en-US" w:eastAsia="zh-CN" w:bidi="en-US"/>
        </w:rPr>
        <w:t>分）</w:t>
      </w:r>
    </w:p>
    <w:p w14:paraId="22A26D1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被告人姜青案发后积极救治伤者，积极进行赔偿，真诚的悔过，并得到</w:t>
      </w:r>
      <w:proofErr w:type="gramStart"/>
      <w:r>
        <w:rPr>
          <w:rFonts w:hint="eastAsia"/>
          <w:sz w:val="18"/>
          <w:szCs w:val="18"/>
          <w:lang w:val="en-US" w:eastAsia="zh-CN" w:bidi="en-US"/>
        </w:rPr>
        <w:t>了叶兵的</w:t>
      </w:r>
      <w:proofErr w:type="gramEnd"/>
      <w:r>
        <w:rPr>
          <w:rFonts w:hint="eastAsia"/>
          <w:sz w:val="18"/>
          <w:szCs w:val="18"/>
          <w:lang w:val="en-US" w:eastAsia="zh-CN" w:bidi="en-US"/>
        </w:rPr>
        <w:t>谅解。（</w:t>
      </w:r>
      <w:r>
        <w:rPr>
          <w:sz w:val="18"/>
          <w:szCs w:val="18"/>
          <w:lang w:val="en-US" w:eastAsia="zh-CN" w:bidi="en-US"/>
        </w:rPr>
        <w:t>2</w:t>
      </w:r>
      <w:r>
        <w:rPr>
          <w:rFonts w:hint="eastAsia"/>
          <w:sz w:val="18"/>
          <w:szCs w:val="18"/>
          <w:lang w:val="en-US" w:eastAsia="zh-CN" w:bidi="en-US"/>
        </w:rPr>
        <w:t>分）</w:t>
      </w:r>
    </w:p>
    <w:p w14:paraId="4C3F1F4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被告人姜青如实供述自己的犯罪行为，具有酌定从轻处罚情节。（</w:t>
      </w:r>
      <w:r>
        <w:rPr>
          <w:sz w:val="18"/>
          <w:szCs w:val="18"/>
          <w:lang w:val="en-US" w:eastAsia="zh-CN" w:bidi="en-US"/>
        </w:rPr>
        <w:t>2</w:t>
      </w:r>
      <w:r>
        <w:rPr>
          <w:rFonts w:hint="eastAsia"/>
          <w:sz w:val="18"/>
          <w:szCs w:val="18"/>
          <w:lang w:val="en-US" w:eastAsia="zh-CN" w:bidi="en-US"/>
        </w:rPr>
        <w:t>分）</w:t>
      </w:r>
    </w:p>
    <w:p w14:paraId="2CA0F66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被告人姜青认罪态度较好，具有酌定从轻处罚情节。（</w:t>
      </w:r>
      <w:r>
        <w:rPr>
          <w:sz w:val="18"/>
          <w:szCs w:val="18"/>
          <w:lang w:val="en-US" w:eastAsia="zh-CN" w:bidi="en-US"/>
        </w:rPr>
        <w:t>2</w:t>
      </w:r>
      <w:r>
        <w:rPr>
          <w:rFonts w:hint="eastAsia"/>
          <w:sz w:val="18"/>
          <w:szCs w:val="18"/>
          <w:lang w:val="en-US" w:eastAsia="zh-CN" w:bidi="en-US"/>
        </w:rPr>
        <w:t>分）</w:t>
      </w:r>
    </w:p>
    <w:p w14:paraId="361901E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（三）</w:t>
      </w:r>
      <w:r>
        <w:rPr>
          <w:sz w:val="18"/>
          <w:szCs w:val="18"/>
          <w:lang w:val="en-US" w:eastAsia="zh-CN" w:bidi="en-US"/>
        </w:rPr>
        <w:tab/>
      </w:r>
      <w:r>
        <w:rPr>
          <w:rFonts w:hint="eastAsia"/>
          <w:sz w:val="18"/>
          <w:szCs w:val="18"/>
          <w:lang w:val="en-US" w:eastAsia="zh-CN" w:bidi="en-US"/>
        </w:rPr>
        <w:t>尾部（共</w:t>
      </w:r>
      <w:r>
        <w:rPr>
          <w:sz w:val="18"/>
          <w:szCs w:val="18"/>
          <w:lang w:val="en-US" w:eastAsia="zh-CN" w:bidi="en-US"/>
        </w:rPr>
        <w:t>3</w:t>
      </w:r>
      <w:r>
        <w:rPr>
          <w:rFonts w:hint="eastAsia"/>
          <w:sz w:val="18"/>
          <w:szCs w:val="18"/>
          <w:lang w:val="en-US" w:eastAsia="zh-CN" w:bidi="en-US"/>
        </w:rPr>
        <w:t>分）</w:t>
      </w:r>
    </w:p>
    <w:p w14:paraId="786A5E1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结束语</w:t>
      </w:r>
    </w:p>
    <w:p w14:paraId="23A7B50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总结归纳全篇辩护词中心论点，提出处理建议。（</w:t>
      </w:r>
      <w:r>
        <w:rPr>
          <w:sz w:val="18"/>
          <w:szCs w:val="18"/>
          <w:lang w:val="en-US" w:eastAsia="zh-CN" w:bidi="en-US"/>
        </w:rPr>
        <w:t>2</w:t>
      </w:r>
      <w:r>
        <w:rPr>
          <w:rFonts w:hint="eastAsia"/>
          <w:sz w:val="18"/>
          <w:szCs w:val="18"/>
          <w:lang w:val="en-US" w:eastAsia="zh-CN" w:bidi="en-US"/>
        </w:rPr>
        <w:t>分）</w:t>
      </w:r>
    </w:p>
    <w:p w14:paraId="73D7A088"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律师署名，写明年月日。（</w:t>
      </w:r>
      <w:r>
        <w:rPr>
          <w:sz w:val="18"/>
          <w:szCs w:val="18"/>
          <w:lang w:val="en-US" w:eastAsia="zh-CN" w:bidi="en-US"/>
        </w:rPr>
        <w:t>1</w:t>
      </w:r>
      <w:r>
        <w:rPr>
          <w:rFonts w:hint="eastAsia"/>
          <w:sz w:val="18"/>
          <w:szCs w:val="18"/>
          <w:lang w:val="en-US" w:eastAsia="zh-CN" w:bidi="en-US"/>
        </w:rPr>
        <w:t>分）</w:t>
      </w:r>
    </w:p>
    <w:p w14:paraId="323671F3"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6DBE4A85" w14:textId="77777777" w:rsidR="001202AF" w:rsidRDefault="001202AF">
      <w:pPr>
        <w:pStyle w:val="Bodytext10"/>
        <w:spacing w:line="240" w:lineRule="auto"/>
        <w:ind w:firstLineChars="163" w:firstLine="293"/>
        <w:rPr>
          <w:sz w:val="18"/>
          <w:szCs w:val="18"/>
          <w:lang w:val="en-US" w:eastAsia="zh-CN" w:bidi="en-US"/>
        </w:rPr>
      </w:pPr>
    </w:p>
    <w:p w14:paraId="383DC8F4" w14:textId="77777777" w:rsidR="001202AF" w:rsidRDefault="002671B1">
      <w:pPr>
        <w:pStyle w:val="1"/>
      </w:pPr>
      <w:bookmarkStart w:id="76" w:name="_Toc31961"/>
      <w:bookmarkStart w:id="77" w:name="_Toc23197"/>
      <w:bookmarkStart w:id="78" w:name="_Toc14835"/>
      <w:r>
        <w:rPr>
          <w:rFonts w:hint="eastAsia"/>
        </w:rPr>
        <w:t>《国际公法》习</w:t>
      </w:r>
      <w:r>
        <w:t>题</w:t>
      </w:r>
      <w:r>
        <w:rPr>
          <w:rFonts w:hint="eastAsia"/>
        </w:rPr>
        <w:t>一</w:t>
      </w:r>
      <w:bookmarkEnd w:id="76"/>
      <w:bookmarkEnd w:id="77"/>
      <w:bookmarkEnd w:id="78"/>
    </w:p>
    <w:p w14:paraId="3552FD33"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4BC86F15"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分。每题只有一项答案正确，请将正确答案的序号填在括号内）</w:t>
      </w:r>
    </w:p>
    <w:p w14:paraId="635A657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国际法基本原则的特征之一是各国公认，这意味着什么？（</w:t>
      </w:r>
      <w:r>
        <w:rPr>
          <w:sz w:val="18"/>
          <w:szCs w:val="18"/>
          <w:lang w:val="en-US" w:eastAsia="zh-CN" w:bidi="en-US"/>
        </w:rPr>
        <w:tab/>
      </w:r>
      <w:r>
        <w:rPr>
          <w:rFonts w:hint="eastAsia"/>
          <w:sz w:val="18"/>
          <w:szCs w:val="18"/>
          <w:lang w:val="en-US" w:eastAsia="zh-CN" w:bidi="en-US"/>
        </w:rPr>
        <w:t>）</w:t>
      </w:r>
    </w:p>
    <w:p w14:paraId="1DF4B66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一国不能创造国际法</w:t>
      </w:r>
    </w:p>
    <w:p w14:paraId="5006F55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一国可以创造国际法</w:t>
      </w:r>
    </w:p>
    <w:p w14:paraId="35FE2B7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第三世界国家可以创造国际法</w:t>
      </w:r>
      <w:r>
        <w:rPr>
          <w:sz w:val="18"/>
          <w:szCs w:val="18"/>
          <w:lang w:val="en-US" w:eastAsia="zh-CN" w:bidi="en-US"/>
        </w:rPr>
        <w:tab/>
      </w:r>
    </w:p>
    <w:p w14:paraId="72D59A6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大国可以创造国际法</w:t>
      </w:r>
    </w:p>
    <w:p w14:paraId="0790D05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联邦国家属于下列哪个国家类型？（</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r>
    </w:p>
    <w:p w14:paraId="59953D3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单一制国家</w:t>
      </w:r>
      <w:r>
        <w:rPr>
          <w:sz w:val="18"/>
          <w:szCs w:val="18"/>
          <w:lang w:val="en-US" w:eastAsia="zh-CN" w:bidi="en-US"/>
        </w:rPr>
        <w:tab/>
        <w:t>B.</w:t>
      </w:r>
      <w:r>
        <w:rPr>
          <w:rFonts w:hint="eastAsia"/>
          <w:sz w:val="18"/>
          <w:szCs w:val="18"/>
          <w:lang w:val="en-US" w:eastAsia="zh-CN" w:bidi="en-US"/>
        </w:rPr>
        <w:t>复合制国家</w:t>
      </w:r>
    </w:p>
    <w:p w14:paraId="4D598BB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被保护国</w:t>
      </w:r>
      <w:r>
        <w:rPr>
          <w:rFonts w:hint="eastAsia"/>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附庸国</w:t>
      </w:r>
    </w:p>
    <w:p w14:paraId="7F51E28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归化</w:t>
      </w:r>
      <w:r>
        <w:rPr>
          <w:sz w:val="18"/>
          <w:szCs w:val="18"/>
          <w:lang w:val="en-US" w:eastAsia="zh-CN" w:bidi="en-US"/>
        </w:rPr>
        <w:t>"</w:t>
      </w:r>
      <w:r>
        <w:rPr>
          <w:rFonts w:hint="eastAsia"/>
          <w:sz w:val="18"/>
          <w:szCs w:val="18"/>
          <w:lang w:val="en-US" w:eastAsia="zh-CN" w:bidi="en-US"/>
        </w:rPr>
        <w:t>是指下列哪种情况下取得国籍？（</w:t>
      </w:r>
      <w:r>
        <w:rPr>
          <w:sz w:val="18"/>
          <w:szCs w:val="18"/>
          <w:lang w:val="en-US" w:eastAsia="zh-CN" w:bidi="en-US"/>
        </w:rPr>
        <w:tab/>
      </w:r>
      <w:r>
        <w:rPr>
          <w:rFonts w:hint="eastAsia"/>
          <w:sz w:val="18"/>
          <w:szCs w:val="18"/>
          <w:lang w:val="en-US" w:eastAsia="zh-CN" w:bidi="en-US"/>
        </w:rPr>
        <w:t>）</w:t>
      </w:r>
    </w:p>
    <w:p w14:paraId="036CBA0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因出生</w:t>
      </w:r>
      <w:r>
        <w:rPr>
          <w:sz w:val="18"/>
          <w:szCs w:val="18"/>
          <w:lang w:val="en-US" w:eastAsia="zh-CN" w:bidi="en-US"/>
        </w:rPr>
        <w:tab/>
        <w:t xml:space="preserve">    B.</w:t>
      </w:r>
      <w:r>
        <w:rPr>
          <w:rFonts w:hint="eastAsia"/>
          <w:sz w:val="18"/>
          <w:szCs w:val="18"/>
          <w:lang w:val="en-US" w:eastAsia="zh-CN" w:bidi="en-US"/>
        </w:rPr>
        <w:t>因婚姻</w:t>
      </w:r>
    </w:p>
    <w:p w14:paraId="7D29559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因申请</w:t>
      </w:r>
      <w:r>
        <w:rPr>
          <w:sz w:val="18"/>
          <w:szCs w:val="18"/>
          <w:lang w:val="en-US" w:eastAsia="zh-CN" w:bidi="en-US"/>
        </w:rPr>
        <w:tab/>
        <w:t xml:space="preserve">    D.</w:t>
      </w:r>
      <w:r>
        <w:rPr>
          <w:rFonts w:hint="eastAsia"/>
          <w:sz w:val="18"/>
          <w:szCs w:val="18"/>
          <w:lang w:val="en-US" w:eastAsia="zh-CN" w:bidi="en-US"/>
        </w:rPr>
        <w:t>因收养</w:t>
      </w:r>
    </w:p>
    <w:p w14:paraId="35C6554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中华人民共和国毗连区的宽度是多少？（</w:t>
      </w:r>
      <w:r>
        <w:rPr>
          <w:sz w:val="18"/>
          <w:szCs w:val="18"/>
          <w:lang w:val="en-US" w:eastAsia="zh-CN" w:bidi="en-US"/>
        </w:rPr>
        <w:tab/>
      </w:r>
      <w:r>
        <w:rPr>
          <w:rFonts w:hint="eastAsia"/>
          <w:sz w:val="18"/>
          <w:szCs w:val="18"/>
          <w:lang w:val="en-US" w:eastAsia="zh-CN" w:bidi="en-US"/>
        </w:rPr>
        <w:t>）</w:t>
      </w:r>
    </w:p>
    <w:p w14:paraId="14C27EB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A.24</w:t>
      </w:r>
      <w:r>
        <w:rPr>
          <w:rFonts w:hint="eastAsia"/>
          <w:sz w:val="18"/>
          <w:szCs w:val="18"/>
          <w:lang w:val="en-US" w:eastAsia="zh-CN" w:bidi="en-US"/>
        </w:rPr>
        <w:t>海里</w:t>
      </w:r>
    </w:p>
    <w:p w14:paraId="0483872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B.30</w:t>
      </w:r>
      <w:r>
        <w:rPr>
          <w:rFonts w:hint="eastAsia"/>
          <w:sz w:val="18"/>
          <w:szCs w:val="18"/>
          <w:lang w:val="en-US" w:eastAsia="zh-CN" w:bidi="en-US"/>
        </w:rPr>
        <w:t>海里</w:t>
      </w:r>
    </w:p>
    <w:p w14:paraId="44E57D4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从领海基线至其外部界线距离</w:t>
      </w:r>
      <w:r>
        <w:rPr>
          <w:sz w:val="18"/>
          <w:szCs w:val="18"/>
          <w:lang w:val="en-US" w:eastAsia="zh-CN" w:bidi="en-US"/>
        </w:rPr>
        <w:t>24</w:t>
      </w:r>
      <w:r>
        <w:rPr>
          <w:rFonts w:hint="eastAsia"/>
          <w:sz w:val="18"/>
          <w:szCs w:val="18"/>
          <w:lang w:val="en-US" w:eastAsia="zh-CN" w:bidi="en-US"/>
        </w:rPr>
        <w:t>海里</w:t>
      </w:r>
    </w:p>
    <w:p w14:paraId="3303BB8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D.6</w:t>
      </w:r>
      <w:r>
        <w:rPr>
          <w:rFonts w:hint="eastAsia"/>
          <w:sz w:val="18"/>
          <w:szCs w:val="18"/>
          <w:lang w:val="en-US" w:eastAsia="zh-CN" w:bidi="en-US"/>
        </w:rPr>
        <w:t>海里</w:t>
      </w:r>
    </w:p>
    <w:p w14:paraId="313ED0E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人类第一次飞离地面的工具是什么？（</w:t>
      </w:r>
      <w:r>
        <w:rPr>
          <w:sz w:val="18"/>
          <w:szCs w:val="18"/>
          <w:lang w:val="en-US" w:eastAsia="zh-CN" w:bidi="en-US"/>
        </w:rPr>
        <w:tab/>
      </w:r>
      <w:r>
        <w:rPr>
          <w:rFonts w:hint="eastAsia"/>
          <w:sz w:val="18"/>
          <w:szCs w:val="18"/>
          <w:lang w:val="en-US" w:eastAsia="zh-CN" w:bidi="en-US"/>
        </w:rPr>
        <w:t>）</w:t>
      </w:r>
    </w:p>
    <w:p w14:paraId="51E064F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飞机</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热气球</w:t>
      </w:r>
    </w:p>
    <w:p w14:paraId="288D282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人造卫星</w:t>
      </w:r>
      <w:r>
        <w:rPr>
          <w:sz w:val="18"/>
          <w:szCs w:val="18"/>
          <w:lang w:val="en-US" w:eastAsia="zh-CN" w:bidi="en-US"/>
        </w:rPr>
        <w:tab/>
        <w:t xml:space="preserve">    D.</w:t>
      </w:r>
      <w:r>
        <w:rPr>
          <w:rFonts w:hint="eastAsia"/>
          <w:sz w:val="18"/>
          <w:szCs w:val="18"/>
          <w:lang w:val="en-US" w:eastAsia="zh-CN" w:bidi="en-US"/>
        </w:rPr>
        <w:t>航天飞机</w:t>
      </w:r>
    </w:p>
    <w:p w14:paraId="4A4B09C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《蒙特利尔公约》中关于“使用中”的界定是什么？（</w:t>
      </w:r>
      <w:r>
        <w:rPr>
          <w:sz w:val="18"/>
          <w:szCs w:val="18"/>
          <w:lang w:val="en-US" w:eastAsia="zh-CN" w:bidi="en-US"/>
        </w:rPr>
        <w:tab/>
      </w:r>
      <w:r>
        <w:rPr>
          <w:rFonts w:hint="eastAsia"/>
          <w:sz w:val="18"/>
          <w:szCs w:val="18"/>
          <w:lang w:val="en-US" w:eastAsia="zh-CN" w:bidi="en-US"/>
        </w:rPr>
        <w:t>）</w:t>
      </w:r>
    </w:p>
    <w:p w14:paraId="3BC329C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从航空器为起飞而启动时起，倒着陆滑跑完毕为止</w:t>
      </w:r>
    </w:p>
    <w:p w14:paraId="4926954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从地面人员或机组为某一特定飞行而对航空器进行飞行前的准备时起，直到降落后</w:t>
      </w:r>
      <w:r>
        <w:rPr>
          <w:sz w:val="18"/>
          <w:szCs w:val="18"/>
          <w:lang w:val="en-US" w:eastAsia="zh-CN" w:bidi="en-US"/>
        </w:rPr>
        <w:t>24</w:t>
      </w:r>
      <w:r>
        <w:rPr>
          <w:rFonts w:hint="eastAsia"/>
          <w:sz w:val="18"/>
          <w:szCs w:val="18"/>
          <w:lang w:val="en-US" w:eastAsia="zh-CN" w:bidi="en-US"/>
        </w:rPr>
        <w:t>小时</w:t>
      </w:r>
      <w:proofErr w:type="gramStart"/>
      <w:r>
        <w:rPr>
          <w:rFonts w:hint="eastAsia"/>
          <w:sz w:val="18"/>
          <w:szCs w:val="18"/>
          <w:lang w:val="en-US" w:eastAsia="zh-CN" w:bidi="en-US"/>
        </w:rPr>
        <w:t>止</w:t>
      </w:r>
      <w:proofErr w:type="gramEnd"/>
    </w:p>
    <w:p w14:paraId="6838AF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从地面人员或机组为某一特定飞行而对航空器进行飞行前的准备时起，直到降落后</w:t>
      </w:r>
      <w:r>
        <w:rPr>
          <w:sz w:val="18"/>
          <w:szCs w:val="18"/>
          <w:lang w:val="en-US" w:eastAsia="zh-CN" w:bidi="en-US"/>
        </w:rPr>
        <w:t>12</w:t>
      </w:r>
      <w:r>
        <w:rPr>
          <w:rFonts w:hint="eastAsia"/>
          <w:sz w:val="18"/>
          <w:szCs w:val="18"/>
          <w:lang w:val="en-US" w:eastAsia="zh-CN" w:bidi="en-US"/>
        </w:rPr>
        <w:t>小时</w:t>
      </w:r>
      <w:proofErr w:type="gramStart"/>
      <w:r>
        <w:rPr>
          <w:rFonts w:hint="eastAsia"/>
          <w:sz w:val="18"/>
          <w:szCs w:val="18"/>
          <w:lang w:val="en-US" w:eastAsia="zh-CN" w:bidi="en-US"/>
        </w:rPr>
        <w:t>止</w:t>
      </w:r>
      <w:proofErr w:type="gramEnd"/>
    </w:p>
    <w:p w14:paraId="61C15A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从航空器装载完毕，机舱外部各门均已关闭时起</w:t>
      </w:r>
      <w:r>
        <w:rPr>
          <w:sz w:val="18"/>
          <w:szCs w:val="18"/>
          <w:lang w:val="en-US" w:eastAsia="zh-CN" w:bidi="en-US"/>
        </w:rPr>
        <w:t>,</w:t>
      </w:r>
      <w:r>
        <w:rPr>
          <w:rFonts w:hint="eastAsia"/>
          <w:sz w:val="18"/>
          <w:szCs w:val="18"/>
          <w:lang w:val="en-US" w:eastAsia="zh-CN" w:bidi="en-US"/>
        </w:rPr>
        <w:t>直至打开任</w:t>
      </w:r>
      <w:proofErr w:type="gramStart"/>
      <w:r>
        <w:rPr>
          <w:rFonts w:hint="eastAsia"/>
          <w:sz w:val="18"/>
          <w:szCs w:val="18"/>
          <w:lang w:val="en-US" w:eastAsia="zh-CN" w:bidi="en-US"/>
        </w:rPr>
        <w:t>一</w:t>
      </w:r>
      <w:proofErr w:type="gramEnd"/>
      <w:r>
        <w:rPr>
          <w:rFonts w:hint="eastAsia"/>
          <w:sz w:val="18"/>
          <w:szCs w:val="18"/>
          <w:lang w:val="en-US" w:eastAsia="zh-CN" w:bidi="en-US"/>
        </w:rPr>
        <w:t>机舱门以便卸载为止</w:t>
      </w:r>
    </w:p>
    <w:p w14:paraId="51BBDC6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我国条约缔约权由哪个机关行使？（</w:t>
      </w:r>
      <w:r>
        <w:rPr>
          <w:sz w:val="18"/>
          <w:szCs w:val="18"/>
          <w:lang w:val="en-US" w:eastAsia="zh-CN" w:bidi="en-US"/>
        </w:rPr>
        <w:tab/>
      </w:r>
      <w:r>
        <w:rPr>
          <w:rFonts w:hint="eastAsia"/>
          <w:sz w:val="18"/>
          <w:szCs w:val="18"/>
          <w:lang w:val="en-US" w:eastAsia="zh-CN" w:bidi="en-US"/>
        </w:rPr>
        <w:t>）</w:t>
      </w:r>
    </w:p>
    <w:p w14:paraId="2F03BEC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国务院</w:t>
      </w:r>
      <w:r>
        <w:rPr>
          <w:sz w:val="18"/>
          <w:szCs w:val="18"/>
          <w:lang w:val="en-US" w:eastAsia="zh-CN" w:bidi="en-US"/>
        </w:rPr>
        <w:tab/>
        <w:t xml:space="preserve">    B.</w:t>
      </w:r>
      <w:r>
        <w:rPr>
          <w:rFonts w:hint="eastAsia"/>
          <w:sz w:val="18"/>
          <w:szCs w:val="18"/>
          <w:lang w:val="en-US" w:eastAsia="zh-CN" w:bidi="en-US"/>
        </w:rPr>
        <w:t>外交部</w:t>
      </w:r>
    </w:p>
    <w:p w14:paraId="3DB9A9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国家主席</w:t>
      </w:r>
      <w:r>
        <w:rPr>
          <w:sz w:val="18"/>
          <w:szCs w:val="18"/>
          <w:lang w:val="en-US" w:eastAsia="zh-CN" w:bidi="en-US"/>
        </w:rPr>
        <w:tab/>
        <w:t xml:space="preserve">    D.</w:t>
      </w:r>
      <w:r>
        <w:rPr>
          <w:rFonts w:hint="eastAsia"/>
          <w:sz w:val="18"/>
          <w:szCs w:val="18"/>
          <w:lang w:val="en-US" w:eastAsia="zh-CN" w:bidi="en-US"/>
        </w:rPr>
        <w:t>全国人大常委会</w:t>
      </w:r>
    </w:p>
    <w:p w14:paraId="16A21D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8-</w:t>
      </w:r>
      <w:r>
        <w:rPr>
          <w:rFonts w:hint="eastAsia"/>
          <w:sz w:val="18"/>
          <w:szCs w:val="18"/>
          <w:lang w:val="en-US" w:eastAsia="zh-CN" w:bidi="en-US"/>
        </w:rPr>
        <w:t>下列哪种方式表明没有签署条约的国家同意接受条约拘束？（</w:t>
      </w:r>
      <w:r>
        <w:rPr>
          <w:sz w:val="18"/>
          <w:szCs w:val="18"/>
          <w:lang w:val="en-US" w:eastAsia="zh-CN" w:bidi="en-US"/>
        </w:rPr>
        <w:tab/>
      </w:r>
      <w:r>
        <w:rPr>
          <w:rFonts w:hint="eastAsia"/>
          <w:sz w:val="18"/>
          <w:szCs w:val="18"/>
          <w:lang w:val="en-US" w:eastAsia="zh-CN" w:bidi="en-US"/>
        </w:rPr>
        <w:t>）</w:t>
      </w:r>
    </w:p>
    <w:p w14:paraId="6441B9F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加入</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接受</w:t>
      </w:r>
    </w:p>
    <w:p w14:paraId="488819B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批准</w:t>
      </w:r>
      <w:r>
        <w:rPr>
          <w:sz w:val="18"/>
          <w:szCs w:val="18"/>
          <w:lang w:val="en-US" w:eastAsia="zh-CN" w:bidi="en-US"/>
        </w:rPr>
        <w:tab/>
        <w:t xml:space="preserve">        D.</w:t>
      </w:r>
      <w:r>
        <w:rPr>
          <w:rFonts w:hint="eastAsia"/>
          <w:sz w:val="18"/>
          <w:szCs w:val="18"/>
          <w:lang w:val="en-US" w:eastAsia="zh-CN" w:bidi="en-US"/>
        </w:rPr>
        <w:t>赞同</w:t>
      </w:r>
    </w:p>
    <w:p w14:paraId="284E506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《维也纳条约法公约》规定条约的保留方式是什么？（</w:t>
      </w:r>
      <w:r>
        <w:rPr>
          <w:sz w:val="18"/>
          <w:szCs w:val="18"/>
          <w:lang w:val="en-US" w:eastAsia="zh-CN" w:bidi="en-US"/>
        </w:rPr>
        <w:tab/>
      </w:r>
      <w:r>
        <w:rPr>
          <w:rFonts w:hint="eastAsia"/>
          <w:sz w:val="18"/>
          <w:szCs w:val="18"/>
          <w:lang w:val="en-US" w:eastAsia="zh-CN" w:bidi="en-US"/>
        </w:rPr>
        <w:t>）</w:t>
      </w:r>
    </w:p>
    <w:p w14:paraId="5F70371E" w14:textId="77777777" w:rsidR="001202AF" w:rsidRDefault="002671B1">
      <w:pPr>
        <w:pStyle w:val="Bodytext10"/>
        <w:spacing w:line="240" w:lineRule="auto"/>
        <w:ind w:left="293" w:firstLine="0"/>
        <w:rPr>
          <w:sz w:val="18"/>
          <w:szCs w:val="18"/>
          <w:lang w:val="en-US" w:eastAsia="zh-CN" w:bidi="en-US"/>
        </w:rPr>
      </w:pPr>
      <w:r>
        <w:rPr>
          <w:sz w:val="18"/>
          <w:szCs w:val="18"/>
          <w:lang w:val="en-US" w:eastAsia="zh-CN" w:bidi="en-US"/>
        </w:rPr>
        <w:t>A.</w:t>
      </w:r>
      <w:r>
        <w:rPr>
          <w:rFonts w:hint="eastAsia"/>
          <w:sz w:val="18"/>
          <w:szCs w:val="18"/>
          <w:lang w:val="en-US" w:eastAsia="zh-CN" w:bidi="en-US"/>
        </w:rPr>
        <w:t>口头</w:t>
      </w:r>
      <w:r>
        <w:rPr>
          <w:rFonts w:hint="eastAsia"/>
          <w:sz w:val="18"/>
          <w:szCs w:val="18"/>
          <w:lang w:val="en-US" w:eastAsia="zh-CN" w:bidi="en-US"/>
        </w:rPr>
        <w:t xml:space="preserve"> </w:t>
      </w:r>
      <w:r>
        <w:rPr>
          <w:sz w:val="18"/>
          <w:szCs w:val="18"/>
          <w:lang w:val="en-US" w:eastAsia="zh-CN" w:bidi="en-US"/>
        </w:rPr>
        <w:tab/>
      </w:r>
    </w:p>
    <w:p w14:paraId="6EFF6BB6" w14:textId="77777777" w:rsidR="001202AF" w:rsidRDefault="002671B1">
      <w:pPr>
        <w:pStyle w:val="Bodytext10"/>
        <w:spacing w:line="240" w:lineRule="auto"/>
        <w:ind w:left="293" w:firstLine="0"/>
        <w:rPr>
          <w:sz w:val="18"/>
          <w:szCs w:val="18"/>
          <w:lang w:val="en-US" w:eastAsia="zh-CN" w:bidi="en-US"/>
        </w:rPr>
      </w:pPr>
      <w:r>
        <w:rPr>
          <w:sz w:val="18"/>
          <w:szCs w:val="18"/>
          <w:lang w:val="en-US" w:eastAsia="zh-CN" w:bidi="en-US"/>
        </w:rPr>
        <w:t>B.</w:t>
      </w:r>
      <w:r>
        <w:rPr>
          <w:rFonts w:hint="eastAsia"/>
          <w:sz w:val="18"/>
          <w:szCs w:val="18"/>
          <w:lang w:val="en-US" w:eastAsia="zh-CN" w:bidi="en-US"/>
        </w:rPr>
        <w:t>书面</w:t>
      </w:r>
    </w:p>
    <w:p w14:paraId="57D421F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口头和书面任何一种</w:t>
      </w:r>
      <w:r>
        <w:rPr>
          <w:sz w:val="18"/>
          <w:szCs w:val="18"/>
          <w:lang w:val="en-US" w:eastAsia="zh-CN" w:bidi="en-US"/>
        </w:rPr>
        <w:tab/>
      </w:r>
    </w:p>
    <w:p w14:paraId="0027326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proofErr w:type="gramStart"/>
      <w:r>
        <w:rPr>
          <w:rFonts w:hint="eastAsia"/>
          <w:sz w:val="18"/>
          <w:szCs w:val="18"/>
          <w:lang w:val="en-US" w:eastAsia="zh-CN" w:bidi="en-US"/>
        </w:rPr>
        <w:t>保留国</w:t>
      </w:r>
      <w:proofErr w:type="gramEnd"/>
      <w:r>
        <w:rPr>
          <w:rFonts w:hint="eastAsia"/>
          <w:sz w:val="18"/>
          <w:szCs w:val="18"/>
          <w:lang w:val="en-US" w:eastAsia="zh-CN" w:bidi="en-US"/>
        </w:rPr>
        <w:t>认为合适的任何方式</w:t>
      </w:r>
    </w:p>
    <w:p w14:paraId="7AC686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区域性国际组织在解决区域内国际争端时，采取执行行动之前，须</w:t>
      </w:r>
      <w:proofErr w:type="gramStart"/>
      <w:r>
        <w:rPr>
          <w:rFonts w:hint="eastAsia"/>
          <w:sz w:val="18"/>
          <w:szCs w:val="18"/>
          <w:lang w:val="en-US" w:eastAsia="zh-CN" w:bidi="en-US"/>
        </w:rPr>
        <w:t>经下列</w:t>
      </w:r>
      <w:proofErr w:type="gramEnd"/>
      <w:r>
        <w:rPr>
          <w:rFonts w:hint="eastAsia"/>
          <w:sz w:val="18"/>
          <w:szCs w:val="18"/>
          <w:lang w:val="en-US" w:eastAsia="zh-CN" w:bidi="en-US"/>
        </w:rPr>
        <w:t>哪一方批准？（</w:t>
      </w:r>
      <w:r>
        <w:rPr>
          <w:sz w:val="18"/>
          <w:szCs w:val="18"/>
          <w:lang w:val="en-US" w:eastAsia="zh-CN" w:bidi="en-US"/>
        </w:rPr>
        <w:tab/>
      </w:r>
      <w:r>
        <w:rPr>
          <w:rFonts w:hint="eastAsia"/>
          <w:sz w:val="18"/>
          <w:szCs w:val="18"/>
          <w:lang w:val="en-US" w:eastAsia="zh-CN" w:bidi="en-US"/>
        </w:rPr>
        <w:t>）</w:t>
      </w:r>
    </w:p>
    <w:p w14:paraId="2D32C0D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联合国大会</w:t>
      </w:r>
      <w:r>
        <w:rPr>
          <w:sz w:val="18"/>
          <w:szCs w:val="18"/>
          <w:lang w:val="en-US" w:eastAsia="zh-CN" w:bidi="en-US"/>
        </w:rPr>
        <w:tab/>
        <w:t>B.</w:t>
      </w:r>
      <w:r>
        <w:rPr>
          <w:rFonts w:hint="eastAsia"/>
          <w:sz w:val="18"/>
          <w:szCs w:val="18"/>
          <w:lang w:val="en-US" w:eastAsia="zh-CN" w:bidi="en-US"/>
        </w:rPr>
        <w:t>联合国安理会</w:t>
      </w:r>
    </w:p>
    <w:p w14:paraId="0F1D97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争端当事国</w:t>
      </w:r>
      <w:r>
        <w:rPr>
          <w:sz w:val="18"/>
          <w:szCs w:val="18"/>
          <w:lang w:val="en-US" w:eastAsia="zh-CN" w:bidi="en-US"/>
        </w:rPr>
        <w:tab/>
        <w:t>D.</w:t>
      </w:r>
      <w:r>
        <w:rPr>
          <w:rFonts w:hint="eastAsia"/>
          <w:sz w:val="18"/>
          <w:szCs w:val="18"/>
          <w:lang w:val="en-US" w:eastAsia="zh-CN" w:bidi="en-US"/>
        </w:rPr>
        <w:t>第三国</w:t>
      </w:r>
    </w:p>
    <w:p w14:paraId="7D596CE7" w14:textId="77777777" w:rsidR="001202AF" w:rsidRDefault="002671B1">
      <w:pPr>
        <w:pStyle w:val="Bodytext10"/>
        <w:tabs>
          <w:tab w:val="left" w:leader="hyphen" w:pos="1586"/>
          <w:tab w:val="left" w:leader="hyphen" w:pos="1587"/>
          <w:tab w:val="left" w:leader="hyphen" w:pos="1594"/>
        </w:tabs>
        <w:spacing w:line="240" w:lineRule="auto"/>
        <w:ind w:firstLineChars="213" w:firstLine="428"/>
        <w:jc w:val="both"/>
        <w:rPr>
          <w:b/>
          <w:bCs/>
        </w:rPr>
      </w:pPr>
      <w:r>
        <w:rPr>
          <w:b/>
          <w:bCs/>
        </w:rPr>
        <w:t>二、多项选择题（每題</w:t>
      </w:r>
      <w:r>
        <w:rPr>
          <w:rFonts w:ascii="Times New Roman" w:eastAsia="Times New Roman" w:hAnsi="Times New Roman" w:cs="Times New Roman"/>
          <w:b/>
          <w:bCs/>
        </w:rPr>
        <w:t>2</w:t>
      </w:r>
      <w:r>
        <w:rPr>
          <w:b/>
          <w:bCs/>
        </w:rPr>
        <w:t>分，共</w:t>
      </w:r>
      <w:r>
        <w:rPr>
          <w:rFonts w:ascii="Times New Roman" w:eastAsia="Times New Roman" w:hAnsi="Times New Roman" w:cs="Times New Roman"/>
          <w:b/>
          <w:bCs/>
        </w:rPr>
        <w:t>20</w:t>
      </w:r>
      <w:r>
        <w:rPr>
          <w:b/>
          <w:bCs/>
        </w:rPr>
        <w:t>分。每题至少有一项答案正确，多选或少选均不得分）</w:t>
      </w:r>
    </w:p>
    <w:p w14:paraId="6AB3E10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1.</w:t>
      </w:r>
      <w:r>
        <w:rPr>
          <w:sz w:val="18"/>
          <w:szCs w:val="18"/>
          <w:lang w:val="en-US" w:eastAsia="zh-CN" w:bidi="en-US"/>
        </w:rPr>
        <w:t>下列行为中</w:t>
      </w:r>
      <w:r>
        <w:rPr>
          <w:rFonts w:hint="eastAsia"/>
          <w:sz w:val="18"/>
          <w:szCs w:val="18"/>
          <w:lang w:val="en-US" w:eastAsia="zh-CN" w:bidi="en-US"/>
        </w:rPr>
        <w:t>,</w:t>
      </w:r>
      <w:r>
        <w:rPr>
          <w:sz w:val="18"/>
          <w:szCs w:val="18"/>
          <w:lang w:val="en-US" w:eastAsia="zh-CN" w:bidi="en-US"/>
        </w:rPr>
        <w:t>属于国家行为的包括哪些？（</w:t>
      </w:r>
      <w:r>
        <w:rPr>
          <w:rFonts w:hint="eastAsia"/>
          <w:sz w:val="18"/>
          <w:szCs w:val="18"/>
          <w:lang w:val="en-US" w:eastAsia="zh-CN" w:bidi="en-US"/>
        </w:rPr>
        <w:t xml:space="preserve"> </w:t>
      </w:r>
      <w:r>
        <w:rPr>
          <w:sz w:val="18"/>
          <w:szCs w:val="18"/>
          <w:lang w:val="en-US" w:eastAsia="zh-CN" w:bidi="en-US"/>
        </w:rPr>
        <w:t>）</w:t>
      </w:r>
    </w:p>
    <w:p w14:paraId="11CC1D1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驻外记者在国外与其职务有关的行为</w:t>
      </w:r>
    </w:p>
    <w:p w14:paraId="5E85A00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外交代表在国外与其职务有关的行为</w:t>
      </w:r>
    </w:p>
    <w:p w14:paraId="4758F2C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实际代表国家行事的人在执行公务时的行为</w:t>
      </w:r>
    </w:p>
    <w:p w14:paraId="3A65912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别国或国际组织交由国家支配的机关的行为</w:t>
      </w:r>
    </w:p>
    <w:p w14:paraId="657E8A7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2.</w:t>
      </w:r>
      <w:r>
        <w:rPr>
          <w:sz w:val="18"/>
          <w:szCs w:val="18"/>
          <w:lang w:val="en-US" w:eastAsia="zh-CN" w:bidi="en-US"/>
        </w:rPr>
        <w:t>原始国籍的取得</w:t>
      </w:r>
      <w:r>
        <w:rPr>
          <w:sz w:val="18"/>
          <w:szCs w:val="18"/>
          <w:lang w:val="en-US" w:eastAsia="zh-CN" w:bidi="en-US"/>
        </w:rPr>
        <w:t>方式包括哪些？（）</w:t>
      </w:r>
    </w:p>
    <w:p w14:paraId="4292D66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sz w:val="18"/>
          <w:szCs w:val="18"/>
          <w:lang w:val="en-US" w:eastAsia="zh-CN" w:bidi="en-US"/>
        </w:rPr>
        <w:t>血统主义</w:t>
      </w:r>
    </w:p>
    <w:p w14:paraId="1637880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sz w:val="18"/>
          <w:szCs w:val="18"/>
          <w:lang w:val="en-US" w:eastAsia="zh-CN" w:bidi="en-US"/>
        </w:rPr>
        <w:t>出生地主义</w:t>
      </w:r>
    </w:p>
    <w:p w14:paraId="6B6A5C3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sz w:val="18"/>
          <w:szCs w:val="18"/>
          <w:lang w:val="en-US" w:eastAsia="zh-CN" w:bidi="en-US"/>
        </w:rPr>
        <w:t>混合主义</w:t>
      </w:r>
    </w:p>
    <w:p w14:paraId="6A619F5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sz w:val="18"/>
          <w:szCs w:val="18"/>
          <w:lang w:val="en-US" w:eastAsia="zh-CN" w:bidi="en-US"/>
        </w:rPr>
        <w:t>分割主义</w:t>
      </w:r>
    </w:p>
    <w:p w14:paraId="3E2AF7A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3.</w:t>
      </w:r>
      <w:r>
        <w:rPr>
          <w:sz w:val="18"/>
          <w:szCs w:val="18"/>
          <w:lang w:val="en-US" w:eastAsia="zh-CN" w:bidi="en-US"/>
        </w:rPr>
        <w:t>外交保护的条件包括哪些？（）</w:t>
      </w:r>
    </w:p>
    <w:p w14:paraId="116C28E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本国国民的合法权益因所在国的国际不当行为而受到侵害</w:t>
      </w:r>
    </w:p>
    <w:p w14:paraId="7D69C7D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受害人自受害之日到抗议或求偿结束</w:t>
      </w:r>
      <w:proofErr w:type="gramStart"/>
      <w:r>
        <w:rPr>
          <w:sz w:val="18"/>
          <w:szCs w:val="18"/>
          <w:lang w:val="en-US" w:eastAsia="zh-CN" w:bidi="en-US"/>
        </w:rPr>
        <w:t>之日须持续</w:t>
      </w:r>
      <w:proofErr w:type="gramEnd"/>
      <w:r>
        <w:rPr>
          <w:sz w:val="18"/>
          <w:szCs w:val="18"/>
          <w:lang w:val="en-US" w:eastAsia="zh-CN" w:bidi="en-US"/>
        </w:rPr>
        <w:t>具有本国国籍，而且一般不能具有所在国的国籍</w:t>
      </w:r>
    </w:p>
    <w:p w14:paraId="5E2527A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受害人</w:t>
      </w:r>
      <w:proofErr w:type="gramStart"/>
      <w:r>
        <w:rPr>
          <w:sz w:val="18"/>
          <w:szCs w:val="18"/>
          <w:lang w:val="en-US" w:eastAsia="zh-CN" w:bidi="en-US"/>
        </w:rPr>
        <w:t>所在国须与</w:t>
      </w:r>
      <w:proofErr w:type="gramEnd"/>
      <w:r>
        <w:rPr>
          <w:sz w:val="18"/>
          <w:szCs w:val="18"/>
          <w:lang w:val="en-US" w:eastAsia="zh-CN" w:bidi="en-US"/>
        </w:rPr>
        <w:t>加害国建立正式外交关系</w:t>
      </w:r>
    </w:p>
    <w:p w14:paraId="526E03C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受害人须已用尽当地救济且未能获得合理补偿</w:t>
      </w:r>
    </w:p>
    <w:p w14:paraId="6193132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sz w:val="18"/>
          <w:szCs w:val="18"/>
          <w:lang w:val="en-US" w:eastAsia="zh-CN" w:bidi="en-US"/>
        </w:rPr>
        <w:fldChar w:fldCharType="begin"/>
      </w:r>
      <w:r>
        <w:rPr>
          <w:sz w:val="18"/>
          <w:szCs w:val="18"/>
          <w:lang w:val="en-US" w:eastAsia="zh-CN" w:bidi="en-US"/>
        </w:rPr>
        <w:instrText xml:space="preserve"> TOC \o "1-5" \h \z </w:instrText>
      </w:r>
      <w:r>
        <w:rPr>
          <w:sz w:val="18"/>
          <w:szCs w:val="18"/>
          <w:lang w:val="en-US" w:eastAsia="zh-CN" w:bidi="en-US"/>
        </w:rPr>
        <w:fldChar w:fldCharType="separate"/>
      </w:r>
    </w:p>
    <w:p w14:paraId="625190CF" w14:textId="77777777" w:rsidR="001202AF" w:rsidRDefault="002671B1">
      <w:pPr>
        <w:pStyle w:val="TOC1"/>
        <w:tabs>
          <w:tab w:val="right" w:leader="dot" w:pos="4594"/>
        </w:tabs>
      </w:pPr>
      <w:hyperlink w:anchor="_Toc29502" w:history="1">
        <w:r>
          <w:rPr>
            <w:rFonts w:hint="eastAsia"/>
          </w:rPr>
          <w:t>《</w:t>
        </w:r>
        <w:r>
          <w:t>法律文书</w:t>
        </w:r>
        <w:r>
          <w:rPr>
            <w:rFonts w:hint="eastAsia"/>
          </w:rPr>
          <w:t>》习</w:t>
        </w:r>
        <w:r>
          <w:t>题</w:t>
        </w:r>
        <w:r>
          <w:rPr>
            <w:rFonts w:hint="eastAsia"/>
          </w:rPr>
          <w:t>一</w:t>
        </w:r>
        <w:r>
          <w:tab/>
        </w:r>
        <w:r>
          <w:fldChar w:fldCharType="begin"/>
        </w:r>
        <w:r>
          <w:instrText xml:space="preserve"> PAGEREF _Toc29502 </w:instrText>
        </w:r>
        <w:r>
          <w:fldChar w:fldCharType="separate"/>
        </w:r>
        <w:r>
          <w:t>1</w:t>
        </w:r>
        <w:r>
          <w:fldChar w:fldCharType="end"/>
        </w:r>
      </w:hyperlink>
    </w:p>
    <w:p w14:paraId="6E2D3B66" w14:textId="77777777" w:rsidR="001202AF" w:rsidRDefault="002671B1">
      <w:pPr>
        <w:pStyle w:val="TOC1"/>
        <w:tabs>
          <w:tab w:val="right" w:leader="dot" w:pos="4594"/>
        </w:tabs>
      </w:pPr>
      <w:hyperlink w:anchor="_Toc9839" w:history="1">
        <w:r>
          <w:rPr>
            <w:rFonts w:hint="eastAsia"/>
          </w:rPr>
          <w:t>《</w:t>
        </w:r>
        <w:r>
          <w:t>法律文书</w:t>
        </w:r>
        <w:r>
          <w:rPr>
            <w:rFonts w:hint="eastAsia"/>
          </w:rPr>
          <w:t>》习题一</w:t>
        </w:r>
        <w:r>
          <w:t>答案</w:t>
        </w:r>
        <w:r>
          <w:tab/>
        </w:r>
        <w:r>
          <w:fldChar w:fldCharType="begin"/>
        </w:r>
        <w:r>
          <w:instrText xml:space="preserve"> PAGEREF _Toc9839 </w:instrText>
        </w:r>
        <w:r>
          <w:fldChar w:fldCharType="separate"/>
        </w:r>
        <w:r>
          <w:t>5</w:t>
        </w:r>
        <w:r>
          <w:fldChar w:fldCharType="end"/>
        </w:r>
      </w:hyperlink>
    </w:p>
    <w:p w14:paraId="584CAEF7" w14:textId="77777777" w:rsidR="001202AF" w:rsidRDefault="002671B1">
      <w:pPr>
        <w:pStyle w:val="TOC1"/>
        <w:tabs>
          <w:tab w:val="right" w:leader="dot" w:pos="4594"/>
        </w:tabs>
      </w:pPr>
      <w:hyperlink w:anchor="_Toc31218" w:history="1">
        <w:r>
          <w:rPr>
            <w:rFonts w:hint="eastAsia"/>
          </w:rPr>
          <w:t>《</w:t>
        </w:r>
        <w:r>
          <w:t>法律文书</w:t>
        </w:r>
        <w:r>
          <w:rPr>
            <w:rFonts w:hint="eastAsia"/>
          </w:rPr>
          <w:t>》习</w:t>
        </w:r>
        <w:r>
          <w:t>题</w:t>
        </w:r>
        <w:r>
          <w:rPr>
            <w:rFonts w:hint="eastAsia"/>
          </w:rPr>
          <w:t>二</w:t>
        </w:r>
        <w:r>
          <w:tab/>
        </w:r>
        <w:r>
          <w:fldChar w:fldCharType="begin"/>
        </w:r>
        <w:r>
          <w:instrText xml:space="preserve"> PAGEREF _Toc31218 </w:instrText>
        </w:r>
        <w:r>
          <w:fldChar w:fldCharType="separate"/>
        </w:r>
        <w:r>
          <w:t>7</w:t>
        </w:r>
        <w:r>
          <w:fldChar w:fldCharType="end"/>
        </w:r>
      </w:hyperlink>
    </w:p>
    <w:p w14:paraId="10E11DC3" w14:textId="77777777" w:rsidR="001202AF" w:rsidRDefault="002671B1">
      <w:pPr>
        <w:pStyle w:val="TOC1"/>
        <w:tabs>
          <w:tab w:val="right" w:leader="dot" w:pos="4594"/>
        </w:tabs>
      </w:pPr>
      <w:hyperlink w:anchor="_Toc10137" w:history="1">
        <w:r>
          <w:rPr>
            <w:rFonts w:hint="eastAsia"/>
          </w:rPr>
          <w:t>《法律文书》习题二答案</w:t>
        </w:r>
        <w:r>
          <w:tab/>
        </w:r>
        <w:r>
          <w:fldChar w:fldCharType="begin"/>
        </w:r>
        <w:r>
          <w:instrText xml:space="preserve"> PAGEREF _Toc10137 </w:instrText>
        </w:r>
        <w:r>
          <w:fldChar w:fldCharType="separate"/>
        </w:r>
        <w:r>
          <w:t>10</w:t>
        </w:r>
        <w:r>
          <w:fldChar w:fldCharType="end"/>
        </w:r>
      </w:hyperlink>
    </w:p>
    <w:p w14:paraId="273F8820" w14:textId="77777777" w:rsidR="001202AF" w:rsidRDefault="002671B1">
      <w:pPr>
        <w:pStyle w:val="TOC1"/>
        <w:tabs>
          <w:tab w:val="right" w:leader="dot" w:pos="4594"/>
        </w:tabs>
      </w:pPr>
      <w:hyperlink w:anchor="_Toc6081" w:history="1">
        <w:r>
          <w:rPr>
            <w:rFonts w:hint="eastAsia"/>
          </w:rPr>
          <w:t>《</w:t>
        </w:r>
        <w:r>
          <w:t>法律文书</w:t>
        </w:r>
        <w:r>
          <w:rPr>
            <w:rFonts w:hint="eastAsia"/>
          </w:rPr>
          <w:t>》习</w:t>
        </w:r>
        <w:r>
          <w:t>题</w:t>
        </w:r>
        <w:r>
          <w:rPr>
            <w:rFonts w:hint="eastAsia"/>
          </w:rPr>
          <w:t>三</w:t>
        </w:r>
        <w:r>
          <w:tab/>
        </w:r>
        <w:r>
          <w:fldChar w:fldCharType="begin"/>
        </w:r>
        <w:r>
          <w:instrText xml:space="preserve"> PAGEREF _</w:instrText>
        </w:r>
        <w:r>
          <w:instrText xml:space="preserve">Toc6081 </w:instrText>
        </w:r>
        <w:r>
          <w:fldChar w:fldCharType="separate"/>
        </w:r>
        <w:r>
          <w:t>12</w:t>
        </w:r>
        <w:r>
          <w:fldChar w:fldCharType="end"/>
        </w:r>
      </w:hyperlink>
    </w:p>
    <w:p w14:paraId="4B55F5A3" w14:textId="77777777" w:rsidR="001202AF" w:rsidRDefault="002671B1">
      <w:pPr>
        <w:pStyle w:val="TOC1"/>
        <w:tabs>
          <w:tab w:val="right" w:leader="dot" w:pos="4594"/>
        </w:tabs>
      </w:pPr>
      <w:hyperlink w:anchor="_Toc18143" w:history="1">
        <w:r>
          <w:rPr>
            <w:rFonts w:hint="eastAsia"/>
          </w:rPr>
          <w:t>《法律文书》习题三答案</w:t>
        </w:r>
        <w:r>
          <w:tab/>
        </w:r>
        <w:r>
          <w:fldChar w:fldCharType="begin"/>
        </w:r>
        <w:r>
          <w:instrText xml:space="preserve"> PAGEREF _Toc18143 </w:instrText>
        </w:r>
        <w:r>
          <w:fldChar w:fldCharType="separate"/>
        </w:r>
        <w:r>
          <w:t>16</w:t>
        </w:r>
        <w:r>
          <w:fldChar w:fldCharType="end"/>
        </w:r>
      </w:hyperlink>
    </w:p>
    <w:p w14:paraId="3BBD4907" w14:textId="77777777" w:rsidR="001202AF" w:rsidRDefault="002671B1">
      <w:pPr>
        <w:pStyle w:val="TOC1"/>
        <w:tabs>
          <w:tab w:val="right" w:leader="dot" w:pos="4594"/>
        </w:tabs>
      </w:pPr>
      <w:hyperlink w:anchor="_Toc14835" w:history="1">
        <w:r>
          <w:rPr>
            <w:rFonts w:hint="eastAsia"/>
          </w:rPr>
          <w:t>《国际公法》习</w:t>
        </w:r>
        <w:r>
          <w:t>题</w:t>
        </w:r>
        <w:r>
          <w:rPr>
            <w:rFonts w:hint="eastAsia"/>
          </w:rPr>
          <w:t>一</w:t>
        </w:r>
        <w:r>
          <w:tab/>
        </w:r>
        <w:r>
          <w:fldChar w:fldCharType="begin"/>
        </w:r>
        <w:r>
          <w:instrText xml:space="preserve"> PAGEREF _Toc14835 </w:instrText>
        </w:r>
        <w:r>
          <w:fldChar w:fldCharType="separate"/>
        </w:r>
        <w:r>
          <w:t>19</w:t>
        </w:r>
        <w:r>
          <w:fldChar w:fldCharType="end"/>
        </w:r>
      </w:hyperlink>
    </w:p>
    <w:p w14:paraId="67A77113" w14:textId="77777777" w:rsidR="001202AF" w:rsidRDefault="002671B1">
      <w:pPr>
        <w:pStyle w:val="TOC1"/>
        <w:tabs>
          <w:tab w:val="right" w:leader="dot" w:pos="4594"/>
        </w:tabs>
      </w:pPr>
      <w:hyperlink w:anchor="_Toc8671" w:history="1">
        <w:r>
          <w:rPr>
            <w:rFonts w:hint="eastAsia"/>
          </w:rPr>
          <w:t>《国际公法》习题一答案</w:t>
        </w:r>
        <w:r>
          <w:tab/>
        </w:r>
        <w:r>
          <w:fldChar w:fldCharType="begin"/>
        </w:r>
        <w:r>
          <w:instrText xml:space="preserve"> PAGEREF _Toc8671 </w:instrText>
        </w:r>
        <w:r>
          <w:fldChar w:fldCharType="separate"/>
        </w:r>
        <w:r>
          <w:t>28</w:t>
        </w:r>
        <w:r>
          <w:fldChar w:fldCharType="end"/>
        </w:r>
      </w:hyperlink>
    </w:p>
    <w:p w14:paraId="1DA9D672" w14:textId="77777777" w:rsidR="001202AF" w:rsidRDefault="002671B1">
      <w:pPr>
        <w:pStyle w:val="TOC1"/>
        <w:tabs>
          <w:tab w:val="right" w:leader="dot" w:pos="4594"/>
        </w:tabs>
      </w:pPr>
      <w:hyperlink w:anchor="_Toc8023" w:history="1">
        <w:r>
          <w:rPr>
            <w:rFonts w:hint="eastAsia"/>
          </w:rPr>
          <w:t>《国际公法》习</w:t>
        </w:r>
        <w:r>
          <w:t>题</w:t>
        </w:r>
        <w:r>
          <w:rPr>
            <w:rFonts w:hint="eastAsia"/>
          </w:rPr>
          <w:t>二</w:t>
        </w:r>
        <w:r>
          <w:tab/>
        </w:r>
        <w:r>
          <w:fldChar w:fldCharType="begin"/>
        </w:r>
        <w:r>
          <w:instrText xml:space="preserve"> PAGEREF _Toc8023 </w:instrText>
        </w:r>
        <w:r>
          <w:fldChar w:fldCharType="separate"/>
        </w:r>
        <w:r>
          <w:t>31</w:t>
        </w:r>
        <w:r>
          <w:fldChar w:fldCharType="end"/>
        </w:r>
      </w:hyperlink>
    </w:p>
    <w:p w14:paraId="1794A683" w14:textId="77777777" w:rsidR="001202AF" w:rsidRDefault="002671B1">
      <w:pPr>
        <w:pStyle w:val="TOC1"/>
        <w:tabs>
          <w:tab w:val="right" w:leader="dot" w:pos="4594"/>
        </w:tabs>
      </w:pPr>
      <w:hyperlink w:anchor="_Toc23849" w:history="1">
        <w:r>
          <w:rPr>
            <w:rFonts w:hint="eastAsia"/>
          </w:rPr>
          <w:t>《国际公法》习</w:t>
        </w:r>
        <w:r>
          <w:t>题</w:t>
        </w:r>
        <w:r>
          <w:rPr>
            <w:rFonts w:hint="eastAsia"/>
          </w:rPr>
          <w:t>二答案</w:t>
        </w:r>
        <w:r>
          <w:tab/>
        </w:r>
        <w:r>
          <w:fldChar w:fldCharType="begin"/>
        </w:r>
        <w:r>
          <w:instrText xml:space="preserve"> PAGEREF _Toc23849 </w:instrText>
        </w:r>
        <w:r>
          <w:fldChar w:fldCharType="separate"/>
        </w:r>
        <w:r>
          <w:t>35</w:t>
        </w:r>
        <w:r>
          <w:fldChar w:fldCharType="end"/>
        </w:r>
      </w:hyperlink>
    </w:p>
    <w:p w14:paraId="3CC4B3ED" w14:textId="77777777" w:rsidR="001202AF" w:rsidRDefault="002671B1">
      <w:pPr>
        <w:pStyle w:val="TOC1"/>
        <w:tabs>
          <w:tab w:val="right" w:leader="dot" w:pos="4594"/>
        </w:tabs>
      </w:pPr>
      <w:hyperlink w:anchor="_Toc16180" w:history="1">
        <w:r>
          <w:rPr>
            <w:rFonts w:hint="eastAsia"/>
          </w:rPr>
          <w:t>《国际经济法》习</w:t>
        </w:r>
        <w:r>
          <w:t>题</w:t>
        </w:r>
        <w:r>
          <w:rPr>
            <w:rFonts w:hint="eastAsia"/>
          </w:rPr>
          <w:t>一</w:t>
        </w:r>
        <w:r>
          <w:tab/>
        </w:r>
        <w:r>
          <w:fldChar w:fldCharType="begin"/>
        </w:r>
        <w:r>
          <w:instrText xml:space="preserve"> PAGEREF _Toc16180 </w:instrText>
        </w:r>
        <w:r>
          <w:fldChar w:fldCharType="separate"/>
        </w:r>
        <w:r>
          <w:t>45</w:t>
        </w:r>
        <w:r>
          <w:fldChar w:fldCharType="end"/>
        </w:r>
      </w:hyperlink>
    </w:p>
    <w:p w14:paraId="613757BF" w14:textId="77777777" w:rsidR="001202AF" w:rsidRDefault="002671B1">
      <w:pPr>
        <w:pStyle w:val="TOC1"/>
        <w:tabs>
          <w:tab w:val="right" w:leader="dot" w:pos="4594"/>
        </w:tabs>
      </w:pPr>
      <w:hyperlink w:anchor="_Toc19450" w:history="1">
        <w:r>
          <w:rPr>
            <w:rFonts w:hint="eastAsia"/>
          </w:rPr>
          <w:t>《国际经济法》习题一答案</w:t>
        </w:r>
        <w:r>
          <w:tab/>
        </w:r>
        <w:r>
          <w:fldChar w:fldCharType="begin"/>
        </w:r>
        <w:r>
          <w:instrText xml:space="preserve"> PAGEREF _Toc19450 </w:instrText>
        </w:r>
        <w:r>
          <w:fldChar w:fldCharType="separate"/>
        </w:r>
        <w:r>
          <w:t>49</w:t>
        </w:r>
        <w:r>
          <w:fldChar w:fldCharType="end"/>
        </w:r>
      </w:hyperlink>
    </w:p>
    <w:p w14:paraId="232E339F" w14:textId="77777777" w:rsidR="001202AF" w:rsidRDefault="002671B1">
      <w:pPr>
        <w:pStyle w:val="TOC1"/>
        <w:tabs>
          <w:tab w:val="right" w:leader="dot" w:pos="4594"/>
        </w:tabs>
      </w:pPr>
      <w:hyperlink w:anchor="_Toc15520" w:history="1">
        <w:r>
          <w:rPr>
            <w:rFonts w:hint="eastAsia"/>
          </w:rPr>
          <w:t>《国际经济法》习</w:t>
        </w:r>
        <w:r>
          <w:t>题二</w:t>
        </w:r>
        <w:r>
          <w:tab/>
        </w:r>
        <w:r>
          <w:fldChar w:fldCharType="begin"/>
        </w:r>
        <w:r>
          <w:instrText xml:space="preserve"> P</w:instrText>
        </w:r>
        <w:r>
          <w:instrText xml:space="preserve">AGEREF _Toc15520 </w:instrText>
        </w:r>
        <w:r>
          <w:fldChar w:fldCharType="separate"/>
        </w:r>
        <w:r>
          <w:t>52</w:t>
        </w:r>
        <w:r>
          <w:fldChar w:fldCharType="end"/>
        </w:r>
      </w:hyperlink>
    </w:p>
    <w:p w14:paraId="3E7F308E" w14:textId="77777777" w:rsidR="001202AF" w:rsidRDefault="002671B1">
      <w:pPr>
        <w:pStyle w:val="TOC1"/>
        <w:tabs>
          <w:tab w:val="right" w:leader="dot" w:pos="4594"/>
        </w:tabs>
      </w:pPr>
      <w:hyperlink w:anchor="_Toc22201" w:history="1">
        <w:r>
          <w:rPr>
            <w:rFonts w:hint="eastAsia"/>
          </w:rPr>
          <w:t>《国际经济法》习题二答案</w:t>
        </w:r>
        <w:r>
          <w:tab/>
        </w:r>
        <w:r>
          <w:fldChar w:fldCharType="begin"/>
        </w:r>
        <w:r>
          <w:instrText xml:space="preserve"> PAGEREF _Toc22201 </w:instrText>
        </w:r>
        <w:r>
          <w:fldChar w:fldCharType="separate"/>
        </w:r>
        <w:r>
          <w:t>56</w:t>
        </w:r>
        <w:r>
          <w:fldChar w:fldCharType="end"/>
        </w:r>
      </w:hyperlink>
    </w:p>
    <w:p w14:paraId="3076909A" w14:textId="77777777" w:rsidR="001202AF" w:rsidRDefault="002671B1">
      <w:pPr>
        <w:pStyle w:val="TOC1"/>
        <w:tabs>
          <w:tab w:val="right" w:leader="dot" w:pos="4594"/>
        </w:tabs>
      </w:pPr>
      <w:hyperlink w:anchor="_Toc29057" w:history="1">
        <w:r>
          <w:rPr>
            <w:rFonts w:hint="eastAsia"/>
          </w:rPr>
          <w:t>《国际经济法》习</w:t>
        </w:r>
        <w:r>
          <w:t>题</w:t>
        </w:r>
        <w:r>
          <w:rPr>
            <w:rFonts w:hint="eastAsia"/>
          </w:rPr>
          <w:t>三</w:t>
        </w:r>
        <w:r>
          <w:tab/>
        </w:r>
        <w:r>
          <w:fldChar w:fldCharType="begin"/>
        </w:r>
        <w:r>
          <w:instrText xml:space="preserve"> PAGEREF _Toc29057 </w:instrText>
        </w:r>
        <w:r>
          <w:fldChar w:fldCharType="separate"/>
        </w:r>
        <w:r>
          <w:t>59</w:t>
        </w:r>
        <w:r>
          <w:fldChar w:fldCharType="end"/>
        </w:r>
      </w:hyperlink>
    </w:p>
    <w:p w14:paraId="4F9635B1" w14:textId="77777777" w:rsidR="001202AF" w:rsidRDefault="002671B1">
      <w:pPr>
        <w:pStyle w:val="TOC1"/>
        <w:tabs>
          <w:tab w:val="right" w:leader="dot" w:pos="4594"/>
        </w:tabs>
      </w:pPr>
      <w:hyperlink w:anchor="_Toc7775" w:history="1">
        <w:r>
          <w:rPr>
            <w:rFonts w:hint="eastAsia"/>
          </w:rPr>
          <w:t>《国际经济法》习题三答案</w:t>
        </w:r>
        <w:r>
          <w:tab/>
        </w:r>
        <w:r>
          <w:fldChar w:fldCharType="begin"/>
        </w:r>
        <w:r>
          <w:instrText xml:space="preserve"> PAGEREF _Toc7775 </w:instrText>
        </w:r>
        <w:r>
          <w:fldChar w:fldCharType="separate"/>
        </w:r>
        <w:r>
          <w:t>63</w:t>
        </w:r>
        <w:r>
          <w:fldChar w:fldCharType="end"/>
        </w:r>
      </w:hyperlink>
    </w:p>
    <w:p w14:paraId="5096A7A8" w14:textId="77777777" w:rsidR="001202AF" w:rsidRDefault="002671B1">
      <w:pPr>
        <w:pStyle w:val="TOC1"/>
        <w:tabs>
          <w:tab w:val="right" w:leader="dot" w:pos="4594"/>
        </w:tabs>
      </w:pPr>
      <w:hyperlink w:anchor="_Toc14036" w:history="1">
        <w:r>
          <w:rPr>
            <w:rFonts w:hint="eastAsia"/>
          </w:rPr>
          <w:t>《国际私法》习</w:t>
        </w:r>
        <w:r>
          <w:t>题</w:t>
        </w:r>
        <w:r>
          <w:rPr>
            <w:rFonts w:hint="eastAsia"/>
          </w:rPr>
          <w:t>一</w:t>
        </w:r>
        <w:r>
          <w:tab/>
        </w:r>
        <w:r>
          <w:fldChar w:fldCharType="begin"/>
        </w:r>
        <w:r>
          <w:instrText xml:space="preserve"> PAGE</w:instrText>
        </w:r>
        <w:r>
          <w:instrText xml:space="preserve">REF _Toc14036 </w:instrText>
        </w:r>
        <w:r>
          <w:fldChar w:fldCharType="separate"/>
        </w:r>
        <w:r>
          <w:t>67</w:t>
        </w:r>
        <w:r>
          <w:fldChar w:fldCharType="end"/>
        </w:r>
      </w:hyperlink>
    </w:p>
    <w:p w14:paraId="3EAAC880" w14:textId="77777777" w:rsidR="001202AF" w:rsidRDefault="002671B1">
      <w:pPr>
        <w:pStyle w:val="TOC1"/>
        <w:tabs>
          <w:tab w:val="right" w:leader="dot" w:pos="4594"/>
        </w:tabs>
      </w:pPr>
      <w:hyperlink w:anchor="_Toc3129" w:history="1">
        <w:r>
          <w:rPr>
            <w:rFonts w:hint="eastAsia"/>
          </w:rPr>
          <w:t>《国际私法》习</w:t>
        </w:r>
        <w:r>
          <w:t>题</w:t>
        </w:r>
        <w:r>
          <w:rPr>
            <w:rFonts w:hint="eastAsia"/>
          </w:rPr>
          <w:t>一答案</w:t>
        </w:r>
        <w:r>
          <w:tab/>
        </w:r>
        <w:r>
          <w:fldChar w:fldCharType="begin"/>
        </w:r>
        <w:r>
          <w:instrText xml:space="preserve"> PAGEREF _Toc3129 </w:instrText>
        </w:r>
        <w:r>
          <w:fldChar w:fldCharType="separate"/>
        </w:r>
        <w:r>
          <w:t>71</w:t>
        </w:r>
        <w:r>
          <w:fldChar w:fldCharType="end"/>
        </w:r>
      </w:hyperlink>
    </w:p>
    <w:p w14:paraId="38DAA2A1" w14:textId="77777777" w:rsidR="001202AF" w:rsidRDefault="002671B1">
      <w:pPr>
        <w:pStyle w:val="TOC1"/>
        <w:tabs>
          <w:tab w:val="right" w:leader="dot" w:pos="4594"/>
        </w:tabs>
      </w:pPr>
      <w:hyperlink w:anchor="_Toc31723" w:history="1">
        <w:r>
          <w:rPr>
            <w:rFonts w:hint="eastAsia"/>
          </w:rPr>
          <w:t>《国际私法》习</w:t>
        </w:r>
        <w:r>
          <w:t>题</w:t>
        </w:r>
        <w:r>
          <w:rPr>
            <w:rFonts w:hint="eastAsia"/>
          </w:rPr>
          <w:t>二</w:t>
        </w:r>
        <w:r>
          <w:tab/>
        </w:r>
        <w:r>
          <w:fldChar w:fldCharType="begin"/>
        </w:r>
        <w:r>
          <w:instrText xml:space="preserve"> PAGEREF _Toc31723 </w:instrText>
        </w:r>
        <w:r>
          <w:fldChar w:fldCharType="separate"/>
        </w:r>
        <w:r>
          <w:t>74</w:t>
        </w:r>
        <w:r>
          <w:fldChar w:fldCharType="end"/>
        </w:r>
      </w:hyperlink>
    </w:p>
    <w:p w14:paraId="369DC2F2" w14:textId="77777777" w:rsidR="001202AF" w:rsidRDefault="002671B1">
      <w:pPr>
        <w:pStyle w:val="TOC1"/>
        <w:tabs>
          <w:tab w:val="right" w:leader="dot" w:pos="4594"/>
        </w:tabs>
      </w:pPr>
      <w:hyperlink w:anchor="_Toc14502" w:history="1">
        <w:r>
          <w:rPr>
            <w:rFonts w:hint="eastAsia"/>
          </w:rPr>
          <w:t>《国际私法》习</w:t>
        </w:r>
        <w:r>
          <w:t>题</w:t>
        </w:r>
        <w:r>
          <w:rPr>
            <w:rFonts w:hint="eastAsia"/>
          </w:rPr>
          <w:t>二</w:t>
        </w:r>
        <w:r>
          <w:rPr>
            <w:rFonts w:hint="eastAsia"/>
          </w:rPr>
          <w:t>答案</w:t>
        </w:r>
        <w:r>
          <w:tab/>
        </w:r>
        <w:r>
          <w:fldChar w:fldCharType="begin"/>
        </w:r>
        <w:r>
          <w:instrText xml:space="preserve"> PAGEREF _Toc14502 </w:instrText>
        </w:r>
        <w:r>
          <w:fldChar w:fldCharType="separate"/>
        </w:r>
        <w:r>
          <w:t>77</w:t>
        </w:r>
        <w:r>
          <w:fldChar w:fldCharType="end"/>
        </w:r>
      </w:hyperlink>
    </w:p>
    <w:p w14:paraId="5D4C8A31" w14:textId="77777777" w:rsidR="001202AF" w:rsidRDefault="002671B1">
      <w:pPr>
        <w:pStyle w:val="TOC1"/>
        <w:tabs>
          <w:tab w:val="right" w:leader="dot" w:pos="4594"/>
        </w:tabs>
      </w:pPr>
      <w:hyperlink w:anchor="_Toc3253" w:history="1">
        <w:r>
          <w:rPr>
            <w:rFonts w:hint="eastAsia"/>
          </w:rPr>
          <w:t>《国际私法》习</w:t>
        </w:r>
        <w:r>
          <w:t>题</w:t>
        </w:r>
        <w:r>
          <w:rPr>
            <w:rFonts w:hint="eastAsia"/>
          </w:rPr>
          <w:t>三</w:t>
        </w:r>
        <w:r>
          <w:tab/>
        </w:r>
        <w:r>
          <w:fldChar w:fldCharType="begin"/>
        </w:r>
        <w:r>
          <w:instrText xml:space="preserve"> PAGEREF _Toc3253 </w:instrText>
        </w:r>
        <w:r>
          <w:fldChar w:fldCharType="separate"/>
        </w:r>
        <w:r>
          <w:t>80</w:t>
        </w:r>
        <w:r>
          <w:fldChar w:fldCharType="end"/>
        </w:r>
      </w:hyperlink>
    </w:p>
    <w:p w14:paraId="5C5E5031" w14:textId="77777777" w:rsidR="001202AF" w:rsidRDefault="002671B1">
      <w:pPr>
        <w:pStyle w:val="TOC1"/>
        <w:tabs>
          <w:tab w:val="right" w:leader="dot" w:pos="4594"/>
        </w:tabs>
      </w:pPr>
      <w:hyperlink w:anchor="_Toc10421" w:history="1">
        <w:r>
          <w:rPr>
            <w:rFonts w:hint="eastAsia"/>
          </w:rPr>
          <w:t>《国际私法》习</w:t>
        </w:r>
        <w:r>
          <w:t>题</w:t>
        </w:r>
        <w:r>
          <w:rPr>
            <w:rFonts w:hint="eastAsia"/>
          </w:rPr>
          <w:t>三答案</w:t>
        </w:r>
        <w:r>
          <w:tab/>
        </w:r>
        <w:r>
          <w:fldChar w:fldCharType="begin"/>
        </w:r>
        <w:r>
          <w:instrText xml:space="preserve"> PAGEREF _Toc10421 </w:instrText>
        </w:r>
        <w:r>
          <w:fldChar w:fldCharType="separate"/>
        </w:r>
        <w:r>
          <w:t>83</w:t>
        </w:r>
        <w:r>
          <w:fldChar w:fldCharType="end"/>
        </w:r>
      </w:hyperlink>
    </w:p>
    <w:p w14:paraId="29375233" w14:textId="77777777" w:rsidR="001202AF" w:rsidRDefault="002671B1">
      <w:pPr>
        <w:pStyle w:val="TOC1"/>
        <w:tabs>
          <w:tab w:val="right" w:leader="dot" w:pos="4594"/>
        </w:tabs>
      </w:pPr>
      <w:hyperlink w:anchor="_Toc10079" w:history="1">
        <w:r>
          <w:rPr>
            <w:rFonts w:hint="eastAsia"/>
          </w:rPr>
          <w:t>《合同法》习题一</w:t>
        </w:r>
        <w:r>
          <w:tab/>
        </w:r>
        <w:r>
          <w:fldChar w:fldCharType="begin"/>
        </w:r>
        <w:r>
          <w:instrText xml:space="preserve"> PAGEREF _Toc10079 </w:instrText>
        </w:r>
        <w:r>
          <w:fldChar w:fldCharType="separate"/>
        </w:r>
        <w:r>
          <w:t>86</w:t>
        </w:r>
        <w:r>
          <w:fldChar w:fldCharType="end"/>
        </w:r>
      </w:hyperlink>
    </w:p>
    <w:p w14:paraId="4A5945AB" w14:textId="77777777" w:rsidR="001202AF" w:rsidRDefault="002671B1">
      <w:pPr>
        <w:pStyle w:val="TOC1"/>
        <w:tabs>
          <w:tab w:val="right" w:leader="dot" w:pos="4594"/>
        </w:tabs>
      </w:pPr>
      <w:hyperlink w:anchor="_Toc8661" w:history="1">
        <w:r>
          <w:rPr>
            <w:rFonts w:hint="eastAsia"/>
          </w:rPr>
          <w:t>《合同法》习题一答案</w:t>
        </w:r>
        <w:r>
          <w:tab/>
        </w:r>
        <w:r>
          <w:fldChar w:fldCharType="begin"/>
        </w:r>
        <w:r>
          <w:instrText xml:space="preserve"> PAGEREF _Toc8661 </w:instrText>
        </w:r>
        <w:r>
          <w:fldChar w:fldCharType="separate"/>
        </w:r>
        <w:r>
          <w:t>91</w:t>
        </w:r>
        <w:r>
          <w:fldChar w:fldCharType="end"/>
        </w:r>
      </w:hyperlink>
    </w:p>
    <w:p w14:paraId="5DD29479" w14:textId="77777777" w:rsidR="001202AF" w:rsidRDefault="002671B1">
      <w:pPr>
        <w:pStyle w:val="TOC1"/>
        <w:tabs>
          <w:tab w:val="right" w:leader="dot" w:pos="4594"/>
        </w:tabs>
      </w:pPr>
      <w:hyperlink w:anchor="_Toc17346" w:history="1">
        <w:r>
          <w:rPr>
            <w:rFonts w:hint="eastAsia"/>
          </w:rPr>
          <w:t>《合同法》习题二</w:t>
        </w:r>
        <w:r>
          <w:tab/>
        </w:r>
        <w:r>
          <w:fldChar w:fldCharType="begin"/>
        </w:r>
        <w:r>
          <w:instrText xml:space="preserve"> PAGEREF _Toc17346 </w:instrText>
        </w:r>
        <w:r>
          <w:fldChar w:fldCharType="separate"/>
        </w:r>
        <w:r>
          <w:t>94</w:t>
        </w:r>
        <w:r>
          <w:fldChar w:fldCharType="end"/>
        </w:r>
      </w:hyperlink>
    </w:p>
    <w:p w14:paraId="7296E09D" w14:textId="77777777" w:rsidR="001202AF" w:rsidRDefault="002671B1">
      <w:pPr>
        <w:pStyle w:val="TOC1"/>
        <w:tabs>
          <w:tab w:val="right" w:leader="dot" w:pos="4594"/>
        </w:tabs>
      </w:pPr>
      <w:hyperlink w:anchor="_Toc3068" w:history="1">
        <w:r>
          <w:rPr>
            <w:rFonts w:hint="eastAsia"/>
          </w:rPr>
          <w:t>《合同法》习题二答案</w:t>
        </w:r>
        <w:r>
          <w:tab/>
        </w:r>
        <w:r>
          <w:fldChar w:fldCharType="begin"/>
        </w:r>
        <w:r>
          <w:instrText xml:space="preserve"> PAGEREF _Toc3068 </w:instrText>
        </w:r>
        <w:r>
          <w:fldChar w:fldCharType="separate"/>
        </w:r>
        <w:r>
          <w:t>98</w:t>
        </w:r>
        <w:r>
          <w:fldChar w:fldCharType="end"/>
        </w:r>
      </w:hyperlink>
    </w:p>
    <w:p w14:paraId="2133CE24" w14:textId="77777777" w:rsidR="001202AF" w:rsidRDefault="002671B1">
      <w:pPr>
        <w:pStyle w:val="TOC1"/>
        <w:tabs>
          <w:tab w:val="right" w:leader="dot" w:pos="4594"/>
        </w:tabs>
      </w:pPr>
      <w:hyperlink w:anchor="_Toc17277" w:history="1">
        <w:r>
          <w:t>《合同法》习题</w:t>
        </w:r>
        <w:r>
          <w:rPr>
            <w:rFonts w:hint="eastAsia"/>
          </w:rPr>
          <w:t>三</w:t>
        </w:r>
        <w:r>
          <w:tab/>
        </w:r>
        <w:r>
          <w:fldChar w:fldCharType="begin"/>
        </w:r>
        <w:r>
          <w:instrText xml:space="preserve"> PAGEREF _Toc17277 </w:instrText>
        </w:r>
        <w:r>
          <w:fldChar w:fldCharType="separate"/>
        </w:r>
        <w:r>
          <w:t>101</w:t>
        </w:r>
        <w:r>
          <w:fldChar w:fldCharType="end"/>
        </w:r>
      </w:hyperlink>
    </w:p>
    <w:p w14:paraId="5B77EC28" w14:textId="77777777" w:rsidR="001202AF" w:rsidRDefault="002671B1">
      <w:pPr>
        <w:pStyle w:val="TOC1"/>
        <w:tabs>
          <w:tab w:val="right" w:leader="dot" w:pos="4594"/>
        </w:tabs>
      </w:pPr>
      <w:hyperlink w:anchor="_Toc24033" w:history="1">
        <w:r>
          <w:t>《合同法》习题</w:t>
        </w:r>
        <w:r>
          <w:rPr>
            <w:rFonts w:hint="eastAsia"/>
          </w:rPr>
          <w:t>三</w:t>
        </w:r>
        <w:r>
          <w:t>答案</w:t>
        </w:r>
        <w:r>
          <w:tab/>
        </w:r>
        <w:r>
          <w:fldChar w:fldCharType="begin"/>
        </w:r>
        <w:r>
          <w:instrText xml:space="preserve"> PAGEREF _Toc24033 </w:instrText>
        </w:r>
        <w:r>
          <w:fldChar w:fldCharType="separate"/>
        </w:r>
        <w:r>
          <w:t>106</w:t>
        </w:r>
        <w:r>
          <w:fldChar w:fldCharType="end"/>
        </w:r>
      </w:hyperlink>
    </w:p>
    <w:p w14:paraId="22AB9366" w14:textId="77777777" w:rsidR="001202AF" w:rsidRDefault="002671B1">
      <w:pPr>
        <w:pStyle w:val="TOC1"/>
        <w:tabs>
          <w:tab w:val="right" w:leader="dot" w:pos="4594"/>
        </w:tabs>
      </w:pPr>
      <w:hyperlink w:anchor="_Toc14254" w:history="1">
        <w:r>
          <w:rPr>
            <w:rFonts w:hint="eastAsia"/>
          </w:rPr>
          <w:t>《劳动与社会保障法》习</w:t>
        </w:r>
        <w:r>
          <w:t>题</w:t>
        </w:r>
        <w:r>
          <w:rPr>
            <w:rFonts w:hint="eastAsia"/>
          </w:rPr>
          <w:t>一</w:t>
        </w:r>
        <w:r>
          <w:tab/>
        </w:r>
        <w:r>
          <w:fldChar w:fldCharType="begin"/>
        </w:r>
        <w:r>
          <w:instrText xml:space="preserve"> PAGEREF _Toc14254 </w:instrText>
        </w:r>
        <w:r>
          <w:fldChar w:fldCharType="separate"/>
        </w:r>
        <w:r>
          <w:t>109</w:t>
        </w:r>
        <w:r>
          <w:fldChar w:fldCharType="end"/>
        </w:r>
      </w:hyperlink>
    </w:p>
    <w:p w14:paraId="2B4273DE" w14:textId="77777777" w:rsidR="001202AF" w:rsidRDefault="002671B1">
      <w:pPr>
        <w:pStyle w:val="TOC1"/>
        <w:tabs>
          <w:tab w:val="right" w:leader="dot" w:pos="4594"/>
        </w:tabs>
      </w:pPr>
      <w:hyperlink w:anchor="_Toc11337" w:history="1">
        <w:r>
          <w:rPr>
            <w:rFonts w:hint="eastAsia"/>
          </w:rPr>
          <w:t>《劳动与社会保障法》习题一答案</w:t>
        </w:r>
        <w:r>
          <w:tab/>
        </w:r>
        <w:r>
          <w:fldChar w:fldCharType="begin"/>
        </w:r>
        <w:r>
          <w:instrText xml:space="preserve"> PAGEREF _Toc11337 </w:instrText>
        </w:r>
        <w:r>
          <w:fldChar w:fldCharType="separate"/>
        </w:r>
        <w:r>
          <w:t>113</w:t>
        </w:r>
        <w:r>
          <w:fldChar w:fldCharType="end"/>
        </w:r>
      </w:hyperlink>
    </w:p>
    <w:p w14:paraId="2F63CDE3" w14:textId="77777777" w:rsidR="001202AF" w:rsidRDefault="002671B1">
      <w:pPr>
        <w:pStyle w:val="TOC1"/>
        <w:tabs>
          <w:tab w:val="right" w:leader="dot" w:pos="4594"/>
        </w:tabs>
      </w:pPr>
      <w:hyperlink w:anchor="_Toc4518" w:history="1">
        <w:r>
          <w:rPr>
            <w:rFonts w:hint="eastAsia"/>
          </w:rPr>
          <w:t>《劳动与社会保障法》习</w:t>
        </w:r>
        <w:r>
          <w:t>题</w:t>
        </w:r>
        <w:r>
          <w:rPr>
            <w:rFonts w:hint="eastAsia"/>
          </w:rPr>
          <w:t>二</w:t>
        </w:r>
        <w:r>
          <w:tab/>
        </w:r>
        <w:r>
          <w:fldChar w:fldCharType="begin"/>
        </w:r>
        <w:r>
          <w:instrText xml:space="preserve"> PAGEREF _Toc4518 </w:instrText>
        </w:r>
        <w:r>
          <w:fldChar w:fldCharType="separate"/>
        </w:r>
        <w:r>
          <w:t>116</w:t>
        </w:r>
        <w:r>
          <w:fldChar w:fldCharType="end"/>
        </w:r>
      </w:hyperlink>
    </w:p>
    <w:p w14:paraId="22DE46D2" w14:textId="77777777" w:rsidR="001202AF" w:rsidRDefault="002671B1">
      <w:pPr>
        <w:pStyle w:val="TOC1"/>
        <w:tabs>
          <w:tab w:val="right" w:leader="dot" w:pos="4594"/>
        </w:tabs>
      </w:pPr>
      <w:hyperlink w:anchor="_Toc31858" w:history="1">
        <w:r>
          <w:rPr>
            <w:rFonts w:hint="eastAsia"/>
          </w:rPr>
          <w:t>《劳动与社会保障法》习题二答案</w:t>
        </w:r>
        <w:r>
          <w:tab/>
        </w:r>
        <w:r>
          <w:fldChar w:fldCharType="begin"/>
        </w:r>
        <w:r>
          <w:instrText xml:space="preserve"> PAGEREF _Toc31858 </w:instrText>
        </w:r>
        <w:r>
          <w:fldChar w:fldCharType="separate"/>
        </w:r>
        <w:r>
          <w:t>120</w:t>
        </w:r>
        <w:r>
          <w:fldChar w:fldCharType="end"/>
        </w:r>
      </w:hyperlink>
    </w:p>
    <w:p w14:paraId="444FB976" w14:textId="77777777" w:rsidR="001202AF" w:rsidRDefault="002671B1">
      <w:pPr>
        <w:pStyle w:val="TOC1"/>
        <w:tabs>
          <w:tab w:val="right" w:leader="dot" w:pos="4594"/>
        </w:tabs>
      </w:pPr>
      <w:hyperlink w:anchor="_Toc32272" w:history="1">
        <w:r>
          <w:rPr>
            <w:rFonts w:hint="eastAsia"/>
          </w:rPr>
          <w:t>《劳动与社会保障法》习</w:t>
        </w:r>
        <w:r>
          <w:t>题</w:t>
        </w:r>
        <w:r>
          <w:rPr>
            <w:rFonts w:hint="eastAsia"/>
          </w:rPr>
          <w:t>三</w:t>
        </w:r>
        <w:r>
          <w:tab/>
        </w:r>
        <w:r>
          <w:fldChar w:fldCharType="begin"/>
        </w:r>
        <w:r>
          <w:instrText xml:space="preserve"> PAGEREF _Toc32272 </w:instrText>
        </w:r>
        <w:r>
          <w:fldChar w:fldCharType="separate"/>
        </w:r>
        <w:r>
          <w:t>123</w:t>
        </w:r>
        <w:r>
          <w:fldChar w:fldCharType="end"/>
        </w:r>
      </w:hyperlink>
    </w:p>
    <w:p w14:paraId="418AAF2C" w14:textId="77777777" w:rsidR="001202AF" w:rsidRDefault="002671B1">
      <w:pPr>
        <w:pStyle w:val="TOC1"/>
        <w:tabs>
          <w:tab w:val="right" w:leader="dot" w:pos="4594"/>
        </w:tabs>
      </w:pPr>
      <w:hyperlink w:anchor="_Toc15138" w:history="1">
        <w:r>
          <w:rPr>
            <w:rFonts w:hint="eastAsia"/>
          </w:rPr>
          <w:t>《劳动与社会保障法》习题三答案</w:t>
        </w:r>
        <w:r>
          <w:tab/>
        </w:r>
        <w:r>
          <w:fldChar w:fldCharType="begin"/>
        </w:r>
        <w:r>
          <w:instrText xml:space="preserve"> PAGEREF _Toc15138 </w:instrText>
        </w:r>
        <w:r>
          <w:fldChar w:fldCharType="separate"/>
        </w:r>
        <w:r>
          <w:t>128</w:t>
        </w:r>
        <w:r>
          <w:fldChar w:fldCharType="end"/>
        </w:r>
      </w:hyperlink>
    </w:p>
    <w:p w14:paraId="006EF385" w14:textId="77777777" w:rsidR="001202AF" w:rsidRDefault="002671B1">
      <w:pPr>
        <w:pStyle w:val="TOC1"/>
        <w:tabs>
          <w:tab w:val="right" w:leader="dot" w:pos="4594"/>
        </w:tabs>
      </w:pPr>
      <w:hyperlink w:anchor="_Toc26199" w:history="1">
        <w:r>
          <w:rPr>
            <w:rFonts w:hint="eastAsia"/>
          </w:rPr>
          <w:t>《商法》习</w:t>
        </w:r>
        <w:r>
          <w:t>题</w:t>
        </w:r>
        <w:r>
          <w:rPr>
            <w:rFonts w:hint="eastAsia"/>
          </w:rPr>
          <w:t>一</w:t>
        </w:r>
        <w:r>
          <w:tab/>
        </w:r>
        <w:r>
          <w:fldChar w:fldCharType="begin"/>
        </w:r>
        <w:r>
          <w:instrText xml:space="preserve"> PAGEREF _Toc26199 </w:instrText>
        </w:r>
        <w:r>
          <w:fldChar w:fldCharType="separate"/>
        </w:r>
        <w:r>
          <w:t>131</w:t>
        </w:r>
        <w:r>
          <w:fldChar w:fldCharType="end"/>
        </w:r>
      </w:hyperlink>
    </w:p>
    <w:p w14:paraId="3B80E233" w14:textId="77777777" w:rsidR="001202AF" w:rsidRDefault="002671B1">
      <w:pPr>
        <w:pStyle w:val="TOC1"/>
        <w:tabs>
          <w:tab w:val="right" w:leader="dot" w:pos="4594"/>
        </w:tabs>
      </w:pPr>
      <w:hyperlink w:anchor="_Toc1255" w:history="1">
        <w:r>
          <w:rPr>
            <w:rFonts w:hint="eastAsia"/>
          </w:rPr>
          <w:t>《商法》习题一答案</w:t>
        </w:r>
        <w:r>
          <w:tab/>
        </w:r>
        <w:r>
          <w:fldChar w:fldCharType="begin"/>
        </w:r>
        <w:r>
          <w:instrText xml:space="preserve"> PAGEREF _Toc1255 </w:instrText>
        </w:r>
        <w:r>
          <w:fldChar w:fldCharType="separate"/>
        </w:r>
        <w:r>
          <w:t>136</w:t>
        </w:r>
        <w:r>
          <w:fldChar w:fldCharType="end"/>
        </w:r>
      </w:hyperlink>
    </w:p>
    <w:p w14:paraId="5A7290CC" w14:textId="77777777" w:rsidR="001202AF" w:rsidRDefault="002671B1">
      <w:pPr>
        <w:pStyle w:val="TOC1"/>
        <w:tabs>
          <w:tab w:val="right" w:leader="dot" w:pos="4594"/>
        </w:tabs>
      </w:pPr>
      <w:hyperlink w:anchor="_Toc12892" w:history="1">
        <w:r>
          <w:rPr>
            <w:rFonts w:hint="eastAsia"/>
          </w:rPr>
          <w:t>《商法》习</w:t>
        </w:r>
        <w:r>
          <w:t>题</w:t>
        </w:r>
        <w:r>
          <w:rPr>
            <w:rFonts w:hint="eastAsia"/>
          </w:rPr>
          <w:t>二</w:t>
        </w:r>
        <w:r>
          <w:tab/>
        </w:r>
        <w:r>
          <w:fldChar w:fldCharType="begin"/>
        </w:r>
        <w:r>
          <w:instrText xml:space="preserve"> PAGEREF _Toc12892 </w:instrText>
        </w:r>
        <w:r>
          <w:fldChar w:fldCharType="separate"/>
        </w:r>
        <w:r>
          <w:t>139</w:t>
        </w:r>
        <w:r>
          <w:fldChar w:fldCharType="end"/>
        </w:r>
      </w:hyperlink>
    </w:p>
    <w:p w14:paraId="7829D858" w14:textId="77777777" w:rsidR="001202AF" w:rsidRDefault="002671B1">
      <w:pPr>
        <w:pStyle w:val="TOC1"/>
        <w:tabs>
          <w:tab w:val="right" w:leader="dot" w:pos="4594"/>
        </w:tabs>
      </w:pPr>
      <w:hyperlink w:anchor="_Toc4481" w:history="1">
        <w:r>
          <w:rPr>
            <w:rFonts w:hint="eastAsia"/>
          </w:rPr>
          <w:t>《商法》习题二答案</w:t>
        </w:r>
        <w:r>
          <w:tab/>
        </w:r>
        <w:r>
          <w:fldChar w:fldCharType="begin"/>
        </w:r>
        <w:r>
          <w:instrText xml:space="preserve"> PAGEREF _Toc4481 </w:instrText>
        </w:r>
        <w:r>
          <w:fldChar w:fldCharType="separate"/>
        </w:r>
        <w:r>
          <w:t>145</w:t>
        </w:r>
        <w:r>
          <w:fldChar w:fldCharType="end"/>
        </w:r>
      </w:hyperlink>
    </w:p>
    <w:p w14:paraId="785D99EE" w14:textId="77777777" w:rsidR="001202AF" w:rsidRDefault="002671B1">
      <w:pPr>
        <w:pStyle w:val="TOC1"/>
        <w:tabs>
          <w:tab w:val="right" w:leader="dot" w:pos="4594"/>
        </w:tabs>
      </w:pPr>
      <w:hyperlink w:anchor="_Toc29878" w:history="1">
        <w:r>
          <w:rPr>
            <w:rFonts w:hint="eastAsia"/>
          </w:rPr>
          <w:t>《商法》习</w:t>
        </w:r>
        <w:r>
          <w:t>题</w:t>
        </w:r>
        <w:r>
          <w:rPr>
            <w:rFonts w:hint="eastAsia"/>
          </w:rPr>
          <w:t>三</w:t>
        </w:r>
        <w:r>
          <w:tab/>
        </w:r>
        <w:r>
          <w:fldChar w:fldCharType="begin"/>
        </w:r>
        <w:r>
          <w:instrText xml:space="preserve"> PAGEREF _Toc29878 </w:instrText>
        </w:r>
        <w:r>
          <w:fldChar w:fldCharType="separate"/>
        </w:r>
        <w:r>
          <w:t>148</w:t>
        </w:r>
        <w:r>
          <w:fldChar w:fldCharType="end"/>
        </w:r>
      </w:hyperlink>
    </w:p>
    <w:p w14:paraId="39E74A4E" w14:textId="77777777" w:rsidR="001202AF" w:rsidRDefault="002671B1">
      <w:pPr>
        <w:pStyle w:val="TOC1"/>
        <w:tabs>
          <w:tab w:val="right" w:leader="dot" w:pos="4594"/>
        </w:tabs>
      </w:pPr>
      <w:hyperlink w:anchor="_Toc25498" w:history="1">
        <w:r>
          <w:rPr>
            <w:rFonts w:hint="eastAsia"/>
          </w:rPr>
          <w:t>《商法》习题三答案</w:t>
        </w:r>
        <w:r>
          <w:tab/>
        </w:r>
        <w:r>
          <w:fldChar w:fldCharType="begin"/>
        </w:r>
        <w:r>
          <w:instrText xml:space="preserve"> PAGEREF _T</w:instrText>
        </w:r>
        <w:r>
          <w:instrText xml:space="preserve">oc25498 </w:instrText>
        </w:r>
        <w:r>
          <w:fldChar w:fldCharType="separate"/>
        </w:r>
        <w:r>
          <w:t>153</w:t>
        </w:r>
        <w:r>
          <w:fldChar w:fldCharType="end"/>
        </w:r>
      </w:hyperlink>
    </w:p>
    <w:p w14:paraId="791A5C23" w14:textId="77777777" w:rsidR="001202AF" w:rsidRDefault="002671B1">
      <w:pPr>
        <w:pStyle w:val="TOC1"/>
        <w:tabs>
          <w:tab w:val="right" w:leader="dot" w:pos="4594"/>
        </w:tabs>
      </w:pPr>
      <w:hyperlink w:anchor="_Toc15890" w:history="1">
        <w:r>
          <w:rPr>
            <w:rFonts w:hint="eastAsia"/>
          </w:rPr>
          <w:t>《知识产权法》习</w:t>
        </w:r>
        <w:r>
          <w:t>题</w:t>
        </w:r>
        <w:r>
          <w:rPr>
            <w:rFonts w:hint="eastAsia"/>
          </w:rPr>
          <w:t>一</w:t>
        </w:r>
        <w:r>
          <w:tab/>
        </w:r>
        <w:r>
          <w:fldChar w:fldCharType="begin"/>
        </w:r>
        <w:r>
          <w:instrText xml:space="preserve"> PAGEREF _Toc15890 </w:instrText>
        </w:r>
        <w:r>
          <w:fldChar w:fldCharType="separate"/>
        </w:r>
        <w:r>
          <w:t>156</w:t>
        </w:r>
        <w:r>
          <w:fldChar w:fldCharType="end"/>
        </w:r>
      </w:hyperlink>
    </w:p>
    <w:p w14:paraId="034DA7B3" w14:textId="77777777" w:rsidR="001202AF" w:rsidRDefault="002671B1">
      <w:pPr>
        <w:pStyle w:val="TOC1"/>
        <w:tabs>
          <w:tab w:val="right" w:leader="dot" w:pos="4594"/>
        </w:tabs>
      </w:pPr>
      <w:hyperlink w:anchor="_Toc10034" w:history="1">
        <w:r>
          <w:rPr>
            <w:rFonts w:hint="eastAsia"/>
          </w:rPr>
          <w:t>《知识产权法》习题一答案</w:t>
        </w:r>
        <w:r>
          <w:tab/>
        </w:r>
        <w:r>
          <w:fldChar w:fldCharType="begin"/>
        </w:r>
        <w:r>
          <w:instrText xml:space="preserve"> PAGEREF _Toc10034 </w:instrText>
        </w:r>
        <w:r>
          <w:fldChar w:fldCharType="separate"/>
        </w:r>
        <w:r>
          <w:t>160</w:t>
        </w:r>
        <w:r>
          <w:fldChar w:fldCharType="end"/>
        </w:r>
      </w:hyperlink>
    </w:p>
    <w:p w14:paraId="5527309A" w14:textId="77777777" w:rsidR="001202AF" w:rsidRDefault="002671B1">
      <w:pPr>
        <w:pStyle w:val="TOC1"/>
        <w:tabs>
          <w:tab w:val="right" w:leader="dot" w:pos="4594"/>
        </w:tabs>
      </w:pPr>
      <w:hyperlink w:anchor="_Toc30827" w:history="1">
        <w:r>
          <w:rPr>
            <w:rFonts w:hint="eastAsia"/>
          </w:rPr>
          <w:t>《知识产权法》习</w:t>
        </w:r>
        <w:r>
          <w:t>题</w:t>
        </w:r>
        <w:r>
          <w:rPr>
            <w:rFonts w:hint="eastAsia"/>
          </w:rPr>
          <w:t>二</w:t>
        </w:r>
        <w:r>
          <w:tab/>
        </w:r>
        <w:r>
          <w:fldChar w:fldCharType="begin"/>
        </w:r>
        <w:r>
          <w:instrText xml:space="preserve"> PAGEREF _Toc30827 </w:instrText>
        </w:r>
        <w:r>
          <w:fldChar w:fldCharType="separate"/>
        </w:r>
        <w:r>
          <w:t>162</w:t>
        </w:r>
        <w:r>
          <w:fldChar w:fldCharType="end"/>
        </w:r>
      </w:hyperlink>
    </w:p>
    <w:p w14:paraId="5B807517" w14:textId="77777777" w:rsidR="001202AF" w:rsidRDefault="002671B1">
      <w:pPr>
        <w:pStyle w:val="TOC1"/>
        <w:tabs>
          <w:tab w:val="right" w:leader="dot" w:pos="4594"/>
        </w:tabs>
      </w:pPr>
      <w:hyperlink w:anchor="_Toc15461" w:history="1">
        <w:r>
          <w:rPr>
            <w:rFonts w:hint="eastAsia"/>
          </w:rPr>
          <w:t>《知识产权法》习题二答案</w:t>
        </w:r>
        <w:r>
          <w:tab/>
        </w:r>
        <w:r>
          <w:fldChar w:fldCharType="begin"/>
        </w:r>
        <w:r>
          <w:instrText xml:space="preserve"> PAGERE</w:instrText>
        </w:r>
        <w:r>
          <w:instrText xml:space="preserve">F _Toc15461 </w:instrText>
        </w:r>
        <w:r>
          <w:fldChar w:fldCharType="separate"/>
        </w:r>
        <w:r>
          <w:t>166</w:t>
        </w:r>
        <w:r>
          <w:fldChar w:fldCharType="end"/>
        </w:r>
      </w:hyperlink>
    </w:p>
    <w:p w14:paraId="6A18C879" w14:textId="77777777" w:rsidR="001202AF" w:rsidRDefault="002671B1">
      <w:pPr>
        <w:pStyle w:val="TOC1"/>
        <w:tabs>
          <w:tab w:val="right" w:leader="dot" w:pos="4594"/>
        </w:tabs>
      </w:pPr>
      <w:hyperlink w:anchor="_Toc28981" w:history="1">
        <w:r>
          <w:rPr>
            <w:rFonts w:hint="eastAsia"/>
          </w:rPr>
          <w:t>《中国法制史》习</w:t>
        </w:r>
        <w:r>
          <w:t>题</w:t>
        </w:r>
        <w:r>
          <w:rPr>
            <w:rFonts w:hint="eastAsia"/>
          </w:rPr>
          <w:t>一</w:t>
        </w:r>
        <w:r>
          <w:tab/>
        </w:r>
        <w:r>
          <w:fldChar w:fldCharType="begin"/>
        </w:r>
        <w:r>
          <w:instrText xml:space="preserve"> PAGEREF _Toc28981 </w:instrText>
        </w:r>
        <w:r>
          <w:fldChar w:fldCharType="separate"/>
        </w:r>
        <w:r>
          <w:t>175</w:t>
        </w:r>
        <w:r>
          <w:fldChar w:fldCharType="end"/>
        </w:r>
      </w:hyperlink>
    </w:p>
    <w:p w14:paraId="53CFB0FC" w14:textId="77777777" w:rsidR="001202AF" w:rsidRDefault="002671B1">
      <w:pPr>
        <w:pStyle w:val="TOC1"/>
        <w:tabs>
          <w:tab w:val="right" w:leader="dot" w:pos="4594"/>
        </w:tabs>
      </w:pPr>
      <w:hyperlink w:anchor="_Toc6524" w:history="1">
        <w:r>
          <w:rPr>
            <w:rFonts w:hint="eastAsia"/>
          </w:rPr>
          <w:t>《中国法制史》习题一</w:t>
        </w:r>
        <w:r>
          <w:t>答案</w:t>
        </w:r>
        <w:r>
          <w:tab/>
        </w:r>
        <w:r>
          <w:fldChar w:fldCharType="begin"/>
        </w:r>
        <w:r>
          <w:instrText xml:space="preserve"> PAGEREF _Toc6524 </w:instrText>
        </w:r>
        <w:r>
          <w:fldChar w:fldCharType="separate"/>
        </w:r>
        <w:r>
          <w:t>178</w:t>
        </w:r>
        <w:r>
          <w:fldChar w:fldCharType="end"/>
        </w:r>
      </w:hyperlink>
    </w:p>
    <w:p w14:paraId="61C58405" w14:textId="77777777" w:rsidR="001202AF" w:rsidRDefault="002671B1">
      <w:pPr>
        <w:pStyle w:val="TOC1"/>
        <w:tabs>
          <w:tab w:val="right" w:leader="dot" w:pos="4594"/>
        </w:tabs>
      </w:pPr>
      <w:hyperlink w:anchor="_Toc12721" w:history="1">
        <w:r>
          <w:rPr>
            <w:rFonts w:hint="eastAsia"/>
          </w:rPr>
          <w:t>《中国法制史》习</w:t>
        </w:r>
        <w:r>
          <w:t>题</w:t>
        </w:r>
        <w:r>
          <w:rPr>
            <w:rFonts w:hint="eastAsia"/>
          </w:rPr>
          <w:t>二</w:t>
        </w:r>
        <w:r>
          <w:tab/>
        </w:r>
        <w:r>
          <w:fldChar w:fldCharType="begin"/>
        </w:r>
        <w:r>
          <w:instrText xml:space="preserve"> PAGEREF _Toc12721 </w:instrText>
        </w:r>
        <w:r>
          <w:fldChar w:fldCharType="separate"/>
        </w:r>
        <w:r>
          <w:t>181</w:t>
        </w:r>
        <w:r>
          <w:fldChar w:fldCharType="end"/>
        </w:r>
      </w:hyperlink>
    </w:p>
    <w:p w14:paraId="716690CD" w14:textId="77777777" w:rsidR="001202AF" w:rsidRDefault="002671B1">
      <w:pPr>
        <w:pStyle w:val="TOC1"/>
        <w:tabs>
          <w:tab w:val="right" w:leader="dot" w:pos="4594"/>
        </w:tabs>
      </w:pPr>
      <w:hyperlink w:anchor="_Toc18021" w:history="1">
        <w:r>
          <w:rPr>
            <w:rFonts w:hint="eastAsia"/>
          </w:rPr>
          <w:t>《中国法制史》习题二</w:t>
        </w:r>
        <w:r>
          <w:t>答案</w:t>
        </w:r>
        <w:r>
          <w:tab/>
        </w:r>
        <w:r>
          <w:fldChar w:fldCharType="begin"/>
        </w:r>
        <w:r>
          <w:instrText xml:space="preserve"> PAGEREF _Toc18021 </w:instrText>
        </w:r>
        <w:r>
          <w:fldChar w:fldCharType="separate"/>
        </w:r>
        <w:r>
          <w:t>184</w:t>
        </w:r>
        <w:r>
          <w:fldChar w:fldCharType="end"/>
        </w:r>
      </w:hyperlink>
    </w:p>
    <w:p w14:paraId="06CDF246" w14:textId="77777777" w:rsidR="001202AF" w:rsidRDefault="002671B1">
      <w:pPr>
        <w:pStyle w:val="TOC1"/>
        <w:tabs>
          <w:tab w:val="right" w:leader="dot" w:pos="4594"/>
        </w:tabs>
      </w:pPr>
      <w:hyperlink w:anchor="_Toc32511" w:history="1">
        <w:r>
          <w:rPr>
            <w:rFonts w:hint="eastAsia"/>
          </w:rPr>
          <w:t>《中国法制史》习</w:t>
        </w:r>
        <w:r>
          <w:t>题</w:t>
        </w:r>
        <w:r>
          <w:rPr>
            <w:rFonts w:hint="eastAsia"/>
          </w:rPr>
          <w:t>三</w:t>
        </w:r>
        <w:r>
          <w:tab/>
        </w:r>
        <w:r>
          <w:fldChar w:fldCharType="begin"/>
        </w:r>
        <w:r>
          <w:instrText xml:space="preserve"> PAGEREF _Toc32511 </w:instrText>
        </w:r>
        <w:r>
          <w:fldChar w:fldCharType="separate"/>
        </w:r>
        <w:r>
          <w:t>186</w:t>
        </w:r>
        <w:r>
          <w:fldChar w:fldCharType="end"/>
        </w:r>
      </w:hyperlink>
    </w:p>
    <w:p w14:paraId="25D42D31" w14:textId="77777777" w:rsidR="001202AF" w:rsidRDefault="002671B1">
      <w:pPr>
        <w:pStyle w:val="TOC1"/>
        <w:tabs>
          <w:tab w:val="right" w:leader="dot" w:pos="4594"/>
        </w:tabs>
      </w:pPr>
      <w:hyperlink w:anchor="_Toc1283" w:history="1">
        <w:r>
          <w:rPr>
            <w:rFonts w:hint="eastAsia"/>
          </w:rPr>
          <w:t>《中国法制史》习题三</w:t>
        </w:r>
        <w:r>
          <w:t>答案</w:t>
        </w:r>
        <w:r>
          <w:tab/>
        </w:r>
        <w:r>
          <w:fldChar w:fldCharType="begin"/>
        </w:r>
        <w:r>
          <w:instrText xml:space="preserve"> PAGEREF _Toc1283 </w:instrText>
        </w:r>
        <w:r>
          <w:fldChar w:fldCharType="separate"/>
        </w:r>
        <w:r>
          <w:t>189</w:t>
        </w:r>
        <w:r>
          <w:fldChar w:fldCharType="end"/>
        </w:r>
      </w:hyperlink>
    </w:p>
    <w:p w14:paraId="57D66865" w14:textId="77777777" w:rsidR="001202AF" w:rsidRDefault="002671B1">
      <w:pPr>
        <w:pStyle w:val="TOC1"/>
        <w:tabs>
          <w:tab w:val="right" w:leader="dot" w:pos="4594"/>
        </w:tabs>
      </w:pPr>
      <w:hyperlink w:anchor="_Toc26541" w:history="1">
        <w:r>
          <w:t>《人文英语</w:t>
        </w:r>
        <w:r>
          <w:rPr>
            <w:rFonts w:hint="eastAsia"/>
          </w:rPr>
          <w:t>3</w:t>
        </w:r>
        <w:r>
          <w:t>》</w:t>
        </w:r>
        <w:r>
          <w:rPr>
            <w:rFonts w:hint="eastAsia"/>
          </w:rPr>
          <w:t xml:space="preserve"> </w:t>
        </w:r>
        <w:r>
          <w:t>习题</w:t>
        </w:r>
        <w:r>
          <w:rPr>
            <w:rFonts w:hint="eastAsia"/>
          </w:rPr>
          <w:t>一</w:t>
        </w:r>
        <w:r>
          <w:tab/>
        </w:r>
        <w:r>
          <w:fldChar w:fldCharType="begin"/>
        </w:r>
        <w:r>
          <w:instrText xml:space="preserve"> PAGEREF _Toc26541 </w:instrText>
        </w:r>
        <w:r>
          <w:fldChar w:fldCharType="separate"/>
        </w:r>
        <w:r>
          <w:t>191</w:t>
        </w:r>
        <w:r>
          <w:fldChar w:fldCharType="end"/>
        </w:r>
      </w:hyperlink>
    </w:p>
    <w:p w14:paraId="576FE25A" w14:textId="77777777" w:rsidR="001202AF" w:rsidRDefault="002671B1">
      <w:pPr>
        <w:pStyle w:val="TOC1"/>
        <w:tabs>
          <w:tab w:val="right" w:leader="dot" w:pos="4594"/>
        </w:tabs>
      </w:pPr>
      <w:hyperlink w:anchor="_Toc5373" w:history="1">
        <w:r>
          <w:t>《人文英语</w:t>
        </w:r>
        <w:r>
          <w:rPr>
            <w:rFonts w:hint="eastAsia"/>
          </w:rPr>
          <w:t>3</w:t>
        </w:r>
        <w:r>
          <w:t>》</w:t>
        </w:r>
        <w:r>
          <w:rPr>
            <w:rFonts w:hint="eastAsia"/>
          </w:rPr>
          <w:t xml:space="preserve"> </w:t>
        </w:r>
        <w:r>
          <w:t>习题一答案</w:t>
        </w:r>
        <w:r>
          <w:tab/>
        </w:r>
        <w:r>
          <w:fldChar w:fldCharType="begin"/>
        </w:r>
        <w:r>
          <w:instrText xml:space="preserve"> PAGEREF _Toc5373 </w:instrText>
        </w:r>
        <w:r>
          <w:fldChar w:fldCharType="separate"/>
        </w:r>
        <w:r>
          <w:t>198</w:t>
        </w:r>
        <w:r>
          <w:fldChar w:fldCharType="end"/>
        </w:r>
      </w:hyperlink>
    </w:p>
    <w:p w14:paraId="7A4B739A" w14:textId="77777777" w:rsidR="001202AF" w:rsidRDefault="002671B1">
      <w:pPr>
        <w:pStyle w:val="TOC1"/>
        <w:tabs>
          <w:tab w:val="right" w:leader="dot" w:pos="4594"/>
        </w:tabs>
      </w:pPr>
      <w:hyperlink w:anchor="_Toc13011" w:history="1">
        <w:r>
          <w:rPr>
            <w:rFonts w:ascii="楷体" w:eastAsia="楷体" w:hAnsi="楷体" w:cs="楷体" w:hint="eastAsia"/>
            <w:szCs w:val="18"/>
          </w:rPr>
          <w:t>作文评分标准</w:t>
        </w:r>
        <w:r>
          <w:tab/>
        </w:r>
        <w:r>
          <w:fldChar w:fldCharType="begin"/>
        </w:r>
        <w:r>
          <w:instrText xml:space="preserve"> PAGEREF _Toc13011 </w:instrText>
        </w:r>
        <w:r>
          <w:fldChar w:fldCharType="separate"/>
        </w:r>
        <w:r>
          <w:t>198</w:t>
        </w:r>
        <w:r>
          <w:fldChar w:fldCharType="end"/>
        </w:r>
      </w:hyperlink>
    </w:p>
    <w:p w14:paraId="3B9EE424" w14:textId="77777777" w:rsidR="001202AF" w:rsidRDefault="002671B1">
      <w:pPr>
        <w:pStyle w:val="TOC1"/>
        <w:tabs>
          <w:tab w:val="right" w:leader="dot" w:pos="4594"/>
        </w:tabs>
      </w:pPr>
      <w:hyperlink w:anchor="_Toc14061" w:history="1">
        <w:r>
          <w:rPr>
            <w:rFonts w:ascii="楷体" w:eastAsia="楷体" w:hAnsi="楷体" w:cs="楷体" w:hint="eastAsia"/>
            <w:szCs w:val="18"/>
          </w:rPr>
          <w:t>（</w:t>
        </w:r>
        <w:r>
          <w:rPr>
            <w:rFonts w:ascii="楷体" w:eastAsia="楷体" w:hAnsi="楷体" w:cs="楷体" w:hint="eastAsia"/>
            <w:szCs w:val="18"/>
          </w:rPr>
          <w:t>1</w:t>
        </w:r>
        <w:r>
          <w:rPr>
            <w:rFonts w:ascii="楷体" w:eastAsia="楷体" w:hAnsi="楷体" w:cs="楷体" w:hint="eastAsia"/>
            <w:szCs w:val="18"/>
          </w:rPr>
          <w:t>）评分原则</w:t>
        </w:r>
        <w:r>
          <w:tab/>
        </w:r>
        <w:r>
          <w:fldChar w:fldCharType="begin"/>
        </w:r>
        <w:r>
          <w:instrText xml:space="preserve"> PAGEREF _Toc14061 </w:instrText>
        </w:r>
        <w:r>
          <w:fldChar w:fldCharType="separate"/>
        </w:r>
        <w:r>
          <w:t>198</w:t>
        </w:r>
        <w:r>
          <w:fldChar w:fldCharType="end"/>
        </w:r>
      </w:hyperlink>
    </w:p>
    <w:p w14:paraId="59A30308" w14:textId="77777777" w:rsidR="001202AF" w:rsidRDefault="002671B1">
      <w:pPr>
        <w:pStyle w:val="TOC1"/>
        <w:tabs>
          <w:tab w:val="right" w:leader="dot" w:pos="4594"/>
        </w:tabs>
      </w:pPr>
      <w:hyperlink w:anchor="_Toc25854" w:history="1">
        <w:r>
          <w:rPr>
            <w:rFonts w:ascii="楷体" w:eastAsia="楷体" w:hAnsi="楷体" w:cs="楷体" w:hint="eastAsia"/>
            <w:szCs w:val="18"/>
          </w:rPr>
          <w:t>①本题总分为</w:t>
        </w:r>
        <w:r>
          <w:rPr>
            <w:rFonts w:ascii="楷体" w:eastAsia="楷体" w:hAnsi="楷体" w:cs="楷体" w:hint="eastAsia"/>
            <w:szCs w:val="18"/>
          </w:rPr>
          <w:t>20</w:t>
        </w:r>
        <w:r>
          <w:rPr>
            <w:rFonts w:ascii="楷体" w:eastAsia="楷体" w:hAnsi="楷体" w:cs="楷体" w:hint="eastAsia"/>
            <w:szCs w:val="18"/>
          </w:rPr>
          <w:t>分，按</w:t>
        </w:r>
        <w:r>
          <w:rPr>
            <w:rFonts w:ascii="楷体" w:eastAsia="楷体" w:hAnsi="楷体" w:cs="楷体" w:hint="eastAsia"/>
            <w:szCs w:val="18"/>
          </w:rPr>
          <w:t>6</w:t>
        </w:r>
        <w:r>
          <w:rPr>
            <w:rFonts w:ascii="楷体" w:eastAsia="楷体" w:hAnsi="楷体" w:cs="楷体" w:hint="eastAsia"/>
            <w:szCs w:val="18"/>
          </w:rPr>
          <w:t>个档次给分。</w:t>
        </w:r>
        <w:r>
          <w:tab/>
        </w:r>
        <w:r>
          <w:fldChar w:fldCharType="begin"/>
        </w:r>
        <w:r>
          <w:instrText xml:space="preserve"> PAGEREF _Toc25854 </w:instrText>
        </w:r>
        <w:r>
          <w:fldChar w:fldCharType="separate"/>
        </w:r>
        <w:r>
          <w:t>198</w:t>
        </w:r>
        <w:r>
          <w:fldChar w:fldCharType="end"/>
        </w:r>
      </w:hyperlink>
    </w:p>
    <w:p w14:paraId="5DB82E75" w14:textId="77777777" w:rsidR="001202AF" w:rsidRDefault="002671B1">
      <w:pPr>
        <w:pStyle w:val="TOC1"/>
        <w:tabs>
          <w:tab w:val="right" w:leader="dot" w:pos="4594"/>
        </w:tabs>
      </w:pPr>
      <w:hyperlink w:anchor="_Toc29214" w:history="1">
        <w:r>
          <w:rPr>
            <w:rFonts w:ascii="楷体" w:eastAsia="楷体" w:hAnsi="楷体" w:cs="楷体" w:hint="eastAsia"/>
            <w:szCs w:val="18"/>
          </w:rPr>
          <w:t>②评分时，先根据文章的内容和语言初步确定其所属档次，然后以该档次的要求来衡量、确定或调整档次，最后给分。</w:t>
        </w:r>
        <w:r>
          <w:tab/>
        </w:r>
        <w:r>
          <w:fldChar w:fldCharType="begin"/>
        </w:r>
        <w:r>
          <w:instrText xml:space="preserve"> PAGEREF _Toc29214 </w:instrText>
        </w:r>
        <w:r>
          <w:fldChar w:fldCharType="separate"/>
        </w:r>
        <w:r>
          <w:t>198</w:t>
        </w:r>
        <w:r>
          <w:fldChar w:fldCharType="end"/>
        </w:r>
      </w:hyperlink>
    </w:p>
    <w:p w14:paraId="7DDB3590" w14:textId="77777777" w:rsidR="001202AF" w:rsidRDefault="002671B1">
      <w:pPr>
        <w:pStyle w:val="TOC1"/>
        <w:tabs>
          <w:tab w:val="right" w:leader="dot" w:pos="4594"/>
        </w:tabs>
      </w:pPr>
      <w:hyperlink w:anchor="_Toc29043" w:history="1">
        <w:r>
          <w:rPr>
            <w:rFonts w:ascii="楷体" w:eastAsia="楷体" w:hAnsi="楷体" w:cs="楷体" w:hint="eastAsia"/>
            <w:szCs w:val="18"/>
          </w:rPr>
          <w:t>③评分时应注意的主要内容为：内容要点、句型变化、词汇运用、语法结构的准确性，语意的连贯性和逻辑性以及应用文的格式要</w:t>
        </w:r>
        <w:r>
          <w:rPr>
            <w:rFonts w:ascii="楷体" w:eastAsia="楷体" w:hAnsi="楷体" w:cs="楷体" w:hint="eastAsia"/>
            <w:szCs w:val="18"/>
          </w:rPr>
          <w:lastRenderedPageBreak/>
          <w:t>求。</w:t>
        </w:r>
        <w:r>
          <w:tab/>
        </w:r>
        <w:r>
          <w:fldChar w:fldCharType="begin"/>
        </w:r>
        <w:r>
          <w:instrText xml:space="preserve"> PAGEREF _Toc29043 </w:instrText>
        </w:r>
        <w:r>
          <w:fldChar w:fldCharType="separate"/>
        </w:r>
        <w:r>
          <w:t>198</w:t>
        </w:r>
        <w:r>
          <w:fldChar w:fldCharType="end"/>
        </w:r>
      </w:hyperlink>
    </w:p>
    <w:p w14:paraId="5DA2C734" w14:textId="77777777" w:rsidR="001202AF" w:rsidRDefault="002671B1">
      <w:pPr>
        <w:pStyle w:val="TOC1"/>
        <w:tabs>
          <w:tab w:val="right" w:leader="dot" w:pos="4594"/>
        </w:tabs>
      </w:pPr>
      <w:hyperlink w:anchor="_Toc31044" w:history="1">
        <w:r>
          <w:rPr>
            <w:rFonts w:ascii="楷体" w:eastAsia="楷体" w:hAnsi="楷体" w:cs="楷体" w:hint="eastAsia"/>
            <w:szCs w:val="18"/>
          </w:rPr>
          <w:t>④评分时，如拼写</w:t>
        </w:r>
        <w:r>
          <w:rPr>
            <w:rFonts w:ascii="楷体" w:eastAsia="楷体" w:hAnsi="楷体" w:cs="楷体" w:hint="eastAsia"/>
            <w:szCs w:val="18"/>
          </w:rPr>
          <w:t>错误较多，书写较差，以至影响交际，将分数降低一个档次。</w:t>
        </w:r>
        <w:r>
          <w:tab/>
        </w:r>
        <w:r>
          <w:fldChar w:fldCharType="begin"/>
        </w:r>
        <w:r>
          <w:instrText xml:space="preserve"> PAGEREF _Toc31044 </w:instrText>
        </w:r>
        <w:r>
          <w:fldChar w:fldCharType="separate"/>
        </w:r>
        <w:r>
          <w:t>198</w:t>
        </w:r>
        <w:r>
          <w:fldChar w:fldCharType="end"/>
        </w:r>
      </w:hyperlink>
    </w:p>
    <w:p w14:paraId="48C0F353" w14:textId="77777777" w:rsidR="001202AF" w:rsidRDefault="002671B1">
      <w:pPr>
        <w:pStyle w:val="TOC1"/>
        <w:tabs>
          <w:tab w:val="right" w:leader="dot" w:pos="4594"/>
        </w:tabs>
      </w:pPr>
      <w:hyperlink w:anchor="_Toc8853" w:history="1">
        <w:r>
          <w:t>《人文英语</w:t>
        </w:r>
        <w:r>
          <w:rPr>
            <w:rFonts w:hint="eastAsia"/>
          </w:rPr>
          <w:t>3</w:t>
        </w:r>
        <w:r>
          <w:t>》</w:t>
        </w:r>
        <w:r>
          <w:rPr>
            <w:rFonts w:hint="eastAsia"/>
          </w:rPr>
          <w:t xml:space="preserve"> </w:t>
        </w:r>
        <w:r>
          <w:t>习题</w:t>
        </w:r>
        <w:r>
          <w:rPr>
            <w:rFonts w:hint="eastAsia"/>
          </w:rPr>
          <w:t>二</w:t>
        </w:r>
        <w:r>
          <w:tab/>
        </w:r>
        <w:r>
          <w:fldChar w:fldCharType="begin"/>
        </w:r>
        <w:r>
          <w:instrText xml:space="preserve"> PAGEREF _Toc8853 </w:instrText>
        </w:r>
        <w:r>
          <w:fldChar w:fldCharType="separate"/>
        </w:r>
        <w:r>
          <w:t>199</w:t>
        </w:r>
        <w:r>
          <w:fldChar w:fldCharType="end"/>
        </w:r>
      </w:hyperlink>
    </w:p>
    <w:p w14:paraId="2D43A466" w14:textId="77777777" w:rsidR="001202AF" w:rsidRDefault="002671B1">
      <w:pPr>
        <w:pStyle w:val="TOC1"/>
        <w:tabs>
          <w:tab w:val="right" w:leader="dot" w:pos="4594"/>
        </w:tabs>
      </w:pPr>
      <w:hyperlink w:anchor="_Toc11718" w:history="1">
        <w:r>
          <w:t>《人文英语</w:t>
        </w:r>
        <w:r>
          <w:rPr>
            <w:rFonts w:hint="eastAsia"/>
          </w:rPr>
          <w:t>3</w:t>
        </w:r>
        <w:r>
          <w:t>》</w:t>
        </w:r>
        <w:r>
          <w:rPr>
            <w:rFonts w:hint="eastAsia"/>
          </w:rPr>
          <w:t xml:space="preserve"> </w:t>
        </w:r>
        <w:r>
          <w:t>习题</w:t>
        </w:r>
        <w:r>
          <w:rPr>
            <w:rFonts w:hint="eastAsia"/>
          </w:rPr>
          <w:t>二</w:t>
        </w:r>
        <w:r>
          <w:t>答案</w:t>
        </w:r>
        <w:r>
          <w:tab/>
        </w:r>
        <w:r>
          <w:fldChar w:fldCharType="begin"/>
        </w:r>
        <w:r>
          <w:instrText xml:space="preserve"> PAGEREF _Toc11718 </w:instrText>
        </w:r>
        <w:r>
          <w:fldChar w:fldCharType="separate"/>
        </w:r>
        <w:r>
          <w:t>206</w:t>
        </w:r>
        <w:r>
          <w:fldChar w:fldCharType="end"/>
        </w:r>
      </w:hyperlink>
    </w:p>
    <w:p w14:paraId="1706B074" w14:textId="77777777" w:rsidR="001202AF" w:rsidRDefault="002671B1">
      <w:pPr>
        <w:pStyle w:val="TOC1"/>
        <w:tabs>
          <w:tab w:val="right" w:leader="dot" w:pos="4594"/>
        </w:tabs>
      </w:pPr>
      <w:hyperlink w:anchor="_Toc23155" w:history="1">
        <w:r>
          <w:rPr>
            <w:rFonts w:ascii="楷体" w:eastAsia="楷体" w:hAnsi="楷体" w:cs="楷体" w:hint="eastAsia"/>
            <w:szCs w:val="18"/>
          </w:rPr>
          <w:t>作文评分标准</w:t>
        </w:r>
        <w:r>
          <w:tab/>
        </w:r>
        <w:r>
          <w:fldChar w:fldCharType="begin"/>
        </w:r>
        <w:r>
          <w:instrText xml:space="preserve"> PAGEREF _Toc23155 </w:instrText>
        </w:r>
        <w:r>
          <w:fldChar w:fldCharType="separate"/>
        </w:r>
        <w:r>
          <w:t>206</w:t>
        </w:r>
        <w:r>
          <w:fldChar w:fldCharType="end"/>
        </w:r>
      </w:hyperlink>
    </w:p>
    <w:p w14:paraId="76AC0BFB" w14:textId="77777777" w:rsidR="001202AF" w:rsidRDefault="002671B1">
      <w:pPr>
        <w:pStyle w:val="TOC1"/>
        <w:tabs>
          <w:tab w:val="right" w:leader="dot" w:pos="4594"/>
        </w:tabs>
      </w:pPr>
      <w:hyperlink w:anchor="_Toc32411" w:history="1">
        <w:r>
          <w:rPr>
            <w:rFonts w:ascii="楷体" w:eastAsia="楷体" w:hAnsi="楷体" w:cs="楷体" w:hint="eastAsia"/>
            <w:szCs w:val="18"/>
          </w:rPr>
          <w:t>（</w:t>
        </w:r>
        <w:r>
          <w:rPr>
            <w:rFonts w:ascii="楷体" w:eastAsia="楷体" w:hAnsi="楷体" w:cs="楷体" w:hint="eastAsia"/>
            <w:szCs w:val="18"/>
          </w:rPr>
          <w:t>1</w:t>
        </w:r>
        <w:r>
          <w:rPr>
            <w:rFonts w:ascii="楷体" w:eastAsia="楷体" w:hAnsi="楷体" w:cs="楷体" w:hint="eastAsia"/>
            <w:szCs w:val="18"/>
          </w:rPr>
          <w:t>）评分原则</w:t>
        </w:r>
        <w:r>
          <w:tab/>
        </w:r>
        <w:r>
          <w:fldChar w:fldCharType="begin"/>
        </w:r>
        <w:r>
          <w:instrText xml:space="preserve"> PAGEREF _Toc32411 </w:instrText>
        </w:r>
        <w:r>
          <w:fldChar w:fldCharType="separate"/>
        </w:r>
        <w:r>
          <w:t>206</w:t>
        </w:r>
        <w:r>
          <w:fldChar w:fldCharType="end"/>
        </w:r>
      </w:hyperlink>
    </w:p>
    <w:p w14:paraId="4154A514" w14:textId="77777777" w:rsidR="001202AF" w:rsidRDefault="002671B1">
      <w:pPr>
        <w:pStyle w:val="TOC1"/>
        <w:tabs>
          <w:tab w:val="right" w:leader="dot" w:pos="4594"/>
        </w:tabs>
      </w:pPr>
      <w:hyperlink w:anchor="_Toc5319" w:history="1">
        <w:r>
          <w:rPr>
            <w:rFonts w:ascii="楷体" w:eastAsia="楷体" w:hAnsi="楷体" w:cs="楷体" w:hint="eastAsia"/>
            <w:szCs w:val="18"/>
          </w:rPr>
          <w:t>①本题总分为</w:t>
        </w:r>
        <w:r>
          <w:rPr>
            <w:rFonts w:ascii="楷体" w:eastAsia="楷体" w:hAnsi="楷体" w:cs="楷体" w:hint="eastAsia"/>
            <w:szCs w:val="18"/>
          </w:rPr>
          <w:t>20</w:t>
        </w:r>
        <w:r>
          <w:rPr>
            <w:rFonts w:ascii="楷体" w:eastAsia="楷体" w:hAnsi="楷体" w:cs="楷体" w:hint="eastAsia"/>
            <w:szCs w:val="18"/>
          </w:rPr>
          <w:t>分，按</w:t>
        </w:r>
        <w:r>
          <w:rPr>
            <w:rFonts w:ascii="楷体" w:eastAsia="楷体" w:hAnsi="楷体" w:cs="楷体" w:hint="eastAsia"/>
            <w:szCs w:val="18"/>
          </w:rPr>
          <w:t>6</w:t>
        </w:r>
        <w:r>
          <w:rPr>
            <w:rFonts w:ascii="楷体" w:eastAsia="楷体" w:hAnsi="楷体" w:cs="楷体" w:hint="eastAsia"/>
            <w:szCs w:val="18"/>
          </w:rPr>
          <w:t>个档次给分。</w:t>
        </w:r>
        <w:r>
          <w:tab/>
        </w:r>
        <w:r>
          <w:fldChar w:fldCharType="begin"/>
        </w:r>
        <w:r>
          <w:instrText xml:space="preserve"> PAGEREF _Toc5319 </w:instrText>
        </w:r>
        <w:r>
          <w:fldChar w:fldCharType="separate"/>
        </w:r>
        <w:r>
          <w:t>206</w:t>
        </w:r>
        <w:r>
          <w:fldChar w:fldCharType="end"/>
        </w:r>
      </w:hyperlink>
    </w:p>
    <w:p w14:paraId="674DC4B5" w14:textId="77777777" w:rsidR="001202AF" w:rsidRDefault="002671B1">
      <w:pPr>
        <w:pStyle w:val="TOC1"/>
        <w:tabs>
          <w:tab w:val="right" w:leader="dot" w:pos="4594"/>
        </w:tabs>
      </w:pPr>
      <w:hyperlink w:anchor="_Toc1735" w:history="1">
        <w:r>
          <w:rPr>
            <w:rFonts w:ascii="楷体" w:eastAsia="楷体" w:hAnsi="楷体" w:cs="楷体" w:hint="eastAsia"/>
            <w:szCs w:val="18"/>
          </w:rPr>
          <w:t>②评分时，先根据文章的内容和语言初步确定其所属档次，然后以该档次的要求来衡量、确定或调整档次，最后给分。</w:t>
        </w:r>
        <w:r>
          <w:tab/>
        </w:r>
        <w:r>
          <w:fldChar w:fldCharType="begin"/>
        </w:r>
        <w:r>
          <w:instrText xml:space="preserve"> PAGEREF _Toc1735 </w:instrText>
        </w:r>
        <w:r>
          <w:fldChar w:fldCharType="separate"/>
        </w:r>
        <w:r>
          <w:t>206</w:t>
        </w:r>
        <w:r>
          <w:fldChar w:fldCharType="end"/>
        </w:r>
      </w:hyperlink>
    </w:p>
    <w:p w14:paraId="2D8048CB" w14:textId="77777777" w:rsidR="001202AF" w:rsidRDefault="002671B1">
      <w:pPr>
        <w:pStyle w:val="TOC1"/>
        <w:tabs>
          <w:tab w:val="right" w:leader="dot" w:pos="4594"/>
        </w:tabs>
      </w:pPr>
      <w:hyperlink w:anchor="_Toc7662" w:history="1">
        <w:r>
          <w:rPr>
            <w:rFonts w:ascii="楷体" w:eastAsia="楷体" w:hAnsi="楷体" w:cs="楷体" w:hint="eastAsia"/>
            <w:szCs w:val="18"/>
          </w:rPr>
          <w:t>③评分时应注意的主要内容为：内容要点、句型变化、词汇运用、语法结构的准确性，语意的连贯性和逻辑性以及应用文的格式要求。</w:t>
        </w:r>
        <w:r>
          <w:tab/>
        </w:r>
        <w:r>
          <w:fldChar w:fldCharType="begin"/>
        </w:r>
        <w:r>
          <w:instrText xml:space="preserve"> PAGEREF _Toc7662 </w:instrText>
        </w:r>
        <w:r>
          <w:fldChar w:fldCharType="separate"/>
        </w:r>
        <w:r>
          <w:t>206</w:t>
        </w:r>
        <w:r>
          <w:fldChar w:fldCharType="end"/>
        </w:r>
      </w:hyperlink>
    </w:p>
    <w:p w14:paraId="2D7562F2" w14:textId="77777777" w:rsidR="001202AF" w:rsidRDefault="002671B1">
      <w:pPr>
        <w:pStyle w:val="TOC1"/>
        <w:tabs>
          <w:tab w:val="right" w:leader="dot" w:pos="4594"/>
        </w:tabs>
      </w:pPr>
      <w:hyperlink w:anchor="_Toc12533" w:history="1">
        <w:r>
          <w:rPr>
            <w:rFonts w:ascii="楷体" w:eastAsia="楷体" w:hAnsi="楷体" w:cs="楷体" w:hint="eastAsia"/>
            <w:szCs w:val="18"/>
          </w:rPr>
          <w:t>④评分时，如拼写错误较多，书写较差，以至影响交际，将分数降低一个档次。</w:t>
        </w:r>
        <w:r>
          <w:tab/>
        </w:r>
        <w:r>
          <w:fldChar w:fldCharType="begin"/>
        </w:r>
        <w:r>
          <w:instrText xml:space="preserve"> PAGEREF _Toc12533 </w:instrText>
        </w:r>
        <w:r>
          <w:fldChar w:fldCharType="separate"/>
        </w:r>
        <w:r>
          <w:t>206</w:t>
        </w:r>
        <w:r>
          <w:fldChar w:fldCharType="end"/>
        </w:r>
      </w:hyperlink>
    </w:p>
    <w:p w14:paraId="0B61B788" w14:textId="77777777" w:rsidR="001202AF" w:rsidRDefault="002671B1">
      <w:pPr>
        <w:pStyle w:val="TOC1"/>
        <w:tabs>
          <w:tab w:val="right" w:leader="dot" w:pos="4594"/>
        </w:tabs>
      </w:pPr>
      <w:hyperlink w:anchor="_Toc20128" w:history="1">
        <w:r>
          <w:t>《人文英语</w:t>
        </w:r>
        <w:r>
          <w:rPr>
            <w:rFonts w:hint="eastAsia"/>
          </w:rPr>
          <w:t>3</w:t>
        </w:r>
        <w:r>
          <w:t>》</w:t>
        </w:r>
        <w:r>
          <w:rPr>
            <w:rFonts w:hint="eastAsia"/>
          </w:rPr>
          <w:t xml:space="preserve"> </w:t>
        </w:r>
        <w:r>
          <w:t>习题</w:t>
        </w:r>
        <w:r>
          <w:rPr>
            <w:rFonts w:hint="eastAsia"/>
          </w:rPr>
          <w:t>三</w:t>
        </w:r>
        <w:r>
          <w:tab/>
        </w:r>
        <w:r>
          <w:fldChar w:fldCharType="begin"/>
        </w:r>
        <w:r>
          <w:instrText xml:space="preserve"> PAGEREF _Toc20128 </w:instrText>
        </w:r>
        <w:r>
          <w:fldChar w:fldCharType="separate"/>
        </w:r>
        <w:r>
          <w:t>207</w:t>
        </w:r>
        <w:r>
          <w:fldChar w:fldCharType="end"/>
        </w:r>
      </w:hyperlink>
    </w:p>
    <w:p w14:paraId="3ECA992C" w14:textId="77777777" w:rsidR="001202AF" w:rsidRDefault="002671B1">
      <w:pPr>
        <w:pStyle w:val="TOC1"/>
        <w:tabs>
          <w:tab w:val="right" w:leader="dot" w:pos="4594"/>
        </w:tabs>
      </w:pPr>
      <w:hyperlink w:anchor="_Toc4298" w:history="1">
        <w:r>
          <w:t>《人文英语</w:t>
        </w:r>
        <w:r>
          <w:rPr>
            <w:rFonts w:hint="eastAsia"/>
          </w:rPr>
          <w:t>3</w:t>
        </w:r>
        <w:r>
          <w:t>》</w:t>
        </w:r>
        <w:r>
          <w:rPr>
            <w:rFonts w:hint="eastAsia"/>
          </w:rPr>
          <w:t xml:space="preserve"> </w:t>
        </w:r>
        <w:r>
          <w:t>习题</w:t>
        </w:r>
        <w:r>
          <w:rPr>
            <w:rFonts w:hint="eastAsia"/>
          </w:rPr>
          <w:t>三</w:t>
        </w:r>
        <w:r>
          <w:t>答案</w:t>
        </w:r>
        <w:r>
          <w:tab/>
        </w:r>
        <w:r>
          <w:fldChar w:fldCharType="begin"/>
        </w:r>
        <w:r>
          <w:instrText xml:space="preserve"> PAGEREF _Toc4298 </w:instrText>
        </w:r>
        <w:r>
          <w:fldChar w:fldCharType="separate"/>
        </w:r>
        <w:r>
          <w:t>214</w:t>
        </w:r>
        <w:r>
          <w:fldChar w:fldCharType="end"/>
        </w:r>
      </w:hyperlink>
    </w:p>
    <w:p w14:paraId="7D6312BC" w14:textId="77777777" w:rsidR="001202AF" w:rsidRDefault="002671B1">
      <w:pPr>
        <w:pStyle w:val="TOC1"/>
        <w:tabs>
          <w:tab w:val="right" w:leader="dot" w:pos="4594"/>
        </w:tabs>
      </w:pPr>
      <w:hyperlink w:anchor="_Toc23159" w:history="1">
        <w:r>
          <w:rPr>
            <w:rFonts w:ascii="楷体" w:eastAsia="楷体" w:hAnsi="楷体" w:cs="楷体" w:hint="eastAsia"/>
            <w:szCs w:val="18"/>
          </w:rPr>
          <w:t>作文评分标准</w:t>
        </w:r>
        <w:r>
          <w:tab/>
        </w:r>
        <w:r>
          <w:fldChar w:fldCharType="begin"/>
        </w:r>
        <w:r>
          <w:instrText xml:space="preserve"> PAGEREF _Toc23159 </w:instrText>
        </w:r>
        <w:r>
          <w:fldChar w:fldCharType="separate"/>
        </w:r>
        <w:r>
          <w:t>214</w:t>
        </w:r>
        <w:r>
          <w:fldChar w:fldCharType="end"/>
        </w:r>
      </w:hyperlink>
    </w:p>
    <w:p w14:paraId="5CD2A9C3" w14:textId="77777777" w:rsidR="001202AF" w:rsidRDefault="002671B1">
      <w:pPr>
        <w:pStyle w:val="TOC1"/>
        <w:tabs>
          <w:tab w:val="right" w:leader="dot" w:pos="4594"/>
        </w:tabs>
      </w:pPr>
      <w:hyperlink w:anchor="_Toc26594" w:history="1">
        <w:r>
          <w:rPr>
            <w:rFonts w:ascii="楷体" w:eastAsia="楷体" w:hAnsi="楷体" w:cs="楷体" w:hint="eastAsia"/>
            <w:szCs w:val="18"/>
          </w:rPr>
          <w:t>（</w:t>
        </w:r>
        <w:r>
          <w:rPr>
            <w:rFonts w:ascii="楷体" w:eastAsia="楷体" w:hAnsi="楷体" w:cs="楷体" w:hint="eastAsia"/>
            <w:szCs w:val="18"/>
          </w:rPr>
          <w:t>1</w:t>
        </w:r>
        <w:r>
          <w:rPr>
            <w:rFonts w:ascii="楷体" w:eastAsia="楷体" w:hAnsi="楷体" w:cs="楷体" w:hint="eastAsia"/>
            <w:szCs w:val="18"/>
          </w:rPr>
          <w:t>）评分原则</w:t>
        </w:r>
        <w:r>
          <w:tab/>
        </w:r>
        <w:r>
          <w:fldChar w:fldCharType="begin"/>
        </w:r>
        <w:r>
          <w:instrText xml:space="preserve"> PAGEREF _Toc26594 </w:instrText>
        </w:r>
        <w:r>
          <w:fldChar w:fldCharType="separate"/>
        </w:r>
        <w:r>
          <w:t>214</w:t>
        </w:r>
        <w:r>
          <w:fldChar w:fldCharType="end"/>
        </w:r>
      </w:hyperlink>
    </w:p>
    <w:p w14:paraId="18C7743C" w14:textId="77777777" w:rsidR="001202AF" w:rsidRDefault="002671B1">
      <w:pPr>
        <w:pStyle w:val="TOC1"/>
        <w:tabs>
          <w:tab w:val="right" w:leader="dot" w:pos="4594"/>
        </w:tabs>
      </w:pPr>
      <w:hyperlink w:anchor="_Toc28539" w:history="1">
        <w:r>
          <w:rPr>
            <w:rFonts w:ascii="楷体" w:eastAsia="楷体" w:hAnsi="楷体" w:cs="楷体" w:hint="eastAsia"/>
            <w:szCs w:val="18"/>
          </w:rPr>
          <w:t>①本题总分为</w:t>
        </w:r>
        <w:r>
          <w:rPr>
            <w:rFonts w:ascii="楷体" w:eastAsia="楷体" w:hAnsi="楷体" w:cs="楷体" w:hint="eastAsia"/>
            <w:szCs w:val="18"/>
          </w:rPr>
          <w:t>20</w:t>
        </w:r>
        <w:r>
          <w:rPr>
            <w:rFonts w:ascii="楷体" w:eastAsia="楷体" w:hAnsi="楷体" w:cs="楷体" w:hint="eastAsia"/>
            <w:szCs w:val="18"/>
          </w:rPr>
          <w:t>分，按</w:t>
        </w:r>
        <w:r>
          <w:rPr>
            <w:rFonts w:ascii="楷体" w:eastAsia="楷体" w:hAnsi="楷体" w:cs="楷体" w:hint="eastAsia"/>
            <w:szCs w:val="18"/>
          </w:rPr>
          <w:t>6</w:t>
        </w:r>
        <w:r>
          <w:rPr>
            <w:rFonts w:ascii="楷体" w:eastAsia="楷体" w:hAnsi="楷体" w:cs="楷体" w:hint="eastAsia"/>
            <w:szCs w:val="18"/>
          </w:rPr>
          <w:t>个档次给分。</w:t>
        </w:r>
        <w:r>
          <w:tab/>
        </w:r>
        <w:r>
          <w:fldChar w:fldCharType="begin"/>
        </w:r>
        <w:r>
          <w:instrText xml:space="preserve"> PAGEREF _Toc28539 </w:instrText>
        </w:r>
        <w:r>
          <w:fldChar w:fldCharType="separate"/>
        </w:r>
        <w:r>
          <w:t>214</w:t>
        </w:r>
        <w:r>
          <w:fldChar w:fldCharType="end"/>
        </w:r>
      </w:hyperlink>
    </w:p>
    <w:p w14:paraId="36C2E5D5" w14:textId="77777777" w:rsidR="001202AF" w:rsidRDefault="002671B1">
      <w:pPr>
        <w:pStyle w:val="TOC1"/>
        <w:tabs>
          <w:tab w:val="right" w:leader="dot" w:pos="4594"/>
        </w:tabs>
      </w:pPr>
      <w:hyperlink w:anchor="_Toc15251" w:history="1">
        <w:r>
          <w:rPr>
            <w:rFonts w:ascii="楷体" w:eastAsia="楷体" w:hAnsi="楷体" w:cs="楷体" w:hint="eastAsia"/>
            <w:szCs w:val="18"/>
          </w:rPr>
          <w:t>②评分时，先根据文章的内容和语言初步确定其所属档次，然后以该档次的要求来衡量、确定或调整档次，最后给分。</w:t>
        </w:r>
        <w:r>
          <w:tab/>
        </w:r>
        <w:r>
          <w:fldChar w:fldCharType="begin"/>
        </w:r>
        <w:r>
          <w:instrText xml:space="preserve"> PAGEREF _Toc15251 </w:instrText>
        </w:r>
        <w:r>
          <w:fldChar w:fldCharType="separate"/>
        </w:r>
        <w:r>
          <w:t>214</w:t>
        </w:r>
        <w:r>
          <w:fldChar w:fldCharType="end"/>
        </w:r>
      </w:hyperlink>
    </w:p>
    <w:p w14:paraId="6DF7F385" w14:textId="77777777" w:rsidR="001202AF" w:rsidRDefault="002671B1">
      <w:pPr>
        <w:pStyle w:val="TOC1"/>
        <w:tabs>
          <w:tab w:val="right" w:leader="dot" w:pos="4594"/>
        </w:tabs>
      </w:pPr>
      <w:hyperlink w:anchor="_Toc5970" w:history="1">
        <w:r>
          <w:rPr>
            <w:rFonts w:ascii="楷体" w:eastAsia="楷体" w:hAnsi="楷体" w:cs="楷体" w:hint="eastAsia"/>
            <w:szCs w:val="18"/>
          </w:rPr>
          <w:t>③评分时应注意的主要内容为：内容要点、句型变化、词汇运用、语法结构的准确性，语意的连贯性和逻辑性以及应用文的格式要求。</w:t>
        </w:r>
        <w:r>
          <w:tab/>
        </w:r>
        <w:r>
          <w:fldChar w:fldCharType="begin"/>
        </w:r>
        <w:r>
          <w:instrText xml:space="preserve"> PAGEREF _Toc5970 </w:instrText>
        </w:r>
        <w:r>
          <w:fldChar w:fldCharType="separate"/>
        </w:r>
        <w:r>
          <w:t>214</w:t>
        </w:r>
        <w:r>
          <w:fldChar w:fldCharType="end"/>
        </w:r>
      </w:hyperlink>
    </w:p>
    <w:p w14:paraId="5C4618AC" w14:textId="77777777" w:rsidR="001202AF" w:rsidRDefault="002671B1">
      <w:pPr>
        <w:pStyle w:val="TOC1"/>
        <w:tabs>
          <w:tab w:val="right" w:leader="dot" w:pos="4594"/>
        </w:tabs>
      </w:pPr>
      <w:hyperlink w:anchor="_Toc18923" w:history="1">
        <w:r>
          <w:rPr>
            <w:rFonts w:ascii="楷体" w:eastAsia="楷体" w:hAnsi="楷体" w:cs="楷体" w:hint="eastAsia"/>
            <w:szCs w:val="18"/>
          </w:rPr>
          <w:t>④评分时，如拼写错误较多，书写</w:t>
        </w:r>
        <w:r>
          <w:rPr>
            <w:rFonts w:ascii="楷体" w:eastAsia="楷体" w:hAnsi="楷体" w:cs="楷体" w:hint="eastAsia"/>
            <w:szCs w:val="18"/>
          </w:rPr>
          <w:t>较差，以至影响交际，将分数降低一个档次。</w:t>
        </w:r>
        <w:r>
          <w:tab/>
        </w:r>
        <w:r>
          <w:fldChar w:fldCharType="begin"/>
        </w:r>
        <w:r>
          <w:instrText xml:space="preserve"> PAGEREF _Toc18923 </w:instrText>
        </w:r>
        <w:r>
          <w:fldChar w:fldCharType="separate"/>
        </w:r>
        <w:r>
          <w:t>214</w:t>
        </w:r>
        <w:r>
          <w:fldChar w:fldCharType="end"/>
        </w:r>
      </w:hyperlink>
    </w:p>
    <w:p w14:paraId="082D52EF" w14:textId="77777777" w:rsidR="001202AF" w:rsidRDefault="002671B1">
      <w:pPr>
        <w:pStyle w:val="TOC1"/>
        <w:tabs>
          <w:tab w:val="right" w:leader="dot" w:pos="4594"/>
        </w:tabs>
      </w:pPr>
      <w:hyperlink w:anchor="_Toc3791" w:history="1">
        <w:r>
          <w:t>《人文英语</w:t>
        </w:r>
        <w:r>
          <w:rPr>
            <w:rFonts w:hint="eastAsia"/>
          </w:rPr>
          <w:t>4</w:t>
        </w:r>
        <w:r>
          <w:t>》</w:t>
        </w:r>
        <w:r>
          <w:rPr>
            <w:rFonts w:hint="eastAsia"/>
          </w:rPr>
          <w:t xml:space="preserve"> </w:t>
        </w:r>
        <w:r>
          <w:t>习题</w:t>
        </w:r>
        <w:r>
          <w:rPr>
            <w:rFonts w:hint="eastAsia"/>
          </w:rPr>
          <w:t>一</w:t>
        </w:r>
        <w:r>
          <w:tab/>
        </w:r>
        <w:r>
          <w:fldChar w:fldCharType="begin"/>
        </w:r>
        <w:r>
          <w:instrText xml:space="preserve"> PAGEREF _Toc3791 </w:instrText>
        </w:r>
        <w:r>
          <w:fldChar w:fldCharType="separate"/>
        </w:r>
        <w:r>
          <w:t>215</w:t>
        </w:r>
        <w:r>
          <w:fldChar w:fldCharType="end"/>
        </w:r>
      </w:hyperlink>
    </w:p>
    <w:p w14:paraId="4DD34323" w14:textId="77777777" w:rsidR="001202AF" w:rsidRDefault="002671B1">
      <w:pPr>
        <w:pStyle w:val="TOC1"/>
        <w:tabs>
          <w:tab w:val="right" w:leader="dot" w:pos="4594"/>
        </w:tabs>
      </w:pPr>
      <w:hyperlink w:anchor="_Toc24455" w:history="1">
        <w:r>
          <w:t>《人文英语</w:t>
        </w:r>
        <w:r>
          <w:rPr>
            <w:rFonts w:hint="eastAsia"/>
          </w:rPr>
          <w:t>4</w:t>
        </w:r>
        <w:r>
          <w:t>》</w:t>
        </w:r>
        <w:r>
          <w:rPr>
            <w:rFonts w:hint="eastAsia"/>
          </w:rPr>
          <w:t xml:space="preserve"> </w:t>
        </w:r>
        <w:r>
          <w:t>习题一答案</w:t>
        </w:r>
        <w:r>
          <w:tab/>
        </w:r>
        <w:r>
          <w:fldChar w:fldCharType="begin"/>
        </w:r>
        <w:r>
          <w:instrText xml:space="preserve"> PAGEREF _Toc24455 </w:instrText>
        </w:r>
        <w:r>
          <w:fldChar w:fldCharType="separate"/>
        </w:r>
        <w:r>
          <w:t>222</w:t>
        </w:r>
        <w:r>
          <w:fldChar w:fldCharType="end"/>
        </w:r>
      </w:hyperlink>
    </w:p>
    <w:p w14:paraId="3CC364EA" w14:textId="77777777" w:rsidR="001202AF" w:rsidRDefault="002671B1">
      <w:pPr>
        <w:pStyle w:val="TOC1"/>
        <w:tabs>
          <w:tab w:val="right" w:leader="dot" w:pos="4594"/>
        </w:tabs>
      </w:pPr>
      <w:hyperlink w:anchor="_Toc12005" w:history="1">
        <w:r>
          <w:rPr>
            <w:rFonts w:ascii="楷体" w:eastAsia="楷体" w:hAnsi="楷体" w:cs="楷体" w:hint="eastAsia"/>
            <w:szCs w:val="18"/>
          </w:rPr>
          <w:t>作文评分标准</w:t>
        </w:r>
        <w:r>
          <w:tab/>
        </w:r>
        <w:r>
          <w:fldChar w:fldCharType="begin"/>
        </w:r>
        <w:r>
          <w:instrText xml:space="preserve"> PAGEREF _Toc12005 </w:instrText>
        </w:r>
        <w:r>
          <w:fldChar w:fldCharType="separate"/>
        </w:r>
        <w:r>
          <w:t>222</w:t>
        </w:r>
        <w:r>
          <w:fldChar w:fldCharType="end"/>
        </w:r>
      </w:hyperlink>
    </w:p>
    <w:p w14:paraId="2F033EA0" w14:textId="77777777" w:rsidR="001202AF" w:rsidRDefault="002671B1">
      <w:pPr>
        <w:pStyle w:val="TOC1"/>
        <w:tabs>
          <w:tab w:val="right" w:leader="dot" w:pos="4594"/>
        </w:tabs>
      </w:pPr>
      <w:hyperlink w:anchor="_Toc23856" w:history="1">
        <w:r>
          <w:rPr>
            <w:rFonts w:ascii="楷体" w:eastAsia="楷体" w:hAnsi="楷体" w:cs="楷体" w:hint="eastAsia"/>
            <w:szCs w:val="18"/>
          </w:rPr>
          <w:t>（</w:t>
        </w:r>
        <w:r>
          <w:rPr>
            <w:rFonts w:ascii="楷体" w:eastAsia="楷体" w:hAnsi="楷体" w:cs="楷体" w:hint="eastAsia"/>
            <w:szCs w:val="18"/>
          </w:rPr>
          <w:t>1</w:t>
        </w:r>
        <w:r>
          <w:rPr>
            <w:rFonts w:ascii="楷体" w:eastAsia="楷体" w:hAnsi="楷体" w:cs="楷体" w:hint="eastAsia"/>
            <w:szCs w:val="18"/>
          </w:rPr>
          <w:t>）评分原则</w:t>
        </w:r>
        <w:r>
          <w:tab/>
        </w:r>
        <w:r>
          <w:fldChar w:fldCharType="begin"/>
        </w:r>
        <w:r>
          <w:instrText xml:space="preserve"> PAGEREF _Toc23856 </w:instrText>
        </w:r>
        <w:r>
          <w:fldChar w:fldCharType="separate"/>
        </w:r>
        <w:r>
          <w:t>222</w:t>
        </w:r>
        <w:r>
          <w:fldChar w:fldCharType="end"/>
        </w:r>
      </w:hyperlink>
    </w:p>
    <w:p w14:paraId="2A863CE5" w14:textId="77777777" w:rsidR="001202AF" w:rsidRDefault="002671B1">
      <w:pPr>
        <w:pStyle w:val="TOC1"/>
        <w:tabs>
          <w:tab w:val="right" w:leader="dot" w:pos="4594"/>
        </w:tabs>
      </w:pPr>
      <w:hyperlink w:anchor="_Toc6732" w:history="1">
        <w:r>
          <w:rPr>
            <w:rFonts w:ascii="楷体" w:eastAsia="楷体" w:hAnsi="楷体" w:cs="楷体" w:hint="eastAsia"/>
            <w:szCs w:val="18"/>
          </w:rPr>
          <w:t>①本题总分为</w:t>
        </w:r>
        <w:r>
          <w:rPr>
            <w:rFonts w:ascii="楷体" w:eastAsia="楷体" w:hAnsi="楷体" w:cs="楷体" w:hint="eastAsia"/>
            <w:szCs w:val="18"/>
          </w:rPr>
          <w:t>20</w:t>
        </w:r>
        <w:r>
          <w:rPr>
            <w:rFonts w:ascii="楷体" w:eastAsia="楷体" w:hAnsi="楷体" w:cs="楷体" w:hint="eastAsia"/>
            <w:szCs w:val="18"/>
          </w:rPr>
          <w:t>分，按</w:t>
        </w:r>
        <w:r>
          <w:rPr>
            <w:rFonts w:ascii="楷体" w:eastAsia="楷体" w:hAnsi="楷体" w:cs="楷体" w:hint="eastAsia"/>
            <w:szCs w:val="18"/>
          </w:rPr>
          <w:t>6</w:t>
        </w:r>
        <w:r>
          <w:rPr>
            <w:rFonts w:ascii="楷体" w:eastAsia="楷体" w:hAnsi="楷体" w:cs="楷体" w:hint="eastAsia"/>
            <w:szCs w:val="18"/>
          </w:rPr>
          <w:t>个档次给分。</w:t>
        </w:r>
        <w:r>
          <w:tab/>
        </w:r>
        <w:r>
          <w:fldChar w:fldCharType="begin"/>
        </w:r>
        <w:r>
          <w:instrText xml:space="preserve"> PAGEREF _Toc6732 </w:instrText>
        </w:r>
        <w:r>
          <w:fldChar w:fldCharType="separate"/>
        </w:r>
        <w:r>
          <w:t>222</w:t>
        </w:r>
        <w:r>
          <w:fldChar w:fldCharType="end"/>
        </w:r>
      </w:hyperlink>
    </w:p>
    <w:p w14:paraId="7ADADC94" w14:textId="77777777" w:rsidR="001202AF" w:rsidRDefault="002671B1">
      <w:pPr>
        <w:pStyle w:val="TOC1"/>
        <w:tabs>
          <w:tab w:val="right" w:leader="dot" w:pos="4594"/>
        </w:tabs>
      </w:pPr>
      <w:hyperlink w:anchor="_Toc29547" w:history="1">
        <w:r>
          <w:rPr>
            <w:rFonts w:ascii="楷体" w:eastAsia="楷体" w:hAnsi="楷体" w:cs="楷体" w:hint="eastAsia"/>
            <w:szCs w:val="18"/>
          </w:rPr>
          <w:t>②评分时，先根据文章的内容和语言初步确定其所属档次，然后以该档次的要求来衡量、确定或调整档次，最后给分。</w:t>
        </w:r>
        <w:r>
          <w:tab/>
        </w:r>
        <w:r>
          <w:fldChar w:fldCharType="begin"/>
        </w:r>
        <w:r>
          <w:instrText xml:space="preserve"> PAGEREF _Toc29547 </w:instrText>
        </w:r>
        <w:r>
          <w:fldChar w:fldCharType="separate"/>
        </w:r>
        <w:r>
          <w:t>222</w:t>
        </w:r>
        <w:r>
          <w:fldChar w:fldCharType="end"/>
        </w:r>
      </w:hyperlink>
    </w:p>
    <w:p w14:paraId="394D0D3B" w14:textId="77777777" w:rsidR="001202AF" w:rsidRDefault="002671B1">
      <w:pPr>
        <w:pStyle w:val="TOC1"/>
        <w:tabs>
          <w:tab w:val="right" w:leader="dot" w:pos="4594"/>
        </w:tabs>
      </w:pPr>
      <w:hyperlink w:anchor="_Toc15721" w:history="1">
        <w:r>
          <w:rPr>
            <w:rFonts w:ascii="楷体" w:eastAsia="楷体" w:hAnsi="楷体" w:cs="楷体" w:hint="eastAsia"/>
            <w:szCs w:val="18"/>
          </w:rPr>
          <w:t>③评分时应注意的主要内容为：内容要点、句型变化、词汇运用、语法结构的准确性，语意的连贯性和逻辑性以及应用文的格式要求。</w:t>
        </w:r>
        <w:r>
          <w:tab/>
        </w:r>
        <w:r>
          <w:fldChar w:fldCharType="begin"/>
        </w:r>
        <w:r>
          <w:instrText xml:space="preserve"> PAGEREF _Toc15721 </w:instrText>
        </w:r>
        <w:r>
          <w:fldChar w:fldCharType="separate"/>
        </w:r>
        <w:r>
          <w:t>222</w:t>
        </w:r>
        <w:r>
          <w:fldChar w:fldCharType="end"/>
        </w:r>
      </w:hyperlink>
    </w:p>
    <w:p w14:paraId="5C0166D3" w14:textId="77777777" w:rsidR="001202AF" w:rsidRDefault="002671B1">
      <w:pPr>
        <w:pStyle w:val="TOC1"/>
        <w:tabs>
          <w:tab w:val="right" w:leader="dot" w:pos="4594"/>
        </w:tabs>
      </w:pPr>
      <w:hyperlink w:anchor="_Toc2896" w:history="1">
        <w:r>
          <w:rPr>
            <w:rFonts w:ascii="楷体" w:eastAsia="楷体" w:hAnsi="楷体" w:cs="楷体" w:hint="eastAsia"/>
            <w:szCs w:val="18"/>
          </w:rPr>
          <w:t>④评分时，如拼写错误较多，书写较差，以至影响交际，将分数降低一个档次。</w:t>
        </w:r>
        <w:r>
          <w:tab/>
        </w:r>
        <w:r>
          <w:fldChar w:fldCharType="begin"/>
        </w:r>
        <w:r>
          <w:instrText xml:space="preserve"> PAGEREF _Toc2896 </w:instrText>
        </w:r>
        <w:r>
          <w:fldChar w:fldCharType="separate"/>
        </w:r>
        <w:r>
          <w:t>222</w:t>
        </w:r>
        <w:r>
          <w:fldChar w:fldCharType="end"/>
        </w:r>
      </w:hyperlink>
    </w:p>
    <w:p w14:paraId="3CD2970D" w14:textId="77777777" w:rsidR="001202AF" w:rsidRDefault="002671B1">
      <w:pPr>
        <w:pStyle w:val="TOC1"/>
        <w:tabs>
          <w:tab w:val="right" w:leader="dot" w:pos="4594"/>
        </w:tabs>
      </w:pPr>
      <w:hyperlink w:anchor="_Toc23079" w:history="1">
        <w:r>
          <w:t>《人文英语</w:t>
        </w:r>
        <w:r>
          <w:rPr>
            <w:rFonts w:hint="eastAsia"/>
          </w:rPr>
          <w:t>4</w:t>
        </w:r>
        <w:r>
          <w:t>》</w:t>
        </w:r>
        <w:r>
          <w:rPr>
            <w:rFonts w:hint="eastAsia"/>
          </w:rPr>
          <w:t xml:space="preserve"> </w:t>
        </w:r>
        <w:r>
          <w:t>习题</w:t>
        </w:r>
        <w:r>
          <w:rPr>
            <w:rFonts w:hint="eastAsia"/>
          </w:rPr>
          <w:t>二</w:t>
        </w:r>
        <w:r>
          <w:tab/>
        </w:r>
        <w:r>
          <w:fldChar w:fldCharType="begin"/>
        </w:r>
        <w:r>
          <w:instrText xml:space="preserve"> PAGEREF _Toc23079 </w:instrText>
        </w:r>
        <w:r>
          <w:fldChar w:fldCharType="separate"/>
        </w:r>
        <w:r>
          <w:t>223</w:t>
        </w:r>
        <w:r>
          <w:fldChar w:fldCharType="end"/>
        </w:r>
      </w:hyperlink>
    </w:p>
    <w:p w14:paraId="75F9A4DC" w14:textId="77777777" w:rsidR="001202AF" w:rsidRDefault="002671B1">
      <w:pPr>
        <w:pStyle w:val="TOC1"/>
        <w:tabs>
          <w:tab w:val="right" w:leader="dot" w:pos="4594"/>
        </w:tabs>
      </w:pPr>
      <w:hyperlink w:anchor="_Toc20334" w:history="1">
        <w:r>
          <w:t>《人文英语</w:t>
        </w:r>
        <w:r>
          <w:rPr>
            <w:rFonts w:hint="eastAsia"/>
          </w:rPr>
          <w:t>4</w:t>
        </w:r>
        <w:r>
          <w:t>》</w:t>
        </w:r>
        <w:r>
          <w:rPr>
            <w:rFonts w:hint="eastAsia"/>
          </w:rPr>
          <w:t xml:space="preserve"> </w:t>
        </w:r>
        <w:r>
          <w:t>习题</w:t>
        </w:r>
        <w:r>
          <w:rPr>
            <w:rFonts w:hint="eastAsia"/>
          </w:rPr>
          <w:t>二</w:t>
        </w:r>
        <w:r>
          <w:t>答案</w:t>
        </w:r>
        <w:r>
          <w:tab/>
        </w:r>
        <w:r>
          <w:fldChar w:fldCharType="begin"/>
        </w:r>
        <w:r>
          <w:instrText xml:space="preserve"> PAGEREF _Toc20334 </w:instrText>
        </w:r>
        <w:r>
          <w:fldChar w:fldCharType="separate"/>
        </w:r>
        <w:r>
          <w:t>229</w:t>
        </w:r>
        <w:r>
          <w:fldChar w:fldCharType="end"/>
        </w:r>
      </w:hyperlink>
    </w:p>
    <w:p w14:paraId="053695A5" w14:textId="77777777" w:rsidR="001202AF" w:rsidRDefault="002671B1">
      <w:pPr>
        <w:pStyle w:val="TOC1"/>
        <w:tabs>
          <w:tab w:val="right" w:leader="dot" w:pos="4594"/>
        </w:tabs>
      </w:pPr>
      <w:hyperlink w:anchor="_Toc7305" w:history="1">
        <w:r>
          <w:rPr>
            <w:rFonts w:ascii="楷体" w:eastAsia="楷体" w:hAnsi="楷体" w:cs="楷体" w:hint="eastAsia"/>
            <w:szCs w:val="18"/>
          </w:rPr>
          <w:t>作文评分标准</w:t>
        </w:r>
        <w:r>
          <w:tab/>
        </w:r>
        <w:r>
          <w:fldChar w:fldCharType="begin"/>
        </w:r>
        <w:r>
          <w:instrText xml:space="preserve"> PAGEREF _Toc7305 </w:instrText>
        </w:r>
        <w:r>
          <w:fldChar w:fldCharType="separate"/>
        </w:r>
        <w:r>
          <w:t>229</w:t>
        </w:r>
        <w:r>
          <w:fldChar w:fldCharType="end"/>
        </w:r>
      </w:hyperlink>
    </w:p>
    <w:p w14:paraId="1A178906" w14:textId="77777777" w:rsidR="001202AF" w:rsidRDefault="002671B1">
      <w:pPr>
        <w:pStyle w:val="TOC1"/>
        <w:tabs>
          <w:tab w:val="right" w:leader="dot" w:pos="4594"/>
        </w:tabs>
      </w:pPr>
      <w:hyperlink w:anchor="_Toc4018" w:history="1">
        <w:r>
          <w:rPr>
            <w:rFonts w:ascii="楷体" w:eastAsia="楷体" w:hAnsi="楷体" w:cs="楷体" w:hint="eastAsia"/>
            <w:szCs w:val="18"/>
          </w:rPr>
          <w:t>（</w:t>
        </w:r>
        <w:r>
          <w:rPr>
            <w:rFonts w:ascii="楷体" w:eastAsia="楷体" w:hAnsi="楷体" w:cs="楷体" w:hint="eastAsia"/>
            <w:szCs w:val="18"/>
          </w:rPr>
          <w:t>1</w:t>
        </w:r>
        <w:r>
          <w:rPr>
            <w:rFonts w:ascii="楷体" w:eastAsia="楷体" w:hAnsi="楷体" w:cs="楷体" w:hint="eastAsia"/>
            <w:szCs w:val="18"/>
          </w:rPr>
          <w:t>）评分原则</w:t>
        </w:r>
        <w:r>
          <w:tab/>
        </w:r>
        <w:r>
          <w:fldChar w:fldCharType="begin"/>
        </w:r>
        <w:r>
          <w:instrText xml:space="preserve"> PAGEREF _Toc4018 </w:instrText>
        </w:r>
        <w:r>
          <w:fldChar w:fldCharType="separate"/>
        </w:r>
        <w:r>
          <w:t>229</w:t>
        </w:r>
        <w:r>
          <w:fldChar w:fldCharType="end"/>
        </w:r>
      </w:hyperlink>
    </w:p>
    <w:p w14:paraId="13F079DB" w14:textId="77777777" w:rsidR="001202AF" w:rsidRDefault="002671B1">
      <w:pPr>
        <w:pStyle w:val="TOC1"/>
        <w:tabs>
          <w:tab w:val="right" w:leader="dot" w:pos="4594"/>
        </w:tabs>
      </w:pPr>
      <w:hyperlink w:anchor="_Toc8554" w:history="1">
        <w:r>
          <w:rPr>
            <w:rFonts w:ascii="楷体" w:eastAsia="楷体" w:hAnsi="楷体" w:cs="楷体" w:hint="eastAsia"/>
            <w:szCs w:val="18"/>
          </w:rPr>
          <w:t>①本题总分为</w:t>
        </w:r>
        <w:r>
          <w:rPr>
            <w:rFonts w:ascii="楷体" w:eastAsia="楷体" w:hAnsi="楷体" w:cs="楷体" w:hint="eastAsia"/>
            <w:szCs w:val="18"/>
          </w:rPr>
          <w:t>20</w:t>
        </w:r>
        <w:r>
          <w:rPr>
            <w:rFonts w:ascii="楷体" w:eastAsia="楷体" w:hAnsi="楷体" w:cs="楷体" w:hint="eastAsia"/>
            <w:szCs w:val="18"/>
          </w:rPr>
          <w:t>分，按</w:t>
        </w:r>
        <w:r>
          <w:rPr>
            <w:rFonts w:ascii="楷体" w:eastAsia="楷体" w:hAnsi="楷体" w:cs="楷体" w:hint="eastAsia"/>
            <w:szCs w:val="18"/>
          </w:rPr>
          <w:t>6</w:t>
        </w:r>
        <w:r>
          <w:rPr>
            <w:rFonts w:ascii="楷体" w:eastAsia="楷体" w:hAnsi="楷体" w:cs="楷体" w:hint="eastAsia"/>
            <w:szCs w:val="18"/>
          </w:rPr>
          <w:t>个档次给分。</w:t>
        </w:r>
        <w:r>
          <w:tab/>
        </w:r>
        <w:r>
          <w:fldChar w:fldCharType="begin"/>
        </w:r>
        <w:r>
          <w:instrText xml:space="preserve"> PAGEREF _Toc8554 </w:instrText>
        </w:r>
        <w:r>
          <w:fldChar w:fldCharType="separate"/>
        </w:r>
        <w:r>
          <w:t>229</w:t>
        </w:r>
        <w:r>
          <w:fldChar w:fldCharType="end"/>
        </w:r>
      </w:hyperlink>
    </w:p>
    <w:p w14:paraId="0B7F95C3" w14:textId="77777777" w:rsidR="001202AF" w:rsidRDefault="002671B1">
      <w:pPr>
        <w:pStyle w:val="TOC1"/>
        <w:tabs>
          <w:tab w:val="right" w:leader="dot" w:pos="4594"/>
        </w:tabs>
      </w:pPr>
      <w:hyperlink w:anchor="_Toc3933" w:history="1">
        <w:r>
          <w:rPr>
            <w:rFonts w:ascii="楷体" w:eastAsia="楷体" w:hAnsi="楷体" w:cs="楷体" w:hint="eastAsia"/>
            <w:szCs w:val="18"/>
          </w:rPr>
          <w:t>②评分时，先根据文章的内容和语言初步确定其所属档次，然后以该档次的要求来衡量、确定或调整档次，最后给分。</w:t>
        </w:r>
        <w:r>
          <w:tab/>
        </w:r>
        <w:r>
          <w:fldChar w:fldCharType="begin"/>
        </w:r>
        <w:r>
          <w:instrText xml:space="preserve"> PAGEREF _Toc3933 </w:instrText>
        </w:r>
        <w:r>
          <w:fldChar w:fldCharType="separate"/>
        </w:r>
        <w:r>
          <w:t>229</w:t>
        </w:r>
        <w:r>
          <w:fldChar w:fldCharType="end"/>
        </w:r>
      </w:hyperlink>
    </w:p>
    <w:p w14:paraId="38A10D17" w14:textId="77777777" w:rsidR="001202AF" w:rsidRDefault="002671B1">
      <w:pPr>
        <w:pStyle w:val="TOC1"/>
        <w:tabs>
          <w:tab w:val="right" w:leader="dot" w:pos="4594"/>
        </w:tabs>
      </w:pPr>
      <w:hyperlink w:anchor="_Toc28193" w:history="1">
        <w:r>
          <w:rPr>
            <w:rFonts w:ascii="楷体" w:eastAsia="楷体" w:hAnsi="楷体" w:cs="楷体" w:hint="eastAsia"/>
            <w:szCs w:val="18"/>
          </w:rPr>
          <w:t>③评分时应注意的主要内容为：内容要点、句型变化、词汇运用、语法结构的准确性，语意的连贯性和逻辑性以及应用文的格式要求。</w:t>
        </w:r>
        <w:r>
          <w:tab/>
        </w:r>
        <w:r>
          <w:fldChar w:fldCharType="begin"/>
        </w:r>
        <w:r>
          <w:instrText xml:space="preserve"> PAGEREF _Toc28193 </w:instrText>
        </w:r>
        <w:r>
          <w:fldChar w:fldCharType="separate"/>
        </w:r>
        <w:r>
          <w:t>229</w:t>
        </w:r>
        <w:r>
          <w:fldChar w:fldCharType="end"/>
        </w:r>
      </w:hyperlink>
    </w:p>
    <w:p w14:paraId="15800E7D" w14:textId="77777777" w:rsidR="001202AF" w:rsidRDefault="002671B1">
      <w:pPr>
        <w:pStyle w:val="TOC1"/>
        <w:tabs>
          <w:tab w:val="right" w:leader="dot" w:pos="4594"/>
        </w:tabs>
      </w:pPr>
      <w:hyperlink w:anchor="_Toc25135" w:history="1">
        <w:r>
          <w:rPr>
            <w:rFonts w:ascii="楷体" w:eastAsia="楷体" w:hAnsi="楷体" w:cs="楷体" w:hint="eastAsia"/>
            <w:szCs w:val="18"/>
          </w:rPr>
          <w:t>④评分时，如拼写错误较多，书写较差</w:t>
        </w:r>
        <w:r>
          <w:rPr>
            <w:rFonts w:ascii="楷体" w:eastAsia="楷体" w:hAnsi="楷体" w:cs="楷体" w:hint="eastAsia"/>
            <w:szCs w:val="18"/>
          </w:rPr>
          <w:t>，以</w:t>
        </w:r>
        <w:r>
          <w:rPr>
            <w:rFonts w:ascii="楷体" w:eastAsia="楷体" w:hAnsi="楷体" w:cs="楷体" w:hint="eastAsia"/>
            <w:szCs w:val="18"/>
          </w:rPr>
          <w:lastRenderedPageBreak/>
          <w:t>至影响交际，将分数降低一个档次。</w:t>
        </w:r>
        <w:r>
          <w:tab/>
        </w:r>
        <w:r>
          <w:fldChar w:fldCharType="begin"/>
        </w:r>
        <w:r>
          <w:instrText xml:space="preserve"> PAGEREF _Toc25135 </w:instrText>
        </w:r>
        <w:r>
          <w:fldChar w:fldCharType="separate"/>
        </w:r>
        <w:r>
          <w:t>229</w:t>
        </w:r>
        <w:r>
          <w:fldChar w:fldCharType="end"/>
        </w:r>
      </w:hyperlink>
    </w:p>
    <w:p w14:paraId="6CB890CC" w14:textId="77777777" w:rsidR="001202AF" w:rsidRDefault="002671B1">
      <w:pPr>
        <w:pStyle w:val="TOC1"/>
        <w:tabs>
          <w:tab w:val="right" w:leader="dot" w:pos="4594"/>
        </w:tabs>
      </w:pPr>
      <w:hyperlink w:anchor="_Toc30311" w:history="1">
        <w:r>
          <w:t>《人文英语</w:t>
        </w:r>
        <w:r>
          <w:rPr>
            <w:rFonts w:hint="eastAsia"/>
          </w:rPr>
          <w:t>4</w:t>
        </w:r>
        <w:r>
          <w:t>》</w:t>
        </w:r>
        <w:r>
          <w:rPr>
            <w:rFonts w:hint="eastAsia"/>
          </w:rPr>
          <w:t xml:space="preserve"> </w:t>
        </w:r>
        <w:r>
          <w:t>习题</w:t>
        </w:r>
        <w:r>
          <w:rPr>
            <w:rFonts w:hint="eastAsia"/>
          </w:rPr>
          <w:t>三</w:t>
        </w:r>
        <w:r>
          <w:tab/>
        </w:r>
        <w:r>
          <w:fldChar w:fldCharType="begin"/>
        </w:r>
        <w:r>
          <w:instrText xml:space="preserve"> PAGEREF _Toc30311 </w:instrText>
        </w:r>
        <w:r>
          <w:fldChar w:fldCharType="separate"/>
        </w:r>
        <w:r>
          <w:t>230</w:t>
        </w:r>
        <w:r>
          <w:fldChar w:fldCharType="end"/>
        </w:r>
      </w:hyperlink>
    </w:p>
    <w:p w14:paraId="7F97D592" w14:textId="77777777" w:rsidR="001202AF" w:rsidRDefault="002671B1">
      <w:pPr>
        <w:pStyle w:val="TOC1"/>
        <w:tabs>
          <w:tab w:val="right" w:leader="dot" w:pos="4594"/>
        </w:tabs>
      </w:pPr>
      <w:hyperlink w:anchor="_Toc17478" w:history="1">
        <w:r>
          <w:t>《人文英语</w:t>
        </w:r>
        <w:r>
          <w:rPr>
            <w:rFonts w:hint="eastAsia"/>
          </w:rPr>
          <w:t>4</w:t>
        </w:r>
        <w:r>
          <w:t>》</w:t>
        </w:r>
        <w:r>
          <w:rPr>
            <w:rFonts w:hint="eastAsia"/>
          </w:rPr>
          <w:t xml:space="preserve"> </w:t>
        </w:r>
        <w:r>
          <w:t>习题</w:t>
        </w:r>
        <w:r>
          <w:rPr>
            <w:rFonts w:hint="eastAsia"/>
          </w:rPr>
          <w:t>三</w:t>
        </w:r>
        <w:r>
          <w:t>答案</w:t>
        </w:r>
        <w:r>
          <w:tab/>
        </w:r>
        <w:r>
          <w:fldChar w:fldCharType="begin"/>
        </w:r>
        <w:r>
          <w:instrText xml:space="preserve"> PAGEREF _Toc17478 </w:instrText>
        </w:r>
        <w:r>
          <w:fldChar w:fldCharType="separate"/>
        </w:r>
        <w:r>
          <w:t>236</w:t>
        </w:r>
        <w:r>
          <w:fldChar w:fldCharType="end"/>
        </w:r>
      </w:hyperlink>
    </w:p>
    <w:p w14:paraId="7EE93ECB" w14:textId="77777777" w:rsidR="001202AF" w:rsidRDefault="002671B1">
      <w:pPr>
        <w:pStyle w:val="TOC1"/>
        <w:tabs>
          <w:tab w:val="right" w:leader="dot" w:pos="4594"/>
        </w:tabs>
      </w:pPr>
      <w:hyperlink w:anchor="_Toc3558" w:history="1">
        <w:r>
          <w:rPr>
            <w:rFonts w:ascii="楷体" w:eastAsia="楷体" w:hAnsi="楷体" w:cs="楷体" w:hint="eastAsia"/>
            <w:szCs w:val="18"/>
          </w:rPr>
          <w:t>作文评分标准</w:t>
        </w:r>
        <w:r>
          <w:tab/>
        </w:r>
        <w:r>
          <w:fldChar w:fldCharType="begin"/>
        </w:r>
        <w:r>
          <w:instrText xml:space="preserve"> PAGEREF _Toc3558 </w:instrText>
        </w:r>
        <w:r>
          <w:fldChar w:fldCharType="separate"/>
        </w:r>
        <w:r>
          <w:t>236</w:t>
        </w:r>
        <w:r>
          <w:fldChar w:fldCharType="end"/>
        </w:r>
      </w:hyperlink>
    </w:p>
    <w:p w14:paraId="551ADC38" w14:textId="77777777" w:rsidR="001202AF" w:rsidRDefault="002671B1">
      <w:pPr>
        <w:pStyle w:val="TOC1"/>
        <w:tabs>
          <w:tab w:val="right" w:leader="dot" w:pos="4594"/>
        </w:tabs>
      </w:pPr>
      <w:hyperlink w:anchor="_Toc32097" w:history="1">
        <w:r>
          <w:rPr>
            <w:rFonts w:ascii="楷体" w:eastAsia="楷体" w:hAnsi="楷体" w:cs="楷体" w:hint="eastAsia"/>
            <w:szCs w:val="18"/>
          </w:rPr>
          <w:t>（</w:t>
        </w:r>
        <w:r>
          <w:rPr>
            <w:rFonts w:ascii="楷体" w:eastAsia="楷体" w:hAnsi="楷体" w:cs="楷体" w:hint="eastAsia"/>
            <w:szCs w:val="18"/>
          </w:rPr>
          <w:t>1</w:t>
        </w:r>
        <w:r>
          <w:rPr>
            <w:rFonts w:ascii="楷体" w:eastAsia="楷体" w:hAnsi="楷体" w:cs="楷体" w:hint="eastAsia"/>
            <w:szCs w:val="18"/>
          </w:rPr>
          <w:t>）评分原则</w:t>
        </w:r>
        <w:r>
          <w:tab/>
        </w:r>
        <w:r>
          <w:fldChar w:fldCharType="begin"/>
        </w:r>
        <w:r>
          <w:instrText xml:space="preserve"> PAGEREF _Toc32097 </w:instrText>
        </w:r>
        <w:r>
          <w:fldChar w:fldCharType="separate"/>
        </w:r>
        <w:r>
          <w:t>236</w:t>
        </w:r>
        <w:r>
          <w:fldChar w:fldCharType="end"/>
        </w:r>
      </w:hyperlink>
    </w:p>
    <w:p w14:paraId="027F2E88" w14:textId="77777777" w:rsidR="001202AF" w:rsidRDefault="002671B1">
      <w:pPr>
        <w:pStyle w:val="TOC1"/>
        <w:tabs>
          <w:tab w:val="right" w:leader="dot" w:pos="4594"/>
        </w:tabs>
      </w:pPr>
      <w:hyperlink w:anchor="_Toc3646" w:history="1">
        <w:r>
          <w:rPr>
            <w:rFonts w:ascii="楷体" w:eastAsia="楷体" w:hAnsi="楷体" w:cs="楷体" w:hint="eastAsia"/>
            <w:szCs w:val="18"/>
          </w:rPr>
          <w:t>①本题总分为</w:t>
        </w:r>
        <w:r>
          <w:rPr>
            <w:rFonts w:ascii="楷体" w:eastAsia="楷体" w:hAnsi="楷体" w:cs="楷体" w:hint="eastAsia"/>
            <w:szCs w:val="18"/>
          </w:rPr>
          <w:t>20</w:t>
        </w:r>
        <w:r>
          <w:rPr>
            <w:rFonts w:ascii="楷体" w:eastAsia="楷体" w:hAnsi="楷体" w:cs="楷体" w:hint="eastAsia"/>
            <w:szCs w:val="18"/>
          </w:rPr>
          <w:t>分，按</w:t>
        </w:r>
        <w:r>
          <w:rPr>
            <w:rFonts w:ascii="楷体" w:eastAsia="楷体" w:hAnsi="楷体" w:cs="楷体" w:hint="eastAsia"/>
            <w:szCs w:val="18"/>
          </w:rPr>
          <w:t>6</w:t>
        </w:r>
        <w:r>
          <w:rPr>
            <w:rFonts w:ascii="楷体" w:eastAsia="楷体" w:hAnsi="楷体" w:cs="楷体" w:hint="eastAsia"/>
            <w:szCs w:val="18"/>
          </w:rPr>
          <w:t>个档次给分。</w:t>
        </w:r>
        <w:r>
          <w:tab/>
        </w:r>
        <w:r>
          <w:fldChar w:fldCharType="begin"/>
        </w:r>
        <w:r>
          <w:instrText xml:space="preserve"> PAGEREF _Toc3646 </w:instrText>
        </w:r>
        <w:r>
          <w:fldChar w:fldCharType="separate"/>
        </w:r>
        <w:r>
          <w:t>236</w:t>
        </w:r>
        <w:r>
          <w:fldChar w:fldCharType="end"/>
        </w:r>
      </w:hyperlink>
    </w:p>
    <w:p w14:paraId="6428D73E" w14:textId="77777777" w:rsidR="001202AF" w:rsidRDefault="002671B1">
      <w:pPr>
        <w:pStyle w:val="TOC1"/>
        <w:tabs>
          <w:tab w:val="right" w:leader="dot" w:pos="4594"/>
        </w:tabs>
      </w:pPr>
      <w:hyperlink w:anchor="_Toc30126" w:history="1">
        <w:r>
          <w:rPr>
            <w:rFonts w:ascii="楷体" w:eastAsia="楷体" w:hAnsi="楷体" w:cs="楷体" w:hint="eastAsia"/>
            <w:szCs w:val="18"/>
          </w:rPr>
          <w:t>②评分时，先根据文章的内容和语言初步确定其所属档次，然后以该档次的要求来衡量、确定或调整档次，最后给分。</w:t>
        </w:r>
        <w:r>
          <w:tab/>
        </w:r>
        <w:r>
          <w:fldChar w:fldCharType="begin"/>
        </w:r>
        <w:r>
          <w:instrText xml:space="preserve"> PAGEREF _Toc30126 </w:instrText>
        </w:r>
        <w:r>
          <w:fldChar w:fldCharType="separate"/>
        </w:r>
        <w:r>
          <w:t>236</w:t>
        </w:r>
        <w:r>
          <w:fldChar w:fldCharType="end"/>
        </w:r>
      </w:hyperlink>
    </w:p>
    <w:p w14:paraId="0DD65C71" w14:textId="77777777" w:rsidR="001202AF" w:rsidRDefault="002671B1">
      <w:pPr>
        <w:pStyle w:val="TOC1"/>
        <w:tabs>
          <w:tab w:val="right" w:leader="dot" w:pos="4594"/>
        </w:tabs>
      </w:pPr>
      <w:hyperlink w:anchor="_Toc2421" w:history="1">
        <w:r>
          <w:rPr>
            <w:rFonts w:ascii="楷体" w:eastAsia="楷体" w:hAnsi="楷体" w:cs="楷体" w:hint="eastAsia"/>
            <w:szCs w:val="18"/>
          </w:rPr>
          <w:t>③评分时应注意的主要内容为：内容要点、句型变化、词汇运用、语法结构的准确性，语意的连贯性和逻辑性以及应用文的格式要求。</w:t>
        </w:r>
        <w:r>
          <w:tab/>
        </w:r>
        <w:r>
          <w:fldChar w:fldCharType="begin"/>
        </w:r>
        <w:r>
          <w:instrText xml:space="preserve"> PAGEREF _Toc2421 </w:instrText>
        </w:r>
        <w:r>
          <w:fldChar w:fldCharType="separate"/>
        </w:r>
        <w:r>
          <w:t>236</w:t>
        </w:r>
        <w:r>
          <w:fldChar w:fldCharType="end"/>
        </w:r>
      </w:hyperlink>
    </w:p>
    <w:p w14:paraId="73A50947" w14:textId="77777777" w:rsidR="001202AF" w:rsidRDefault="002671B1">
      <w:pPr>
        <w:pStyle w:val="TOC1"/>
        <w:tabs>
          <w:tab w:val="right" w:leader="dot" w:pos="4594"/>
        </w:tabs>
      </w:pPr>
      <w:hyperlink w:anchor="_Toc26443" w:history="1">
        <w:r>
          <w:rPr>
            <w:rFonts w:ascii="楷体" w:eastAsia="楷体" w:hAnsi="楷体" w:cs="楷体" w:hint="eastAsia"/>
            <w:szCs w:val="18"/>
          </w:rPr>
          <w:t>④评分时，如拼写错误较多，书写较差，以至影响交际，将分数降低一个档次。</w:t>
        </w:r>
        <w:r>
          <w:tab/>
        </w:r>
        <w:r>
          <w:fldChar w:fldCharType="begin"/>
        </w:r>
        <w:r>
          <w:instrText xml:space="preserve"> PAGEREF _Toc26443 </w:instrText>
        </w:r>
        <w:r>
          <w:fldChar w:fldCharType="separate"/>
        </w:r>
        <w:r>
          <w:t>236</w:t>
        </w:r>
        <w:r>
          <w:fldChar w:fldCharType="end"/>
        </w:r>
      </w:hyperlink>
    </w:p>
    <w:p w14:paraId="1D61EBC5" w14:textId="77777777" w:rsidR="001202AF" w:rsidRDefault="002671B1">
      <w:pPr>
        <w:pStyle w:val="TOC1"/>
        <w:tabs>
          <w:tab w:val="right" w:leader="dot" w:pos="4594"/>
        </w:tabs>
      </w:pPr>
      <w:hyperlink w:anchor="_Toc23546" w:history="1">
        <w:r>
          <w:t>《习近平新时代中国特色社会主义思想》</w:t>
        </w:r>
        <w:r>
          <w:tab/>
        </w:r>
        <w:r>
          <w:fldChar w:fldCharType="begin"/>
        </w:r>
        <w:r>
          <w:instrText xml:space="preserve"> PAGEREF _Toc23546 </w:instrText>
        </w:r>
        <w:r>
          <w:fldChar w:fldCharType="separate"/>
        </w:r>
        <w:r>
          <w:t>237</w:t>
        </w:r>
        <w:r>
          <w:fldChar w:fldCharType="end"/>
        </w:r>
      </w:hyperlink>
    </w:p>
    <w:p w14:paraId="509EAB86" w14:textId="77777777" w:rsidR="001202AF" w:rsidRDefault="002671B1">
      <w:pPr>
        <w:pStyle w:val="TOC1"/>
        <w:tabs>
          <w:tab w:val="right" w:leader="dot" w:pos="4594"/>
        </w:tabs>
      </w:pPr>
      <w:hyperlink w:anchor="_Toc1611" w:history="1">
        <w:r>
          <w:t>学习要点</w:t>
        </w:r>
        <w:r>
          <w:tab/>
        </w:r>
        <w:r>
          <w:fldChar w:fldCharType="begin"/>
        </w:r>
        <w:r>
          <w:instrText xml:space="preserve"> PAGEREF _Toc1611 </w:instrText>
        </w:r>
        <w:r>
          <w:fldChar w:fldCharType="separate"/>
        </w:r>
        <w:r>
          <w:t>237</w:t>
        </w:r>
        <w:r>
          <w:fldChar w:fldCharType="end"/>
        </w:r>
      </w:hyperlink>
    </w:p>
    <w:p w14:paraId="72270E0A" w14:textId="77777777" w:rsidR="001202AF" w:rsidRDefault="002671B1">
      <w:pPr>
        <w:pStyle w:val="TOC1"/>
        <w:tabs>
          <w:tab w:val="right" w:leader="dot" w:pos="4594"/>
        </w:tabs>
      </w:pPr>
      <w:hyperlink w:anchor="_Toc5480" w:history="1">
        <w:r>
          <w:t>《马克思主义基本原理概论》学习要点</w:t>
        </w:r>
        <w:r>
          <w:tab/>
        </w:r>
        <w:r>
          <w:fldChar w:fldCharType="begin"/>
        </w:r>
        <w:r>
          <w:instrText xml:space="preserve"> PAGEREF _Toc5480 </w:instrText>
        </w:r>
        <w:r>
          <w:fldChar w:fldCharType="separate"/>
        </w:r>
        <w:r>
          <w:t>259</w:t>
        </w:r>
        <w:r>
          <w:fldChar w:fldCharType="end"/>
        </w:r>
      </w:hyperlink>
    </w:p>
    <w:p w14:paraId="5F529815" w14:textId="77777777" w:rsidR="001202AF" w:rsidRDefault="002671B1">
      <w:pPr>
        <w:pStyle w:val="TOC1"/>
        <w:tabs>
          <w:tab w:val="right" w:leader="dot" w:pos="4594"/>
        </w:tabs>
      </w:pPr>
      <w:hyperlink w:anchor="_Toc2131" w:history="1">
        <w:r>
          <w:t>《中国近现代史纲要》学习要点</w:t>
        </w:r>
        <w:r>
          <w:tab/>
        </w:r>
        <w:r>
          <w:fldChar w:fldCharType="begin"/>
        </w:r>
        <w:r>
          <w:instrText xml:space="preserve"> PAGEREF _Toc2131 </w:instrText>
        </w:r>
        <w:r>
          <w:fldChar w:fldCharType="separate"/>
        </w:r>
        <w:r>
          <w:t>290</w:t>
        </w:r>
        <w:r>
          <w:fldChar w:fldCharType="end"/>
        </w:r>
      </w:hyperlink>
    </w:p>
    <w:p w14:paraId="7EA1409B" w14:textId="77777777" w:rsidR="001202AF" w:rsidRDefault="002671B1">
      <w:pPr>
        <w:pStyle w:val="Bodytext10"/>
        <w:spacing w:line="240" w:lineRule="auto"/>
        <w:ind w:firstLineChars="163" w:firstLine="293"/>
      </w:pPr>
      <w:r>
        <w:rPr>
          <w:sz w:val="18"/>
          <w:szCs w:val="18"/>
          <w:lang w:val="en-US" w:eastAsia="zh-CN" w:bidi="en-US"/>
        </w:rPr>
        <w:fldChar w:fldCharType="end"/>
      </w:r>
    </w:p>
    <w:p w14:paraId="0B38787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对宇航员提供一切可能的援助</w:t>
      </w:r>
    </w:p>
    <w:p w14:paraId="107328C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立即将宇航员</w:t>
      </w:r>
      <w:proofErr w:type="gramStart"/>
      <w:r>
        <w:rPr>
          <w:sz w:val="18"/>
          <w:szCs w:val="18"/>
          <w:lang w:val="en-US" w:eastAsia="zh-CN" w:bidi="en-US"/>
        </w:rPr>
        <w:t>送还甲</w:t>
      </w:r>
      <w:proofErr w:type="gramEnd"/>
      <w:r>
        <w:rPr>
          <w:sz w:val="18"/>
          <w:szCs w:val="18"/>
          <w:lang w:val="en-US" w:eastAsia="zh-CN" w:bidi="en-US"/>
        </w:rPr>
        <w:t>国</w:t>
      </w:r>
    </w:p>
    <w:p w14:paraId="2CEF49A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立即将此事件通知联合国外空委员会</w:t>
      </w:r>
    </w:p>
    <w:p w14:paraId="72EA82A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立即将此事件通知联合国秘书长</w:t>
      </w:r>
    </w:p>
    <w:p w14:paraId="29A451B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7.</w:t>
      </w:r>
      <w:r>
        <w:rPr>
          <w:sz w:val="18"/>
          <w:szCs w:val="18"/>
          <w:lang w:val="en-US" w:eastAsia="zh-CN" w:bidi="en-US"/>
        </w:rPr>
        <w:t>《海牙公约》规定，下列哪些行为属于危害国际民航安全的非法行为？（</w:t>
      </w:r>
      <w:r>
        <w:rPr>
          <w:rFonts w:hint="eastAsia"/>
          <w:sz w:val="18"/>
          <w:szCs w:val="18"/>
          <w:lang w:val="en-US" w:eastAsia="zh-CN" w:bidi="en-US"/>
        </w:rPr>
        <w:t xml:space="preserve"> </w:t>
      </w:r>
      <w:r>
        <w:rPr>
          <w:sz w:val="18"/>
          <w:szCs w:val="18"/>
          <w:lang w:val="en-US" w:eastAsia="zh-CN" w:bidi="en-US"/>
        </w:rPr>
        <w:t>）</w:t>
      </w:r>
    </w:p>
    <w:p w14:paraId="1FDE85C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对飞行中的航空器使用暴力行为</w:t>
      </w:r>
    </w:p>
    <w:p w14:paraId="36C02AD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在航空器中放置破坏装置或物质</w:t>
      </w:r>
    </w:p>
    <w:p w14:paraId="05396A3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对飞行中的航空器使用暴力威胁行为</w:t>
      </w:r>
    </w:p>
    <w:p w14:paraId="06AD1C4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破坏民航机场设备</w:t>
      </w:r>
    </w:p>
    <w:p w14:paraId="3A225DC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8.</w:t>
      </w:r>
      <w:r>
        <w:rPr>
          <w:sz w:val="18"/>
          <w:szCs w:val="18"/>
          <w:lang w:val="en-US" w:eastAsia="zh-CN" w:bidi="en-US"/>
        </w:rPr>
        <w:t>下列哪些关于国际法院法官的说法是正确的？（</w:t>
      </w:r>
      <w:r>
        <w:rPr>
          <w:sz w:val="18"/>
          <w:szCs w:val="18"/>
          <w:lang w:val="en-US" w:eastAsia="zh-CN" w:bidi="en-US"/>
        </w:rPr>
        <w:lastRenderedPageBreak/>
        <w:tab/>
      </w:r>
      <w:r>
        <w:rPr>
          <w:sz w:val="18"/>
          <w:szCs w:val="18"/>
          <w:lang w:val="en-US" w:eastAsia="zh-CN" w:bidi="en-US"/>
        </w:rPr>
        <w:t>）</w:t>
      </w:r>
    </w:p>
    <w:p w14:paraId="5375806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国际法院法官对涉及本国的案件必须回避</w:t>
      </w:r>
    </w:p>
    <w:p w14:paraId="5DCBBDB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国际法院法官对涉及本国的案件不用回避</w:t>
      </w:r>
    </w:p>
    <w:p w14:paraId="6C3A0E9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国际法院法官对曾经参与过的案件必须回避</w:t>
      </w:r>
    </w:p>
    <w:p w14:paraId="0A4D988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国际法院法官均没有同一国籍</w:t>
      </w:r>
    </w:p>
    <w:p w14:paraId="5DE17AB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sz w:val="18"/>
          <w:szCs w:val="18"/>
          <w:lang w:val="en-US" w:eastAsia="zh-CN" w:bidi="en-US"/>
        </w:rPr>
        <w:t>根据《维也纳领事关系公约》的规定，领事职务包括哪些？（</w:t>
      </w:r>
      <w:r>
        <w:rPr>
          <w:rFonts w:hint="eastAsia"/>
          <w:sz w:val="18"/>
          <w:szCs w:val="18"/>
          <w:lang w:val="en-US" w:eastAsia="zh-CN" w:bidi="en-US"/>
        </w:rPr>
        <w:t xml:space="preserve"> </w:t>
      </w:r>
      <w:r>
        <w:rPr>
          <w:sz w:val="18"/>
          <w:szCs w:val="18"/>
          <w:lang w:val="en-US" w:eastAsia="zh-CN" w:bidi="en-US"/>
        </w:rPr>
        <w:t>）</w:t>
      </w:r>
    </w:p>
    <w:p w14:paraId="2E2E7CA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办理公证、认</w:t>
      </w:r>
      <w:r>
        <w:rPr>
          <w:sz w:val="18"/>
          <w:szCs w:val="18"/>
          <w:lang w:val="en-US" w:eastAsia="zh-CN" w:bidi="en-US"/>
        </w:rPr>
        <w:t>证和签证手续</w:t>
      </w:r>
    </w:p>
    <w:p w14:paraId="486FE96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保护本国和本国侨民在接受国的权益</w:t>
      </w:r>
    </w:p>
    <w:p w14:paraId="085A081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与派遣国政府进行交涉</w:t>
      </w:r>
    </w:p>
    <w:p w14:paraId="00F5DF0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援助本国船舶和飞机</w:t>
      </w:r>
    </w:p>
    <w:p w14:paraId="737A0CF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0.</w:t>
      </w:r>
      <w:r>
        <w:rPr>
          <w:sz w:val="18"/>
          <w:szCs w:val="18"/>
          <w:lang w:val="en-US" w:eastAsia="zh-CN" w:bidi="en-US"/>
        </w:rPr>
        <w:t>甲乙两国在其交界处发现一处跨国界的油气田，两国谈判共同开发未果。当甲国在其境内对该油田独自进行开发时，乙国派军队进入</w:t>
      </w:r>
      <w:proofErr w:type="gramStart"/>
      <w:r>
        <w:rPr>
          <w:sz w:val="18"/>
          <w:szCs w:val="18"/>
          <w:lang w:val="en-US" w:eastAsia="zh-CN" w:bidi="en-US"/>
        </w:rPr>
        <w:t>甲国该地区</w:t>
      </w:r>
      <w:proofErr w:type="gramEnd"/>
      <w:r>
        <w:rPr>
          <w:sz w:val="18"/>
          <w:szCs w:val="18"/>
          <w:lang w:val="en-US" w:eastAsia="zh-CN" w:bidi="en-US"/>
        </w:rPr>
        <w:t>，引发了两国间的大规模武装冲突。甲国是</w:t>
      </w:r>
      <w:r>
        <w:rPr>
          <w:sz w:val="18"/>
          <w:szCs w:val="18"/>
          <w:lang w:val="en-US" w:eastAsia="zh-CN" w:bidi="en-US"/>
        </w:rPr>
        <w:t>1949</w:t>
      </w:r>
      <w:r>
        <w:rPr>
          <w:sz w:val="18"/>
          <w:szCs w:val="18"/>
          <w:lang w:val="en-US" w:eastAsia="zh-CN" w:bidi="en-US"/>
        </w:rPr>
        <w:t>年日内瓦四个公约的缔约国，乙国不是。根据国际法的有关规则，下列判断何者为错误？（</w:t>
      </w:r>
      <w:r>
        <w:rPr>
          <w:sz w:val="18"/>
          <w:szCs w:val="18"/>
          <w:lang w:val="en-US" w:eastAsia="zh-CN" w:bidi="en-US"/>
        </w:rPr>
        <w:tab/>
      </w:r>
      <w:r>
        <w:rPr>
          <w:sz w:val="18"/>
          <w:szCs w:val="18"/>
          <w:lang w:val="en-US" w:eastAsia="zh-CN" w:bidi="en-US"/>
        </w:rPr>
        <w:t>）</w:t>
      </w:r>
    </w:p>
    <w:p w14:paraId="2C5088D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由于战场在甲国领土，甲国军队对乙国军队的作战不受战争法规则的拘束</w:t>
      </w:r>
    </w:p>
    <w:p w14:paraId="289EAA8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由于甲国作战是行使自卫权，甲国军队对乙国军队的作战不受战争法规则的拘束</w:t>
      </w:r>
    </w:p>
    <w:p w14:paraId="69FFB6C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由于乙国</w:t>
      </w:r>
      <w:r>
        <w:rPr>
          <w:sz w:val="18"/>
          <w:szCs w:val="18"/>
          <w:lang w:val="en-US" w:eastAsia="zh-CN" w:bidi="en-US"/>
        </w:rPr>
        <w:t>不是日内瓦四公约的缔约国，甲国军队对乙国军队的作战不受该四个公约的约束</w:t>
      </w:r>
    </w:p>
    <w:p w14:paraId="1213FF09" w14:textId="77777777" w:rsidR="001202AF" w:rsidRDefault="002671B1">
      <w:pPr>
        <w:pStyle w:val="Bodytext10"/>
        <w:spacing w:line="240" w:lineRule="auto"/>
        <w:ind w:firstLineChars="163" w:firstLine="293"/>
        <w:rPr>
          <w:sz w:val="18"/>
          <w:szCs w:val="18"/>
          <w:lang w:val="en-US" w:eastAsia="zh-CN" w:bidi="en-US"/>
        </w:rPr>
      </w:pPr>
      <w:bookmarkStart w:id="79" w:name="bookmark64"/>
      <w:bookmarkEnd w:id="79"/>
      <w:r>
        <w:rPr>
          <w:sz w:val="18"/>
          <w:szCs w:val="18"/>
          <w:lang w:val="en-US" w:eastAsia="zh-CN" w:bidi="en-US"/>
        </w:rPr>
        <w:t>D</w:t>
      </w:r>
      <w:r>
        <w:rPr>
          <w:sz w:val="18"/>
          <w:szCs w:val="18"/>
          <w:lang w:val="en-US" w:eastAsia="zh-CN" w:bidi="en-US"/>
        </w:rPr>
        <w:t>由于乙国不是曰内瓦四公约的缔约国，乙国没有遵守战争法规则的法律义务</w:t>
      </w:r>
    </w:p>
    <w:p w14:paraId="242BB0B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三、填空题（每空</w:t>
      </w:r>
      <w:r>
        <w:rPr>
          <w:sz w:val="18"/>
          <w:szCs w:val="18"/>
          <w:lang w:val="en-US" w:eastAsia="zh-CN" w:bidi="en-US"/>
        </w:rPr>
        <w:t>1</w:t>
      </w:r>
      <w:r>
        <w:rPr>
          <w:sz w:val="18"/>
          <w:szCs w:val="18"/>
          <w:lang w:val="en-US" w:eastAsia="zh-CN" w:bidi="en-US"/>
        </w:rPr>
        <w:t>分，共</w:t>
      </w:r>
      <w:r>
        <w:rPr>
          <w:sz w:val="18"/>
          <w:szCs w:val="18"/>
          <w:lang w:val="en-US" w:eastAsia="zh-CN" w:bidi="en-US"/>
        </w:rPr>
        <w:t>10</w:t>
      </w:r>
      <w:r>
        <w:rPr>
          <w:sz w:val="18"/>
          <w:szCs w:val="18"/>
          <w:lang w:val="en-US" w:eastAsia="zh-CN" w:bidi="en-US"/>
        </w:rPr>
        <w:t>分）</w:t>
      </w:r>
    </w:p>
    <w:p w14:paraId="3B276261" w14:textId="77777777" w:rsidR="001202AF" w:rsidRDefault="002671B1">
      <w:pPr>
        <w:pStyle w:val="Bodytext10"/>
        <w:spacing w:line="240" w:lineRule="auto"/>
        <w:ind w:firstLineChars="163" w:firstLine="293"/>
        <w:rPr>
          <w:sz w:val="18"/>
          <w:szCs w:val="18"/>
          <w:lang w:val="en-US" w:eastAsia="zh-CN" w:bidi="en-US"/>
        </w:rPr>
      </w:pPr>
      <w:bookmarkStart w:id="80" w:name="bookmark65"/>
      <w:bookmarkEnd w:id="80"/>
      <w:r>
        <w:rPr>
          <w:rFonts w:hint="eastAsia"/>
          <w:sz w:val="18"/>
          <w:szCs w:val="18"/>
          <w:lang w:val="en-US" w:eastAsia="zh-CN" w:bidi="en-US"/>
        </w:rPr>
        <w:t>2</w:t>
      </w:r>
      <w:r>
        <w:rPr>
          <w:sz w:val="18"/>
          <w:szCs w:val="18"/>
          <w:lang w:val="en-US" w:eastAsia="zh-CN" w:bidi="en-US"/>
        </w:rPr>
        <w:t>1.</w:t>
      </w:r>
      <w:r>
        <w:rPr>
          <w:sz w:val="18"/>
          <w:szCs w:val="18"/>
          <w:lang w:val="en-US" w:eastAsia="zh-CN" w:bidi="en-US"/>
        </w:rPr>
        <w:t>国际地</w:t>
      </w:r>
      <w:proofErr w:type="gramStart"/>
      <w:r>
        <w:rPr>
          <w:sz w:val="18"/>
          <w:szCs w:val="18"/>
          <w:lang w:val="en-US" w:eastAsia="zh-CN" w:bidi="en-US"/>
        </w:rPr>
        <w:t>役可以</w:t>
      </w:r>
      <w:proofErr w:type="gramEnd"/>
      <w:r>
        <w:rPr>
          <w:sz w:val="18"/>
          <w:szCs w:val="18"/>
          <w:lang w:val="en-US" w:eastAsia="zh-CN" w:bidi="en-US"/>
        </w:rPr>
        <w:t>分为</w:t>
      </w:r>
      <w:r>
        <w:rPr>
          <w:rFonts w:hint="eastAsia"/>
          <w:sz w:val="18"/>
          <w:szCs w:val="18"/>
          <w:lang w:val="en-US" w:eastAsia="zh-CN" w:bidi="en-US"/>
        </w:rPr>
        <w:t>(</w:t>
      </w:r>
      <w:r>
        <w:rPr>
          <w:sz w:val="18"/>
          <w:szCs w:val="18"/>
          <w:lang w:val="en-US" w:eastAsia="zh-CN" w:bidi="en-US"/>
        </w:rPr>
        <w:t xml:space="preserve">   )</w:t>
      </w:r>
      <w:r>
        <w:rPr>
          <w:sz w:val="18"/>
          <w:szCs w:val="18"/>
          <w:lang w:val="en-US" w:eastAsia="zh-CN" w:bidi="en-US"/>
        </w:rPr>
        <w:t>和</w:t>
      </w:r>
      <w:r>
        <w:rPr>
          <w:rFonts w:hint="eastAsia"/>
          <w:sz w:val="18"/>
          <w:szCs w:val="18"/>
          <w:lang w:val="en-US" w:eastAsia="zh-CN" w:bidi="en-US"/>
        </w:rPr>
        <w:t>(</w:t>
      </w:r>
      <w:r>
        <w:rPr>
          <w:sz w:val="18"/>
          <w:szCs w:val="18"/>
          <w:lang w:val="en-US" w:eastAsia="zh-CN" w:bidi="en-US"/>
        </w:rPr>
        <w:t xml:space="preserve">     ) </w:t>
      </w:r>
      <w:r>
        <w:rPr>
          <w:sz w:val="18"/>
          <w:szCs w:val="18"/>
          <w:lang w:val="en-US" w:eastAsia="zh-CN" w:bidi="en-US"/>
        </w:rPr>
        <w:t>。</w:t>
      </w:r>
    </w:p>
    <w:p w14:paraId="70F5ED6A" w14:textId="77777777" w:rsidR="001202AF" w:rsidRDefault="002671B1">
      <w:pPr>
        <w:pStyle w:val="Bodytext10"/>
        <w:spacing w:line="240" w:lineRule="auto"/>
        <w:ind w:firstLineChars="163" w:firstLine="293"/>
        <w:rPr>
          <w:sz w:val="18"/>
          <w:szCs w:val="18"/>
          <w:lang w:val="en-US" w:eastAsia="zh-CN" w:bidi="en-US"/>
        </w:rPr>
      </w:pPr>
      <w:bookmarkStart w:id="81" w:name="bookmark66"/>
      <w:bookmarkEnd w:id="81"/>
      <w:r>
        <w:rPr>
          <w:rFonts w:hint="eastAsia"/>
          <w:sz w:val="18"/>
          <w:szCs w:val="18"/>
          <w:lang w:val="en-US" w:eastAsia="zh-CN" w:bidi="en-US"/>
        </w:rPr>
        <w:t>2</w:t>
      </w:r>
      <w:r>
        <w:rPr>
          <w:sz w:val="18"/>
          <w:szCs w:val="18"/>
          <w:lang w:val="en-US" w:eastAsia="zh-CN" w:bidi="en-US"/>
        </w:rPr>
        <w:t>2.</w:t>
      </w:r>
      <w:r>
        <w:rPr>
          <w:sz w:val="18"/>
          <w:szCs w:val="18"/>
          <w:lang w:val="en-US" w:eastAsia="zh-CN" w:bidi="en-US"/>
        </w:rPr>
        <w:t>当代国际人权法确认的人权的范围十分广泛，主要包括两大类：</w:t>
      </w:r>
      <w:r>
        <w:rPr>
          <w:sz w:val="18"/>
          <w:szCs w:val="18"/>
          <w:lang w:val="en-US" w:eastAsia="zh-CN" w:bidi="en-US"/>
        </w:rPr>
        <w:t xml:space="preserve">(  ) </w:t>
      </w:r>
      <w:r>
        <w:rPr>
          <w:sz w:val="18"/>
          <w:szCs w:val="18"/>
          <w:lang w:val="en-US" w:eastAsia="zh-CN" w:bidi="en-US"/>
        </w:rPr>
        <w:t>和</w:t>
      </w:r>
      <w:r>
        <w:rPr>
          <w:sz w:val="18"/>
          <w:szCs w:val="18"/>
          <w:lang w:val="en-US" w:eastAsia="zh-CN" w:bidi="en-US"/>
        </w:rPr>
        <w:t xml:space="preserve"> (   )</w:t>
      </w:r>
      <w:r>
        <w:rPr>
          <w:sz w:val="18"/>
          <w:szCs w:val="18"/>
          <w:lang w:val="en-US" w:eastAsia="zh-CN" w:bidi="en-US"/>
        </w:rPr>
        <w:t>。</w:t>
      </w:r>
    </w:p>
    <w:p w14:paraId="25A1F4F8" w14:textId="77777777" w:rsidR="001202AF" w:rsidRDefault="002671B1">
      <w:pPr>
        <w:pStyle w:val="Bodytext10"/>
        <w:spacing w:line="240" w:lineRule="auto"/>
        <w:ind w:firstLineChars="163" w:firstLine="293"/>
        <w:rPr>
          <w:sz w:val="18"/>
          <w:szCs w:val="18"/>
          <w:lang w:val="en-US" w:eastAsia="zh-CN" w:bidi="en-US"/>
        </w:rPr>
      </w:pPr>
      <w:bookmarkStart w:id="82" w:name="bookmark67"/>
      <w:bookmarkEnd w:id="82"/>
      <w:r>
        <w:rPr>
          <w:rFonts w:hint="eastAsia"/>
          <w:sz w:val="18"/>
          <w:szCs w:val="18"/>
          <w:lang w:val="en-US" w:eastAsia="zh-CN" w:bidi="en-US"/>
        </w:rPr>
        <w:t>2</w:t>
      </w:r>
      <w:r>
        <w:rPr>
          <w:sz w:val="18"/>
          <w:szCs w:val="18"/>
          <w:lang w:val="en-US" w:eastAsia="zh-CN" w:bidi="en-US"/>
        </w:rPr>
        <w:t>3.</w:t>
      </w:r>
      <w:proofErr w:type="gramStart"/>
      <w:r>
        <w:rPr>
          <w:sz w:val="18"/>
          <w:szCs w:val="18"/>
          <w:lang w:val="en-US" w:eastAsia="zh-CN" w:bidi="en-US"/>
        </w:rPr>
        <w:t>宾刻舒克</w:t>
      </w:r>
      <w:proofErr w:type="gramEnd"/>
      <w:r>
        <w:rPr>
          <w:sz w:val="18"/>
          <w:szCs w:val="18"/>
          <w:lang w:val="en-US" w:eastAsia="zh-CN" w:bidi="en-US"/>
        </w:rPr>
        <w:t>在其《海洋领有论》中提出把海洋区分为</w:t>
      </w:r>
      <w:r>
        <w:rPr>
          <w:sz w:val="18"/>
          <w:szCs w:val="18"/>
          <w:lang w:val="en-US" w:eastAsia="zh-CN" w:bidi="en-US"/>
        </w:rPr>
        <w:t>(   )</w:t>
      </w:r>
      <w:r>
        <w:rPr>
          <w:sz w:val="18"/>
          <w:szCs w:val="18"/>
          <w:lang w:val="en-US" w:eastAsia="zh-CN" w:bidi="en-US"/>
        </w:rPr>
        <w:t>和</w:t>
      </w:r>
      <w:r>
        <w:rPr>
          <w:sz w:val="18"/>
          <w:szCs w:val="18"/>
          <w:lang w:val="en-US" w:eastAsia="zh-CN" w:bidi="en-US"/>
        </w:rPr>
        <w:t>(   )</w:t>
      </w:r>
      <w:r>
        <w:rPr>
          <w:sz w:val="18"/>
          <w:szCs w:val="18"/>
          <w:lang w:val="en-US" w:eastAsia="zh-CN" w:bidi="en-US"/>
        </w:rPr>
        <w:t>。</w:t>
      </w:r>
      <w:r>
        <w:rPr>
          <w:rFonts w:hint="eastAsia"/>
          <w:sz w:val="18"/>
          <w:szCs w:val="18"/>
          <w:lang w:val="en-US" w:eastAsia="zh-CN" w:bidi="en-US"/>
        </w:rPr>
        <w:t xml:space="preserve"> </w:t>
      </w:r>
    </w:p>
    <w:p w14:paraId="513F9281" w14:textId="77777777" w:rsidR="001202AF" w:rsidRDefault="002671B1">
      <w:pPr>
        <w:pStyle w:val="Bodytext10"/>
        <w:spacing w:line="240" w:lineRule="auto"/>
        <w:ind w:firstLineChars="163" w:firstLine="293"/>
        <w:rPr>
          <w:sz w:val="18"/>
          <w:szCs w:val="18"/>
          <w:lang w:val="en-US" w:eastAsia="zh-CN" w:bidi="en-US"/>
        </w:rPr>
      </w:pPr>
      <w:bookmarkStart w:id="83" w:name="bookmark68"/>
      <w:bookmarkEnd w:id="83"/>
      <w:r>
        <w:rPr>
          <w:rFonts w:hint="eastAsia"/>
          <w:sz w:val="18"/>
          <w:szCs w:val="18"/>
          <w:lang w:val="en-US" w:eastAsia="zh-CN" w:bidi="en-US"/>
        </w:rPr>
        <w:t>2</w:t>
      </w:r>
      <w:r>
        <w:rPr>
          <w:sz w:val="18"/>
          <w:szCs w:val="18"/>
          <w:lang w:val="en-US" w:eastAsia="zh-CN" w:bidi="en-US"/>
        </w:rPr>
        <w:t>4.</w:t>
      </w:r>
      <w:r>
        <w:rPr>
          <w:sz w:val="18"/>
          <w:szCs w:val="18"/>
          <w:lang w:val="en-US" w:eastAsia="zh-CN" w:bidi="en-US"/>
        </w:rPr>
        <w:t>按照《国际法院规约》的规定，国际法院的管辖权包括</w:t>
      </w:r>
      <w:r>
        <w:rPr>
          <w:sz w:val="18"/>
          <w:szCs w:val="18"/>
          <w:lang w:val="en-US" w:eastAsia="zh-CN" w:bidi="en-US"/>
        </w:rPr>
        <w:t xml:space="preserve"> </w:t>
      </w:r>
      <w:bookmarkStart w:id="84" w:name="bookmark69"/>
      <w:bookmarkEnd w:id="84"/>
      <w:r>
        <w:rPr>
          <w:sz w:val="18"/>
          <w:szCs w:val="18"/>
          <w:lang w:val="en-US" w:eastAsia="zh-CN" w:bidi="en-US"/>
        </w:rPr>
        <w:t xml:space="preserve">(  ) </w:t>
      </w:r>
      <w:r>
        <w:rPr>
          <w:sz w:val="18"/>
          <w:szCs w:val="18"/>
          <w:lang w:val="en-US" w:eastAsia="zh-CN" w:bidi="en-US"/>
        </w:rPr>
        <w:t>和</w:t>
      </w:r>
      <w:r>
        <w:rPr>
          <w:sz w:val="18"/>
          <w:szCs w:val="18"/>
          <w:lang w:val="en-US" w:eastAsia="zh-CN" w:bidi="en-US"/>
        </w:rPr>
        <w:t xml:space="preserve"> (   )</w:t>
      </w:r>
      <w:r>
        <w:rPr>
          <w:sz w:val="18"/>
          <w:szCs w:val="18"/>
          <w:lang w:val="en-US" w:eastAsia="zh-CN" w:bidi="en-US"/>
        </w:rPr>
        <w:t>。</w:t>
      </w:r>
    </w:p>
    <w:p w14:paraId="0EE4327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5.</w:t>
      </w:r>
      <w:r>
        <w:rPr>
          <w:sz w:val="18"/>
          <w:szCs w:val="18"/>
          <w:lang w:val="en-US" w:eastAsia="zh-CN" w:bidi="en-US"/>
        </w:rPr>
        <w:t>根据战争法的有关规定，战争结束一般分两步：</w:t>
      </w:r>
      <w:r>
        <w:rPr>
          <w:sz w:val="18"/>
          <w:szCs w:val="18"/>
          <w:lang w:val="en-US" w:eastAsia="zh-CN" w:bidi="en-US"/>
        </w:rPr>
        <w:t xml:space="preserve">(  ) </w:t>
      </w:r>
      <w:r>
        <w:rPr>
          <w:sz w:val="18"/>
          <w:szCs w:val="18"/>
          <w:lang w:val="en-US" w:eastAsia="zh-CN" w:bidi="en-US"/>
        </w:rPr>
        <w:t>和</w:t>
      </w:r>
      <w:r>
        <w:rPr>
          <w:sz w:val="18"/>
          <w:szCs w:val="18"/>
          <w:lang w:val="en-US" w:eastAsia="zh-CN" w:bidi="en-US"/>
        </w:rPr>
        <w:t xml:space="preserve"> (   )</w:t>
      </w:r>
      <w:r>
        <w:rPr>
          <w:sz w:val="18"/>
          <w:szCs w:val="18"/>
          <w:lang w:val="en-US" w:eastAsia="zh-CN" w:bidi="en-US"/>
        </w:rPr>
        <w:t>。</w:t>
      </w:r>
    </w:p>
    <w:p w14:paraId="63718DCB" w14:textId="77777777" w:rsidR="001202AF" w:rsidRDefault="002671B1">
      <w:pPr>
        <w:pStyle w:val="Bodytext10"/>
        <w:tabs>
          <w:tab w:val="left" w:pos="865"/>
          <w:tab w:val="left" w:pos="8215"/>
        </w:tabs>
        <w:spacing w:line="240" w:lineRule="auto"/>
        <w:ind w:firstLineChars="142" w:firstLine="257"/>
        <w:rPr>
          <w:b/>
          <w:bCs/>
          <w:sz w:val="18"/>
          <w:szCs w:val="18"/>
          <w:lang w:val="en-US" w:eastAsia="zh-CN" w:bidi="en-US"/>
        </w:rPr>
      </w:pPr>
      <w:r>
        <w:rPr>
          <w:rFonts w:hint="eastAsia"/>
          <w:b/>
          <w:bCs/>
          <w:sz w:val="18"/>
          <w:szCs w:val="18"/>
          <w:lang w:val="en-US" w:eastAsia="zh-CN" w:bidi="en-US"/>
        </w:rPr>
        <w:t>四、名词解释（每题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1659A14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保护性管辖权</w:t>
      </w:r>
    </w:p>
    <w:p w14:paraId="078CF64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国民待遇</w:t>
      </w:r>
    </w:p>
    <w:p w14:paraId="45D132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28.</w:t>
      </w:r>
      <w:r>
        <w:rPr>
          <w:rFonts w:hint="eastAsia"/>
          <w:sz w:val="18"/>
          <w:szCs w:val="18"/>
          <w:lang w:val="en-US" w:eastAsia="zh-CN" w:bidi="en-US"/>
        </w:rPr>
        <w:t>发射国</w:t>
      </w:r>
    </w:p>
    <w:p w14:paraId="0578F26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引渡</w:t>
      </w:r>
    </w:p>
    <w:p w14:paraId="0BF8850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战时中立</w:t>
      </w:r>
    </w:p>
    <w:p w14:paraId="58134F8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五、简答题（每题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24</w:t>
      </w:r>
      <w:r>
        <w:rPr>
          <w:rFonts w:hint="eastAsia"/>
          <w:b/>
          <w:bCs/>
          <w:sz w:val="18"/>
          <w:szCs w:val="18"/>
          <w:lang w:val="en-US" w:eastAsia="zh-CN" w:bidi="en-US"/>
        </w:rPr>
        <w:t>分）</w:t>
      </w:r>
    </w:p>
    <w:p w14:paraId="77DFCC6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简述国际习惯形成的两个要素。</w:t>
      </w:r>
    </w:p>
    <w:p w14:paraId="5FB1991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w:t>
      </w:r>
      <w:r>
        <w:rPr>
          <w:rFonts w:hint="eastAsia"/>
          <w:sz w:val="18"/>
          <w:szCs w:val="18"/>
          <w:lang w:val="en-US" w:eastAsia="zh-CN" w:bidi="en-US"/>
        </w:rPr>
        <w:t>简述沿海国对领海的所有权和管辖权。</w:t>
      </w:r>
    </w:p>
    <w:p w14:paraId="3B4B8D3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简述使馆的职务。</w:t>
      </w:r>
    </w:p>
    <w:p w14:paraId="5C75E3E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16</w:t>
      </w:r>
      <w:r>
        <w:rPr>
          <w:rFonts w:hint="eastAsia"/>
          <w:b/>
          <w:bCs/>
          <w:sz w:val="18"/>
          <w:szCs w:val="18"/>
          <w:lang w:val="en-US" w:eastAsia="zh-CN" w:bidi="en-US"/>
        </w:rPr>
        <w:t>分）</w:t>
      </w:r>
    </w:p>
    <w:p w14:paraId="31B4FC1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试述联合国安理会的主要职权。</w:t>
      </w:r>
      <w:r>
        <w:rPr>
          <w:sz w:val="18"/>
          <w:szCs w:val="18"/>
          <w:lang w:val="en-US" w:eastAsia="zh-CN" w:bidi="en-US"/>
        </w:rPr>
        <w:t xml:space="preserve"> </w:t>
      </w:r>
    </w:p>
    <w:p w14:paraId="07380322" w14:textId="77777777" w:rsidR="001202AF" w:rsidRDefault="002671B1">
      <w:pPr>
        <w:rPr>
          <w:rFonts w:ascii="宋体" w:eastAsia="宋体" w:hAnsi="宋体" w:cs="宋体"/>
          <w:sz w:val="18"/>
          <w:szCs w:val="18"/>
          <w:lang w:eastAsia="zh-CN"/>
        </w:rPr>
      </w:pPr>
      <w:r>
        <w:rPr>
          <w:sz w:val="18"/>
          <w:szCs w:val="18"/>
          <w:lang w:eastAsia="zh-CN"/>
        </w:rPr>
        <w:br w:type="page"/>
      </w:r>
    </w:p>
    <w:p w14:paraId="0ADCDDBC" w14:textId="77777777" w:rsidR="001202AF" w:rsidRDefault="001202AF">
      <w:pPr>
        <w:pStyle w:val="Bodytext10"/>
        <w:spacing w:line="240" w:lineRule="auto"/>
        <w:ind w:firstLineChars="163" w:firstLine="293"/>
        <w:rPr>
          <w:sz w:val="18"/>
          <w:szCs w:val="18"/>
          <w:lang w:val="en-US" w:eastAsia="zh-CN" w:bidi="en-US"/>
        </w:rPr>
      </w:pPr>
    </w:p>
    <w:p w14:paraId="5633397B" w14:textId="77777777" w:rsidR="001202AF" w:rsidRDefault="002671B1">
      <w:pPr>
        <w:pStyle w:val="1"/>
      </w:pPr>
      <w:bookmarkStart w:id="85" w:name="_Toc19876"/>
      <w:bookmarkStart w:id="86" w:name="_Toc32154"/>
      <w:bookmarkStart w:id="87" w:name="_Toc8671"/>
      <w:r>
        <w:rPr>
          <w:rFonts w:hint="eastAsia"/>
        </w:rPr>
        <w:t>《国际公法》习题</w:t>
      </w:r>
      <w:proofErr w:type="gramStart"/>
      <w:r>
        <w:rPr>
          <w:rFonts w:hint="eastAsia"/>
        </w:rPr>
        <w:t>一</w:t>
      </w:r>
      <w:proofErr w:type="gramEnd"/>
      <w:r>
        <w:rPr>
          <w:rFonts w:hint="eastAsia"/>
        </w:rPr>
        <w:t>答案</w:t>
      </w:r>
      <w:bookmarkEnd w:id="85"/>
      <w:bookmarkEnd w:id="86"/>
      <w:bookmarkEnd w:id="87"/>
    </w:p>
    <w:p w14:paraId="063108C4" w14:textId="77777777" w:rsidR="001202AF" w:rsidRDefault="001202AF">
      <w:pPr>
        <w:pStyle w:val="Bodytext10"/>
        <w:spacing w:line="240" w:lineRule="auto"/>
        <w:ind w:firstLineChars="163" w:firstLine="293"/>
        <w:rPr>
          <w:sz w:val="18"/>
          <w:szCs w:val="18"/>
          <w:lang w:val="en-US" w:eastAsia="zh-CN" w:bidi="en-US"/>
        </w:rPr>
      </w:pPr>
    </w:p>
    <w:p w14:paraId="2229FBF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分。每题只有一项答案正确，请将正确答案的序号填在括号内）</w:t>
      </w:r>
    </w:p>
    <w:p w14:paraId="3FB394A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I.A 2. B 3.C 4. C 5. B</w:t>
      </w:r>
    </w:p>
    <w:p w14:paraId="675BDDA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6.B 7. </w:t>
      </w:r>
      <w:proofErr w:type="gramStart"/>
      <w:r>
        <w:rPr>
          <w:sz w:val="18"/>
          <w:szCs w:val="18"/>
          <w:lang w:val="en-US" w:eastAsia="zh-CN" w:bidi="en-US"/>
        </w:rPr>
        <w:t>A</w:t>
      </w:r>
      <w:proofErr w:type="gramEnd"/>
      <w:r>
        <w:rPr>
          <w:sz w:val="18"/>
          <w:szCs w:val="18"/>
          <w:lang w:val="en-US" w:eastAsia="zh-CN" w:bidi="en-US"/>
        </w:rPr>
        <w:t xml:space="preserve"> 8.A 9. B 10. B</w:t>
      </w:r>
    </w:p>
    <w:p w14:paraId="4A52647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w:t>
      </w:r>
      <w:proofErr w:type="gramStart"/>
      <w:r>
        <w:rPr>
          <w:rFonts w:hint="eastAsia"/>
          <w:b/>
          <w:bCs/>
          <w:sz w:val="18"/>
          <w:szCs w:val="18"/>
          <w:lang w:val="en-US" w:eastAsia="zh-CN" w:bidi="en-US"/>
        </w:rPr>
        <w:t>毎</w:t>
      </w:r>
      <w:proofErr w:type="gramEnd"/>
      <w:r>
        <w:rPr>
          <w:rFonts w:hint="eastAsia"/>
          <w:b/>
          <w:bCs/>
          <w:sz w:val="18"/>
          <w:szCs w:val="18"/>
          <w:lang w:val="en-US" w:eastAsia="zh-CN" w:bidi="en-US"/>
        </w:rPr>
        <w:t>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分。每题至少有一项答案正确，多选或少选均不得分）</w:t>
      </w:r>
    </w:p>
    <w:p w14:paraId="55E446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II.BCD</w:t>
      </w:r>
      <w:r>
        <w:rPr>
          <w:sz w:val="18"/>
          <w:szCs w:val="18"/>
          <w:lang w:val="en-US" w:eastAsia="zh-CN" w:bidi="en-US"/>
        </w:rPr>
        <w:tab/>
        <w:t>12. ABC</w:t>
      </w:r>
      <w:r>
        <w:rPr>
          <w:sz w:val="18"/>
          <w:szCs w:val="18"/>
          <w:lang w:val="en-US" w:eastAsia="zh-CN" w:bidi="en-US"/>
        </w:rPr>
        <w:tab/>
        <w:t>13. ABD</w:t>
      </w:r>
      <w:r>
        <w:rPr>
          <w:sz w:val="18"/>
          <w:szCs w:val="18"/>
          <w:lang w:val="en-US" w:eastAsia="zh-CN" w:bidi="en-US"/>
        </w:rPr>
        <w:tab/>
        <w:t>14. ABCD</w:t>
      </w:r>
      <w:r>
        <w:rPr>
          <w:sz w:val="18"/>
          <w:szCs w:val="18"/>
          <w:lang w:val="en-US" w:eastAsia="zh-CN" w:bidi="en-US"/>
        </w:rPr>
        <w:tab/>
        <w:t>15. ABC</w:t>
      </w:r>
    </w:p>
    <w:p w14:paraId="315F418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 ABD17. AC</w:t>
      </w:r>
      <w:r>
        <w:rPr>
          <w:sz w:val="18"/>
          <w:szCs w:val="18"/>
          <w:lang w:val="en-US" w:eastAsia="zh-CN" w:bidi="en-US"/>
        </w:rPr>
        <w:tab/>
        <w:t>18.</w:t>
      </w:r>
      <w:r>
        <w:rPr>
          <w:sz w:val="18"/>
          <w:szCs w:val="18"/>
          <w:lang w:val="en-US" w:eastAsia="zh-CN" w:bidi="en-US"/>
        </w:rPr>
        <w:tab/>
        <w:t>BCD</w:t>
      </w:r>
      <w:r>
        <w:rPr>
          <w:sz w:val="18"/>
          <w:szCs w:val="18"/>
          <w:lang w:val="en-US" w:eastAsia="zh-CN" w:bidi="en-US"/>
        </w:rPr>
        <w:tab/>
        <w:t>19. ABD</w:t>
      </w:r>
      <w:r>
        <w:rPr>
          <w:sz w:val="18"/>
          <w:szCs w:val="18"/>
          <w:lang w:val="en-US" w:eastAsia="zh-CN" w:bidi="en-US"/>
        </w:rPr>
        <w:tab/>
        <w:t>20. ABCD</w:t>
      </w:r>
    </w:p>
    <w:p w14:paraId="2E60A5D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三、填空题（每空</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4CC7EB5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积极的地役</w:t>
      </w:r>
      <w:r>
        <w:rPr>
          <w:sz w:val="18"/>
          <w:szCs w:val="18"/>
          <w:lang w:val="en-US" w:eastAsia="zh-CN" w:bidi="en-US"/>
        </w:rPr>
        <w:tab/>
      </w:r>
      <w:r>
        <w:rPr>
          <w:rFonts w:hint="eastAsia"/>
          <w:sz w:val="18"/>
          <w:szCs w:val="18"/>
          <w:lang w:val="en-US" w:eastAsia="zh-CN" w:bidi="en-US"/>
        </w:rPr>
        <w:t>消极的地役</w:t>
      </w:r>
    </w:p>
    <w:p w14:paraId="2C9D7E6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个人权利</w:t>
      </w:r>
      <w:r>
        <w:rPr>
          <w:sz w:val="18"/>
          <w:szCs w:val="18"/>
          <w:lang w:val="en-US" w:eastAsia="zh-CN" w:bidi="en-US"/>
        </w:rPr>
        <w:tab/>
      </w:r>
      <w:r>
        <w:rPr>
          <w:rFonts w:hint="eastAsia"/>
          <w:sz w:val="18"/>
          <w:szCs w:val="18"/>
          <w:lang w:val="en-US" w:eastAsia="zh-CN" w:bidi="en-US"/>
        </w:rPr>
        <w:t>人民自决权</w:t>
      </w:r>
    </w:p>
    <w:p w14:paraId="31079FB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领海</w:t>
      </w:r>
      <w:r>
        <w:rPr>
          <w:sz w:val="18"/>
          <w:szCs w:val="18"/>
          <w:lang w:val="en-US" w:eastAsia="zh-CN" w:bidi="en-US"/>
        </w:rPr>
        <w:t xml:space="preserve"> </w:t>
      </w:r>
      <w:r>
        <w:rPr>
          <w:rFonts w:hint="eastAsia"/>
          <w:sz w:val="18"/>
          <w:szCs w:val="18"/>
          <w:lang w:val="en-US" w:eastAsia="zh-CN" w:bidi="en-US"/>
        </w:rPr>
        <w:t>公海</w:t>
      </w:r>
    </w:p>
    <w:p w14:paraId="0C872F5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诉讼管辖权</w:t>
      </w:r>
      <w:r>
        <w:rPr>
          <w:sz w:val="18"/>
          <w:szCs w:val="18"/>
          <w:lang w:val="en-US" w:eastAsia="zh-CN" w:bidi="en-US"/>
        </w:rPr>
        <w:tab/>
      </w:r>
      <w:r>
        <w:rPr>
          <w:rFonts w:hint="eastAsia"/>
          <w:sz w:val="18"/>
          <w:szCs w:val="18"/>
          <w:lang w:val="en-US" w:eastAsia="zh-CN" w:bidi="en-US"/>
        </w:rPr>
        <w:t>咨询管辖权</w:t>
      </w:r>
    </w:p>
    <w:p w14:paraId="392EBEE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停止军事行动</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结束战争状态</w:t>
      </w:r>
    </w:p>
    <w:p w14:paraId="515E1ED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22D1510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保护性管辖权</w:t>
      </w:r>
    </w:p>
    <w:p w14:paraId="531D70B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一般是国家为了保险其安全、独立和利益，而对外国人在该国领域之外对该国国家或国民之犯罪行为实行管辖的权力。</w:t>
      </w:r>
    </w:p>
    <w:p w14:paraId="2B7A4F7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国民待遇</w:t>
      </w:r>
    </w:p>
    <w:p w14:paraId="0E481F9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是指国家在相同条件下和特定范围内给予外国人与本国人相同的待遇。这就意味着在相同条件下，外国人可享有不低于所在国国民的待遇，而外国人也不应要求高于国民的特权。</w:t>
      </w:r>
    </w:p>
    <w:p w14:paraId="7FEFB7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发射国</w:t>
      </w:r>
    </w:p>
    <w:p w14:paraId="2A51EC7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是指发射或促使发射空间物体的国家和从其领土或设施发射空间物体的国家。国家不仅要对其本身发射的空间物体造成损害承担责任，而且对其控制下的非政府实体</w:t>
      </w:r>
      <w:r>
        <w:rPr>
          <w:sz w:val="18"/>
          <w:szCs w:val="18"/>
          <w:lang w:val="en-US" w:eastAsia="zh-CN" w:bidi="en-US"/>
        </w:rPr>
        <w:t>,</w:t>
      </w:r>
      <w:r>
        <w:rPr>
          <w:rFonts w:hint="eastAsia"/>
          <w:sz w:val="18"/>
          <w:szCs w:val="18"/>
          <w:lang w:val="en-US" w:eastAsia="zh-CN" w:bidi="en-US"/>
        </w:rPr>
        <w:t>如私人企业、</w:t>
      </w:r>
      <w:r>
        <w:rPr>
          <w:sz w:val="18"/>
          <w:szCs w:val="18"/>
          <w:lang w:val="en-US" w:eastAsia="zh-CN" w:bidi="en-US"/>
        </w:rPr>
        <w:t xml:space="preserve"> </w:t>
      </w:r>
      <w:r>
        <w:rPr>
          <w:rFonts w:hint="eastAsia"/>
          <w:sz w:val="18"/>
          <w:szCs w:val="18"/>
          <w:lang w:val="en-US" w:eastAsia="zh-CN" w:bidi="en-US"/>
        </w:rPr>
        <w:t>团体发射的空间物体造成的损害也要承担责任。</w:t>
      </w:r>
    </w:p>
    <w:p w14:paraId="23EA86E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引渡</w:t>
      </w:r>
    </w:p>
    <w:p w14:paraId="7745F95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引渡是指国家把当时在其境内的被别国指控为犯罪或判罪的人，应有关国家请求</w:t>
      </w:r>
      <w:r>
        <w:rPr>
          <w:sz w:val="18"/>
          <w:szCs w:val="18"/>
          <w:lang w:val="en-US" w:eastAsia="zh-CN" w:bidi="en-US"/>
        </w:rPr>
        <w:t>,</w:t>
      </w:r>
      <w:r>
        <w:rPr>
          <w:rFonts w:hint="eastAsia"/>
          <w:sz w:val="18"/>
          <w:szCs w:val="18"/>
          <w:lang w:val="en-US" w:eastAsia="zh-CN" w:bidi="en-US"/>
        </w:rPr>
        <w:t>移交给请求国进行审判或处罚。它是国家间的一种特殊刑事</w:t>
      </w:r>
      <w:r>
        <w:rPr>
          <w:rFonts w:hint="eastAsia"/>
          <w:sz w:val="18"/>
          <w:szCs w:val="18"/>
          <w:lang w:val="en-US" w:eastAsia="zh-CN" w:bidi="en-US"/>
        </w:rPr>
        <w:t>司法协助，目的是能使请</w:t>
      </w:r>
      <w:r>
        <w:rPr>
          <w:rFonts w:hint="eastAsia"/>
          <w:sz w:val="18"/>
          <w:szCs w:val="18"/>
          <w:lang w:val="en-US" w:eastAsia="zh-CN" w:bidi="en-US"/>
        </w:rPr>
        <w:lastRenderedPageBreak/>
        <w:t>求国对其指控</w:t>
      </w:r>
      <w:r>
        <w:rPr>
          <w:sz w:val="18"/>
          <w:szCs w:val="18"/>
          <w:lang w:val="en-US" w:eastAsia="zh-CN" w:bidi="en-US"/>
        </w:rPr>
        <w:t xml:space="preserve"> </w:t>
      </w:r>
      <w:r>
        <w:rPr>
          <w:rFonts w:hint="eastAsia"/>
          <w:sz w:val="18"/>
          <w:szCs w:val="18"/>
          <w:lang w:val="en-US" w:eastAsia="zh-CN" w:bidi="en-US"/>
        </w:rPr>
        <w:t>的犯罪嫌疑人进行审判，以追究他的刑事责任，或对已经依法判为有罪的人执行刑罚。</w:t>
      </w:r>
    </w:p>
    <w:p w14:paraId="527AC1D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战时中立</w:t>
      </w:r>
    </w:p>
    <w:p w14:paraId="4A6B231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战时中立是指国家在交战国之间保持一种不偏不倚的法律地位。战时中立国不仅不参加交战国的作战和敌对行为，而且也不支持或援助交战国任何一方。</w:t>
      </w:r>
    </w:p>
    <w:p w14:paraId="0B2EA00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五、简答题（每题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24</w:t>
      </w:r>
      <w:r>
        <w:rPr>
          <w:rFonts w:hint="eastAsia"/>
          <w:b/>
          <w:bCs/>
          <w:sz w:val="18"/>
          <w:szCs w:val="18"/>
          <w:lang w:val="en-US" w:eastAsia="zh-CN" w:bidi="en-US"/>
        </w:rPr>
        <w:t>分）</w:t>
      </w:r>
    </w:p>
    <w:p w14:paraId="16BDB82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简述国际习惯形成的两个要素。</w:t>
      </w:r>
    </w:p>
    <w:p w14:paraId="074EB64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答：国际习惯是指被接受为法律的</w:t>
      </w:r>
      <w:proofErr w:type="gramStart"/>
      <w:r>
        <w:rPr>
          <w:rFonts w:hint="eastAsia"/>
          <w:sz w:val="18"/>
          <w:szCs w:val="18"/>
          <w:lang w:val="en-US" w:eastAsia="zh-CN" w:bidi="en-US"/>
        </w:rPr>
        <w:t>一般实践</w:t>
      </w:r>
      <w:proofErr w:type="gramEnd"/>
      <w:r>
        <w:rPr>
          <w:rFonts w:hint="eastAsia"/>
          <w:sz w:val="18"/>
          <w:szCs w:val="18"/>
          <w:lang w:val="en-US" w:eastAsia="zh-CN" w:bidi="en-US"/>
        </w:rPr>
        <w:t>或通例或惯例。（</w:t>
      </w:r>
      <w:r>
        <w:rPr>
          <w:sz w:val="18"/>
          <w:szCs w:val="18"/>
          <w:lang w:val="en-US" w:eastAsia="zh-CN" w:bidi="en-US"/>
        </w:rPr>
        <w:t>2</w:t>
      </w:r>
      <w:r>
        <w:rPr>
          <w:rFonts w:hint="eastAsia"/>
          <w:sz w:val="18"/>
          <w:szCs w:val="18"/>
          <w:lang w:val="en-US" w:eastAsia="zh-CN" w:bidi="en-US"/>
        </w:rPr>
        <w:t>分）国际习惯形成须具备两个要素：</w:t>
      </w:r>
    </w:p>
    <w:p w14:paraId="71B413F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）一般的实践或通例。一般的实践或通例是指各国普遍一致的，并且是恒久的为。它首先要求</w:t>
      </w:r>
      <w:r>
        <w:rPr>
          <w:rFonts w:hint="eastAsia"/>
          <w:sz w:val="18"/>
          <w:szCs w:val="18"/>
          <w:lang w:val="en-US" w:eastAsia="zh-CN" w:bidi="en-US"/>
        </w:rPr>
        <w:t>有国家行为（包括作为和不作为）的存在，例如各国从事国际关系职责的国家机关的行为或表示，国内的涉及国际法的立法和司法判决，以及对某一国际行为的沉默、弃权或容忍等。此外，还要求国家的行为在国际上得到广泛的、一致的和恒久实行，从而形成一般的实践或通例。（</w:t>
      </w:r>
      <w:r>
        <w:rPr>
          <w:sz w:val="18"/>
          <w:szCs w:val="18"/>
          <w:lang w:val="en-US" w:eastAsia="zh-CN" w:bidi="en-US"/>
        </w:rPr>
        <w:t>4</w:t>
      </w:r>
      <w:r>
        <w:rPr>
          <w:rFonts w:hint="eastAsia"/>
          <w:sz w:val="18"/>
          <w:szCs w:val="18"/>
          <w:lang w:val="en-US" w:eastAsia="zh-CN" w:bidi="en-US"/>
        </w:rPr>
        <w:t>分）</w:t>
      </w:r>
    </w:p>
    <w:p w14:paraId="246ED7D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）法律确信。法律确信是指一般的实践或通例被各国所接受为法律，也可以理解为国家一般承认一种实践或通例为法律，对其具有法律拘束力。（</w:t>
      </w:r>
      <w:r>
        <w:rPr>
          <w:sz w:val="18"/>
          <w:szCs w:val="18"/>
          <w:lang w:val="en-US" w:eastAsia="zh-CN" w:bidi="en-US"/>
        </w:rPr>
        <w:t>2</w:t>
      </w:r>
      <w:r>
        <w:rPr>
          <w:rFonts w:hint="eastAsia"/>
          <w:sz w:val="18"/>
          <w:szCs w:val="18"/>
          <w:lang w:val="en-US" w:eastAsia="zh-CN" w:bidi="en-US"/>
        </w:rPr>
        <w:t>分）</w:t>
      </w:r>
    </w:p>
    <w:p w14:paraId="4B5AA57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w:t>
      </w:r>
      <w:r>
        <w:rPr>
          <w:rFonts w:hint="eastAsia"/>
          <w:sz w:val="18"/>
          <w:szCs w:val="18"/>
          <w:lang w:val="en-US" w:eastAsia="zh-CN" w:bidi="en-US"/>
        </w:rPr>
        <w:t>简述沿海国对领海的所有权和管辖权。</w:t>
      </w:r>
    </w:p>
    <w:p w14:paraId="6F8AFB6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w:t>
      </w:r>
      <w:r>
        <w:rPr>
          <w:rFonts w:hint="eastAsia"/>
          <w:sz w:val="18"/>
          <w:szCs w:val="18"/>
          <w:lang w:val="en-US" w:eastAsia="zh-CN" w:bidi="en-US"/>
        </w:rPr>
        <w:t>根据领土主权原则，国家对领海及其资源具有所有权并对其中的人、物和事具有管辖权。（</w:t>
      </w:r>
      <w:r>
        <w:rPr>
          <w:sz w:val="18"/>
          <w:szCs w:val="18"/>
          <w:lang w:val="en-US" w:eastAsia="zh-CN" w:bidi="en-US"/>
        </w:rPr>
        <w:t>3</w:t>
      </w:r>
      <w:r>
        <w:rPr>
          <w:rFonts w:hint="eastAsia"/>
          <w:sz w:val="18"/>
          <w:szCs w:val="18"/>
          <w:lang w:val="en-US" w:eastAsia="zh-CN" w:bidi="en-US"/>
        </w:rPr>
        <w:t>分）主要表现在：</w:t>
      </w:r>
    </w:p>
    <w:p w14:paraId="41DBA69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资源的开发和利用权；（</w:t>
      </w:r>
      <w:r>
        <w:rPr>
          <w:sz w:val="18"/>
          <w:szCs w:val="18"/>
          <w:lang w:val="en-US" w:eastAsia="zh-CN" w:bidi="en-US"/>
        </w:rPr>
        <w:t>1</w:t>
      </w:r>
      <w:r>
        <w:rPr>
          <w:rFonts w:hint="eastAsia"/>
          <w:sz w:val="18"/>
          <w:szCs w:val="18"/>
          <w:lang w:val="en-US" w:eastAsia="zh-CN" w:bidi="en-US"/>
        </w:rPr>
        <w:t>分）</w:t>
      </w:r>
    </w:p>
    <w:p w14:paraId="2291BDC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沿海航运权；（</w:t>
      </w:r>
      <w:r>
        <w:rPr>
          <w:sz w:val="18"/>
          <w:szCs w:val="18"/>
          <w:lang w:val="en-US" w:eastAsia="zh-CN" w:bidi="en-US"/>
        </w:rPr>
        <w:t>1</w:t>
      </w:r>
      <w:r>
        <w:rPr>
          <w:rFonts w:hint="eastAsia"/>
          <w:sz w:val="18"/>
          <w:szCs w:val="18"/>
          <w:lang w:val="en-US" w:eastAsia="zh-CN" w:bidi="en-US"/>
        </w:rPr>
        <w:t>分）</w:t>
      </w:r>
    </w:p>
    <w:p w14:paraId="4C2B32F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领空权；（</w:t>
      </w:r>
      <w:r>
        <w:rPr>
          <w:sz w:val="18"/>
          <w:szCs w:val="18"/>
          <w:lang w:val="en-US" w:eastAsia="zh-CN" w:bidi="en-US"/>
        </w:rPr>
        <w:t>1</w:t>
      </w:r>
      <w:r>
        <w:rPr>
          <w:rFonts w:hint="eastAsia"/>
          <w:sz w:val="18"/>
          <w:szCs w:val="18"/>
          <w:lang w:val="en-US" w:eastAsia="zh-CN" w:bidi="en-US"/>
        </w:rPr>
        <w:t>分）</w:t>
      </w:r>
    </w:p>
    <w:p w14:paraId="30502C1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立法管辖权；（</w:t>
      </w:r>
      <w:r>
        <w:rPr>
          <w:sz w:val="18"/>
          <w:szCs w:val="18"/>
          <w:lang w:val="en-US" w:eastAsia="zh-CN" w:bidi="en-US"/>
        </w:rPr>
        <w:t>1</w:t>
      </w:r>
      <w:r>
        <w:rPr>
          <w:rFonts w:hint="eastAsia"/>
          <w:sz w:val="18"/>
          <w:szCs w:val="18"/>
          <w:lang w:val="en-US" w:eastAsia="zh-CN" w:bidi="en-US"/>
        </w:rPr>
        <w:t>分）</w:t>
      </w:r>
    </w:p>
    <w:p w14:paraId="0EB844D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战时中立的沿海国之领海应有中立地位，交战国不得在其中进行交战或拿捕商船等违反中立义务的行为。（</w:t>
      </w:r>
      <w:r>
        <w:rPr>
          <w:sz w:val="18"/>
          <w:szCs w:val="18"/>
          <w:lang w:val="en-US" w:eastAsia="zh-CN" w:bidi="en-US"/>
        </w:rPr>
        <w:t>1</w:t>
      </w:r>
      <w:r>
        <w:rPr>
          <w:rFonts w:hint="eastAsia"/>
          <w:sz w:val="18"/>
          <w:szCs w:val="18"/>
          <w:lang w:val="en-US" w:eastAsia="zh-CN" w:bidi="en-US"/>
        </w:rPr>
        <w:t>分）</w:t>
      </w:r>
    </w:p>
    <w:p w14:paraId="4E351DA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简述使馆的职务。</w:t>
      </w:r>
    </w:p>
    <w:p w14:paraId="66BF890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w:t>
      </w:r>
      <w:r>
        <w:rPr>
          <w:rFonts w:hint="eastAsia"/>
          <w:sz w:val="18"/>
          <w:szCs w:val="18"/>
          <w:lang w:val="en-US" w:eastAsia="zh-CN" w:bidi="en-US"/>
        </w:rPr>
        <w:t>使馆是派遣国在接受国的常驻外交代表机关，具有广泛的职务，但主要是代表派遣国与接受国谈判和行使调查、保护、促进等职能，以发展两国的友好关系。（</w:t>
      </w:r>
      <w:r>
        <w:rPr>
          <w:sz w:val="18"/>
          <w:szCs w:val="18"/>
          <w:lang w:val="en-US" w:eastAsia="zh-CN" w:bidi="en-US"/>
        </w:rPr>
        <w:t>3</w:t>
      </w:r>
      <w:r>
        <w:rPr>
          <w:rFonts w:hint="eastAsia"/>
          <w:sz w:val="18"/>
          <w:szCs w:val="18"/>
          <w:lang w:val="en-US" w:eastAsia="zh-CN" w:bidi="en-US"/>
        </w:rPr>
        <w:t>分）具体如下：</w:t>
      </w:r>
    </w:p>
    <w:p w14:paraId="5CF99B7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代表；（</w:t>
      </w:r>
      <w:r>
        <w:rPr>
          <w:sz w:val="18"/>
          <w:szCs w:val="18"/>
          <w:lang w:val="en-US" w:eastAsia="zh-CN" w:bidi="en-US"/>
        </w:rPr>
        <w:t>1</w:t>
      </w:r>
      <w:r>
        <w:rPr>
          <w:rFonts w:hint="eastAsia"/>
          <w:sz w:val="18"/>
          <w:szCs w:val="18"/>
          <w:lang w:val="en-US" w:eastAsia="zh-CN" w:bidi="en-US"/>
        </w:rPr>
        <w:t>分）（以下各点分别简要展开论述）</w:t>
      </w:r>
    </w:p>
    <w:p w14:paraId="6ECD81E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谈判；（</w:t>
      </w:r>
      <w:r>
        <w:rPr>
          <w:sz w:val="18"/>
          <w:szCs w:val="18"/>
          <w:lang w:val="en-US" w:eastAsia="zh-CN" w:bidi="en-US"/>
        </w:rPr>
        <w:t>1</w:t>
      </w:r>
      <w:r>
        <w:rPr>
          <w:rFonts w:hint="eastAsia"/>
          <w:sz w:val="18"/>
          <w:szCs w:val="18"/>
          <w:lang w:val="en-US" w:eastAsia="zh-CN" w:bidi="en-US"/>
        </w:rPr>
        <w:t>分）</w:t>
      </w:r>
    </w:p>
    <w:p w14:paraId="5CFDC08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调</w:t>
      </w:r>
      <w:proofErr w:type="gramStart"/>
      <w:r>
        <w:rPr>
          <w:rFonts w:hint="eastAsia"/>
          <w:sz w:val="18"/>
          <w:szCs w:val="18"/>
          <w:lang w:val="en-US" w:eastAsia="zh-CN" w:bidi="en-US"/>
        </w:rPr>
        <w:t>査</w:t>
      </w:r>
      <w:proofErr w:type="gramEnd"/>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分）</w:t>
      </w:r>
    </w:p>
    <w:p w14:paraId="0DCEEE4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保护；（</w:t>
      </w:r>
      <w:r>
        <w:rPr>
          <w:sz w:val="18"/>
          <w:szCs w:val="18"/>
          <w:lang w:val="en-US" w:eastAsia="zh-CN" w:bidi="en-US"/>
        </w:rPr>
        <w:t>1</w:t>
      </w:r>
      <w:r>
        <w:rPr>
          <w:rFonts w:hint="eastAsia"/>
          <w:sz w:val="18"/>
          <w:szCs w:val="18"/>
          <w:lang w:val="en-US" w:eastAsia="zh-CN" w:bidi="en-US"/>
        </w:rPr>
        <w:t>分）</w:t>
      </w:r>
    </w:p>
    <w:p w14:paraId="569701D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促进。（</w:t>
      </w:r>
      <w:r>
        <w:rPr>
          <w:sz w:val="18"/>
          <w:szCs w:val="18"/>
          <w:lang w:val="en-US" w:eastAsia="zh-CN" w:bidi="en-US"/>
        </w:rPr>
        <w:t>1</w:t>
      </w:r>
      <w:r>
        <w:rPr>
          <w:rFonts w:hint="eastAsia"/>
          <w:sz w:val="18"/>
          <w:szCs w:val="18"/>
          <w:lang w:val="en-US" w:eastAsia="zh-CN" w:bidi="en-US"/>
        </w:rPr>
        <w:t>分）</w:t>
      </w:r>
    </w:p>
    <w:p w14:paraId="7A2E60D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16</w:t>
      </w:r>
      <w:r>
        <w:rPr>
          <w:rFonts w:hint="eastAsia"/>
          <w:b/>
          <w:bCs/>
          <w:sz w:val="18"/>
          <w:szCs w:val="18"/>
          <w:lang w:val="en-US" w:eastAsia="zh-CN" w:bidi="en-US"/>
        </w:rPr>
        <w:t>分）</w:t>
      </w:r>
    </w:p>
    <w:p w14:paraId="6046A3E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试述联合国安理会的主要职权。</w:t>
      </w:r>
    </w:p>
    <w:p w14:paraId="110A8F9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w:t>
      </w:r>
      <w:r>
        <w:rPr>
          <w:rFonts w:hint="eastAsia"/>
          <w:sz w:val="18"/>
          <w:szCs w:val="18"/>
          <w:lang w:val="en-US" w:eastAsia="zh-CN" w:bidi="en-US"/>
        </w:rPr>
        <w:t>安全理事会简称安理会，是联合国负责维持国际和平与安全的首要机关。安理会根据宪章规定有权</w:t>
      </w:r>
      <w:proofErr w:type="gramStart"/>
      <w:r>
        <w:rPr>
          <w:rFonts w:hint="eastAsia"/>
          <w:sz w:val="18"/>
          <w:szCs w:val="18"/>
          <w:lang w:val="en-US" w:eastAsia="zh-CN" w:bidi="en-US"/>
        </w:rPr>
        <w:t>作出</w:t>
      </w:r>
      <w:proofErr w:type="gramEnd"/>
      <w:r>
        <w:rPr>
          <w:rFonts w:hint="eastAsia"/>
          <w:sz w:val="18"/>
          <w:szCs w:val="18"/>
          <w:lang w:val="en-US" w:eastAsia="zh-CN" w:bidi="en-US"/>
        </w:rPr>
        <w:t>全体会员国都有义务接受并执行的决定。安理会对维持国际和平与安全负主要责任，具体地说</w:t>
      </w:r>
      <w:r>
        <w:rPr>
          <w:sz w:val="18"/>
          <w:szCs w:val="18"/>
          <w:lang w:val="en-US" w:eastAsia="zh-CN" w:bidi="en-US"/>
        </w:rPr>
        <w:t>,</w:t>
      </w:r>
      <w:r>
        <w:rPr>
          <w:rFonts w:hint="eastAsia"/>
          <w:sz w:val="18"/>
          <w:szCs w:val="18"/>
          <w:lang w:val="en-US" w:eastAsia="zh-CN" w:bidi="en-US"/>
        </w:rPr>
        <w:t>包括以下职权：（</w:t>
      </w:r>
      <w:r>
        <w:rPr>
          <w:sz w:val="18"/>
          <w:szCs w:val="18"/>
          <w:lang w:val="en-US" w:eastAsia="zh-CN" w:bidi="en-US"/>
        </w:rPr>
        <w:t>4</w:t>
      </w:r>
      <w:r>
        <w:rPr>
          <w:rFonts w:hint="eastAsia"/>
          <w:sz w:val="18"/>
          <w:szCs w:val="18"/>
          <w:lang w:val="en-US" w:eastAsia="zh-CN" w:bidi="en-US"/>
        </w:rPr>
        <w:t>分）</w:t>
      </w:r>
    </w:p>
    <w:p w14:paraId="5D334FF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和平解决国际争端的职权。在和平解决会员国之间的争端方面，安理会对于任何争端或可能引起国际摩擦或争端的任何情势可以进行调查，以断定其继续存在是否足以危及国际和平与安全。（</w:t>
      </w:r>
      <w:r>
        <w:rPr>
          <w:sz w:val="18"/>
          <w:szCs w:val="18"/>
          <w:lang w:val="en-US" w:eastAsia="zh-CN" w:bidi="en-US"/>
        </w:rPr>
        <w:t>4</w:t>
      </w:r>
      <w:r>
        <w:rPr>
          <w:rFonts w:hint="eastAsia"/>
          <w:sz w:val="18"/>
          <w:szCs w:val="18"/>
          <w:lang w:val="en-US" w:eastAsia="zh-CN" w:bidi="en-US"/>
        </w:rPr>
        <w:t>分）</w:t>
      </w:r>
    </w:p>
    <w:p w14:paraId="148EEAA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制止侵略的职权。在维持和平与制止侵略方面，安理会应断定任何对和平的威胁、对和平的破坏和侵略行为是不是存在。它可以促请当事国遵行安理会认为必</w:t>
      </w:r>
      <w:r>
        <w:rPr>
          <w:rFonts w:hint="eastAsia"/>
          <w:sz w:val="18"/>
          <w:szCs w:val="18"/>
          <w:lang w:val="en-US" w:eastAsia="zh-CN" w:bidi="en-US"/>
        </w:rPr>
        <w:t>要或适当的临时措施。安理会也可以决定</w:t>
      </w:r>
      <w:proofErr w:type="gramStart"/>
      <w:r>
        <w:rPr>
          <w:rFonts w:hint="eastAsia"/>
          <w:sz w:val="18"/>
          <w:szCs w:val="18"/>
          <w:lang w:val="en-US" w:eastAsia="zh-CN" w:bidi="en-US"/>
        </w:rPr>
        <w:t>釆取非武力</w:t>
      </w:r>
      <w:proofErr w:type="gramEnd"/>
      <w:r>
        <w:rPr>
          <w:rFonts w:hint="eastAsia"/>
          <w:sz w:val="18"/>
          <w:szCs w:val="18"/>
          <w:lang w:val="en-US" w:eastAsia="zh-CN" w:bidi="en-US"/>
        </w:rPr>
        <w:t>的措施以实施其决议，包括局部或全部停止经济关系、铁路、海运、航空、邮电、无线电及其他交通工作，以及断绝外交关系，并促请会员国执行这些措施。如上述措施不够，安理会可以釆</w:t>
      </w:r>
      <w:proofErr w:type="gramStart"/>
      <w:r>
        <w:rPr>
          <w:rFonts w:hint="eastAsia"/>
          <w:sz w:val="18"/>
          <w:szCs w:val="18"/>
          <w:lang w:val="en-US" w:eastAsia="zh-CN" w:bidi="en-US"/>
        </w:rPr>
        <w:t>取必要</w:t>
      </w:r>
      <w:proofErr w:type="gramEnd"/>
      <w:r>
        <w:rPr>
          <w:rFonts w:hint="eastAsia"/>
          <w:sz w:val="18"/>
          <w:szCs w:val="18"/>
          <w:lang w:val="en-US" w:eastAsia="zh-CN" w:bidi="en-US"/>
        </w:rPr>
        <w:t>的海陆空军事行动，以维持或恢复国际和平与安全。（</w:t>
      </w:r>
      <w:r>
        <w:rPr>
          <w:sz w:val="18"/>
          <w:szCs w:val="18"/>
          <w:lang w:val="en-US" w:eastAsia="zh-CN" w:bidi="en-US"/>
        </w:rPr>
        <w:t>4</w:t>
      </w:r>
      <w:r>
        <w:rPr>
          <w:rFonts w:hint="eastAsia"/>
          <w:sz w:val="18"/>
          <w:szCs w:val="18"/>
          <w:lang w:val="en-US" w:eastAsia="zh-CN" w:bidi="en-US"/>
        </w:rPr>
        <w:t>分）</w:t>
      </w:r>
    </w:p>
    <w:p w14:paraId="49CDE10A"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其他职权。例如负责拟定军备管制方案，在战略性地区行使托管职能，建议或决定应采取</w:t>
      </w:r>
      <w:r>
        <w:rPr>
          <w:sz w:val="18"/>
          <w:szCs w:val="18"/>
          <w:lang w:val="en-US" w:eastAsia="zh-CN" w:bidi="en-US"/>
        </w:rPr>
        <w:t xml:space="preserve"> </w:t>
      </w:r>
      <w:r>
        <w:rPr>
          <w:rFonts w:hint="eastAsia"/>
          <w:sz w:val="18"/>
          <w:szCs w:val="18"/>
          <w:lang w:val="en-US" w:eastAsia="zh-CN" w:bidi="en-US"/>
        </w:rPr>
        <w:t>的措施以执行国际法院的判决，选举国际法院的法官，向大会推荐新会员国和联合国秘书长等。（</w:t>
      </w:r>
      <w:r>
        <w:rPr>
          <w:sz w:val="18"/>
          <w:szCs w:val="18"/>
          <w:lang w:val="en-US" w:eastAsia="zh-CN" w:bidi="en-US"/>
        </w:rPr>
        <w:t>4</w:t>
      </w:r>
      <w:r>
        <w:rPr>
          <w:rFonts w:hint="eastAsia"/>
          <w:sz w:val="18"/>
          <w:szCs w:val="18"/>
          <w:lang w:val="en-US" w:eastAsia="zh-CN" w:bidi="en-US"/>
        </w:rPr>
        <w:t>分）（</w:t>
      </w:r>
      <w:r>
        <w:rPr>
          <w:sz w:val="18"/>
          <w:szCs w:val="18"/>
          <w:lang w:val="en-US" w:eastAsia="zh-CN" w:bidi="en-US"/>
        </w:rPr>
        <w:t>1</w:t>
      </w:r>
      <w:r>
        <w:rPr>
          <w:rFonts w:hint="eastAsia"/>
          <w:sz w:val="18"/>
          <w:szCs w:val="18"/>
          <w:lang w:val="en-US" w:eastAsia="zh-CN" w:bidi="en-US"/>
        </w:rPr>
        <w:t>分）</w:t>
      </w:r>
    </w:p>
    <w:p w14:paraId="7A3F0F93"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60457D86" w14:textId="77777777" w:rsidR="001202AF" w:rsidRDefault="001202AF">
      <w:pPr>
        <w:pStyle w:val="Bodytext10"/>
        <w:spacing w:line="240" w:lineRule="auto"/>
        <w:ind w:firstLineChars="163" w:firstLine="293"/>
        <w:rPr>
          <w:sz w:val="18"/>
          <w:szCs w:val="18"/>
          <w:lang w:val="en-US" w:eastAsia="zh-CN" w:bidi="en-US"/>
        </w:rPr>
      </w:pPr>
    </w:p>
    <w:p w14:paraId="64ED7916" w14:textId="77777777" w:rsidR="001202AF" w:rsidRDefault="002671B1">
      <w:pPr>
        <w:pStyle w:val="1"/>
      </w:pPr>
      <w:bookmarkStart w:id="88" w:name="_Toc17110"/>
      <w:bookmarkStart w:id="89" w:name="_Toc5182"/>
      <w:bookmarkStart w:id="90" w:name="_Toc8023"/>
      <w:r>
        <w:rPr>
          <w:rFonts w:hint="eastAsia"/>
        </w:rPr>
        <w:t>《国际公法》习</w:t>
      </w:r>
      <w:r>
        <w:t>题</w:t>
      </w:r>
      <w:r>
        <w:rPr>
          <w:rFonts w:hint="eastAsia"/>
        </w:rPr>
        <w:t>二</w:t>
      </w:r>
      <w:bookmarkEnd w:id="88"/>
      <w:bookmarkEnd w:id="89"/>
      <w:bookmarkEnd w:id="90"/>
    </w:p>
    <w:p w14:paraId="054B210E"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2E3FC45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分。每题只有一项答案正确，请将正确答案的序号填在括号内）</w:t>
      </w:r>
    </w:p>
    <w:p w14:paraId="5F5B340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下列哪位法学家最早将西方国际法著作翻译成中文？（</w:t>
      </w:r>
      <w:r>
        <w:rPr>
          <w:sz w:val="18"/>
          <w:szCs w:val="18"/>
          <w:lang w:val="en-US" w:eastAsia="zh-CN" w:bidi="en-US"/>
        </w:rPr>
        <w:tab/>
      </w:r>
      <w:r>
        <w:rPr>
          <w:rFonts w:hint="eastAsia"/>
          <w:sz w:val="18"/>
          <w:szCs w:val="18"/>
          <w:lang w:val="en-US" w:eastAsia="zh-CN" w:bidi="en-US"/>
        </w:rPr>
        <w:t>）</w:t>
      </w:r>
    </w:p>
    <w:p w14:paraId="48E82A9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边沁</w:t>
      </w:r>
    </w:p>
    <w:p w14:paraId="0DB6BD3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丁題良</w:t>
      </w:r>
    </w:p>
    <w:p w14:paraId="3685E96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惠顿</w:t>
      </w:r>
    </w:p>
    <w:p w14:paraId="4A5903D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proofErr w:type="gramStart"/>
      <w:r>
        <w:rPr>
          <w:rFonts w:hint="eastAsia"/>
          <w:sz w:val="18"/>
          <w:szCs w:val="18"/>
          <w:lang w:val="en-US" w:eastAsia="zh-CN" w:bidi="en-US"/>
        </w:rPr>
        <w:t>梅汝</w:t>
      </w:r>
      <w:proofErr w:type="gramEnd"/>
      <w:r>
        <w:rPr>
          <w:noProof/>
          <w:sz w:val="18"/>
          <w:szCs w:val="18"/>
          <w:lang w:val="en-US" w:eastAsia="zh-CN" w:bidi="en-US"/>
        </w:rPr>
        <w:drawing>
          <wp:inline distT="0" distB="0" distL="0" distR="0" wp14:anchorId="23B6AC30" wp14:editId="31F870B9">
            <wp:extent cx="109220" cy="10350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18728" cy="112479"/>
                    </a:xfrm>
                    <a:prstGeom prst="rect">
                      <a:avLst/>
                    </a:prstGeom>
                    <a:noFill/>
                    <a:ln>
                      <a:noFill/>
                    </a:ln>
                  </pic:spPr>
                </pic:pic>
              </a:graphicData>
            </a:graphic>
          </wp:inline>
        </w:drawing>
      </w:r>
    </w:p>
    <w:p w14:paraId="53F62C7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联邦国家属于以下哪个类型？（</w:t>
      </w:r>
      <w:r>
        <w:rPr>
          <w:rFonts w:hint="eastAsia"/>
          <w:sz w:val="18"/>
          <w:szCs w:val="18"/>
          <w:lang w:val="en-US" w:eastAsia="zh-CN" w:bidi="en-US"/>
        </w:rPr>
        <w:t xml:space="preserve"> </w:t>
      </w:r>
      <w:r>
        <w:rPr>
          <w:rFonts w:hint="eastAsia"/>
          <w:sz w:val="18"/>
          <w:szCs w:val="18"/>
          <w:lang w:val="en-US" w:eastAsia="zh-CN" w:bidi="en-US"/>
        </w:rPr>
        <w:t>）</w:t>
      </w:r>
    </w:p>
    <w:p w14:paraId="2615DD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单一制国家</w:t>
      </w:r>
    </w:p>
    <w:p w14:paraId="2FE332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复合制国家</w:t>
      </w:r>
    </w:p>
    <w:p w14:paraId="3A0756B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被保护国</w:t>
      </w:r>
    </w:p>
    <w:p w14:paraId="4696507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附庸国</w:t>
      </w:r>
    </w:p>
    <w:p w14:paraId="0F99E8F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根据《中华人民共和国宪法》的规定，因为何种理由要求避难的外国人，经中国政府主管机关批准，准许在中国居留？（）</w:t>
      </w:r>
    </w:p>
    <w:p w14:paraId="1E8ABEE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经济</w:t>
      </w:r>
    </w:p>
    <w:p w14:paraId="4BCB14E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战争</w:t>
      </w:r>
    </w:p>
    <w:p w14:paraId="48ED284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政治</w:t>
      </w:r>
    </w:p>
    <w:p w14:paraId="4D2FD1A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w:t>
      </w:r>
      <w:r>
        <w:rPr>
          <w:rFonts w:hint="eastAsia"/>
          <w:sz w:val="18"/>
          <w:szCs w:val="18"/>
          <w:lang w:val="en-US" w:eastAsia="zh-CN" w:bidi="en-US"/>
        </w:rPr>
        <w:t>宗教</w:t>
      </w:r>
    </w:p>
    <w:p w14:paraId="3E8B295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proofErr w:type="gramStart"/>
      <w:r>
        <w:rPr>
          <w:rFonts w:hint="eastAsia"/>
          <w:sz w:val="18"/>
          <w:szCs w:val="18"/>
          <w:lang w:val="en-US" w:eastAsia="zh-CN" w:bidi="en-US"/>
        </w:rPr>
        <w:t>一国依条约</w:t>
      </w:r>
      <w:proofErr w:type="gramEnd"/>
      <w:r>
        <w:rPr>
          <w:rFonts w:hint="eastAsia"/>
          <w:sz w:val="18"/>
          <w:szCs w:val="18"/>
          <w:lang w:val="en-US" w:eastAsia="zh-CN" w:bidi="en-US"/>
        </w:rPr>
        <w:t>同意为另一国的利益而不在其国境上的特定地点建立军事要塞，这种对领土主权的限制称为什么？（</w:t>
      </w:r>
      <w:r>
        <w:rPr>
          <w:sz w:val="18"/>
          <w:szCs w:val="18"/>
          <w:lang w:val="en-US" w:eastAsia="zh-CN" w:bidi="en-US"/>
        </w:rPr>
        <w:tab/>
      </w:r>
      <w:r>
        <w:rPr>
          <w:rFonts w:hint="eastAsia"/>
          <w:sz w:val="18"/>
          <w:szCs w:val="18"/>
          <w:lang w:val="en-US" w:eastAsia="zh-CN" w:bidi="en-US"/>
        </w:rPr>
        <w:t>）</w:t>
      </w:r>
    </w:p>
    <w:p w14:paraId="7BBEE75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共管</w:t>
      </w:r>
    </w:p>
    <w:p w14:paraId="65BDFFE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国际地役</w:t>
      </w:r>
    </w:p>
    <w:p w14:paraId="450EE7C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势力范围</w:t>
      </w:r>
    </w:p>
    <w:p w14:paraId="67DFAE1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租借</w:t>
      </w:r>
    </w:p>
    <w:p w14:paraId="0B26838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最早把大陆架作为法律概念提出的人或法律文件是下列哪个选项？（</w:t>
      </w:r>
      <w:r>
        <w:rPr>
          <w:rFonts w:hint="eastAsia"/>
          <w:sz w:val="18"/>
          <w:szCs w:val="18"/>
          <w:lang w:val="en-US" w:eastAsia="zh-CN" w:bidi="en-US"/>
        </w:rPr>
        <w:t xml:space="preserve"> </w:t>
      </w:r>
      <w:r>
        <w:rPr>
          <w:sz w:val="18"/>
          <w:szCs w:val="18"/>
          <w:lang w:val="en-US" w:eastAsia="zh-CN" w:bidi="en-US"/>
        </w:rPr>
        <w:t>）</w:t>
      </w:r>
    </w:p>
    <w:p w14:paraId="5F91478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《大陆架公约》</w:t>
      </w:r>
    </w:p>
    <w:p w14:paraId="6371222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美国总统杜鲁门</w:t>
      </w:r>
    </w:p>
    <w:p w14:paraId="06387A3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马耳他外长帕多</w:t>
      </w:r>
    </w:p>
    <w:p w14:paraId="3FB5DC2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《海洋法公约》</w:t>
      </w:r>
      <w:r>
        <w:rPr>
          <w:sz w:val="18"/>
          <w:szCs w:val="18"/>
          <w:lang w:val="en-US" w:eastAsia="zh-CN" w:bidi="en-US"/>
        </w:rPr>
        <w:t xml:space="preserve"> </w:t>
      </w:r>
    </w:p>
    <w:p w14:paraId="3ECBE99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 6.</w:t>
      </w:r>
      <w:r>
        <w:rPr>
          <w:rFonts w:hint="eastAsia"/>
          <w:sz w:val="18"/>
          <w:szCs w:val="18"/>
          <w:lang w:val="en-US" w:eastAsia="zh-CN" w:bidi="en-US"/>
        </w:rPr>
        <w:t>对于发生在公海上的船舶碰撞或其他航行及船长或</w:t>
      </w:r>
      <w:r>
        <w:rPr>
          <w:rFonts w:hint="eastAsia"/>
          <w:sz w:val="18"/>
          <w:szCs w:val="18"/>
          <w:lang w:val="en-US" w:eastAsia="zh-CN" w:bidi="en-US"/>
        </w:rPr>
        <w:lastRenderedPageBreak/>
        <w:t>其他服务人员的刑事或纪律责任事项，由哪个国家专属管辖？（</w:t>
      </w:r>
      <w:r>
        <w:rPr>
          <w:sz w:val="18"/>
          <w:szCs w:val="18"/>
          <w:lang w:val="en-US" w:eastAsia="zh-CN" w:bidi="en-US"/>
        </w:rPr>
        <w:tab/>
      </w:r>
      <w:r>
        <w:rPr>
          <w:rFonts w:hint="eastAsia"/>
          <w:sz w:val="18"/>
          <w:szCs w:val="18"/>
          <w:lang w:val="en-US" w:eastAsia="zh-CN" w:bidi="en-US"/>
        </w:rPr>
        <w:t>）</w:t>
      </w:r>
    </w:p>
    <w:p w14:paraId="2FCDE1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船旗国</w:t>
      </w:r>
      <w:r>
        <w:rPr>
          <w:sz w:val="18"/>
          <w:szCs w:val="18"/>
          <w:lang w:val="en-US" w:eastAsia="zh-CN" w:bidi="en-US"/>
        </w:rPr>
        <w:tab/>
      </w:r>
    </w:p>
    <w:p w14:paraId="0860722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有关人员所属国</w:t>
      </w:r>
    </w:p>
    <w:p w14:paraId="7706FE3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船旗国或有关人员所属国</w:t>
      </w:r>
      <w:r>
        <w:rPr>
          <w:sz w:val="18"/>
          <w:szCs w:val="18"/>
          <w:lang w:val="en-US" w:eastAsia="zh-CN" w:bidi="en-US"/>
        </w:rPr>
        <w:tab/>
      </w:r>
    </w:p>
    <w:p w14:paraId="6253F7A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沿海国</w:t>
      </w:r>
    </w:p>
    <w:p w14:paraId="4A50697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派遣国在正式任命</w:t>
      </w:r>
      <w:r>
        <w:rPr>
          <w:rFonts w:hint="eastAsia"/>
          <w:sz w:val="18"/>
          <w:szCs w:val="18"/>
          <w:lang w:val="en-US" w:eastAsia="zh-CN" w:bidi="en-US"/>
        </w:rPr>
        <w:t>使馆何种人员前需征得接受国的同意？（</w:t>
      </w:r>
      <w:r>
        <w:rPr>
          <w:sz w:val="18"/>
          <w:szCs w:val="18"/>
          <w:lang w:val="en-US" w:eastAsia="zh-CN" w:bidi="en-US"/>
        </w:rPr>
        <w:tab/>
      </w:r>
      <w:r>
        <w:rPr>
          <w:rFonts w:hint="eastAsia"/>
          <w:sz w:val="18"/>
          <w:szCs w:val="18"/>
          <w:lang w:val="en-US" w:eastAsia="zh-CN" w:bidi="en-US"/>
        </w:rPr>
        <w:t>）</w:t>
      </w:r>
    </w:p>
    <w:p w14:paraId="09EA724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领事</w:t>
      </w:r>
      <w:r>
        <w:rPr>
          <w:sz w:val="18"/>
          <w:szCs w:val="18"/>
          <w:lang w:val="en-US" w:eastAsia="zh-CN" w:bidi="en-US"/>
        </w:rPr>
        <w:tab/>
        <w:t xml:space="preserve">        B.</w:t>
      </w:r>
      <w:r>
        <w:rPr>
          <w:rFonts w:hint="eastAsia"/>
          <w:sz w:val="18"/>
          <w:szCs w:val="18"/>
          <w:lang w:val="en-US" w:eastAsia="zh-CN" w:bidi="en-US"/>
        </w:rPr>
        <w:t>武官</w:t>
      </w:r>
    </w:p>
    <w:p w14:paraId="022F50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参赞</w:t>
      </w:r>
      <w:r>
        <w:rPr>
          <w:sz w:val="18"/>
          <w:szCs w:val="18"/>
          <w:lang w:val="en-US" w:eastAsia="zh-CN" w:bidi="en-US"/>
        </w:rPr>
        <w:tab/>
        <w:t xml:space="preserve">        D.</w:t>
      </w:r>
      <w:r>
        <w:rPr>
          <w:rFonts w:hint="eastAsia"/>
          <w:sz w:val="18"/>
          <w:szCs w:val="18"/>
          <w:lang w:val="en-US" w:eastAsia="zh-CN" w:bidi="en-US"/>
        </w:rPr>
        <w:t>秘书</w:t>
      </w:r>
    </w:p>
    <w:p w14:paraId="6C428DB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联合国的创始会员国有是多少个？（</w:t>
      </w:r>
      <w:r>
        <w:rPr>
          <w:sz w:val="18"/>
          <w:szCs w:val="18"/>
          <w:lang w:val="en-US" w:eastAsia="zh-CN" w:bidi="en-US"/>
        </w:rPr>
        <w:tab/>
      </w:r>
      <w:r>
        <w:rPr>
          <w:rFonts w:hint="eastAsia"/>
          <w:sz w:val="18"/>
          <w:szCs w:val="18"/>
          <w:lang w:val="en-US" w:eastAsia="zh-CN" w:bidi="en-US"/>
        </w:rPr>
        <w:t>）</w:t>
      </w:r>
    </w:p>
    <w:p w14:paraId="5042975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A.189</w:t>
      </w:r>
      <w:r>
        <w:rPr>
          <w:rFonts w:hint="eastAsia"/>
          <w:sz w:val="18"/>
          <w:szCs w:val="18"/>
          <w:lang w:val="en-US" w:eastAsia="zh-CN" w:bidi="en-US"/>
        </w:rPr>
        <w:t>个</w:t>
      </w:r>
      <w:r>
        <w:rPr>
          <w:sz w:val="18"/>
          <w:szCs w:val="18"/>
          <w:lang w:val="en-US" w:eastAsia="zh-CN" w:bidi="en-US"/>
        </w:rPr>
        <w:tab/>
        <w:t xml:space="preserve">    B.180 </w:t>
      </w:r>
      <w:r>
        <w:rPr>
          <w:rFonts w:hint="eastAsia"/>
          <w:sz w:val="18"/>
          <w:szCs w:val="18"/>
          <w:lang w:val="en-US" w:eastAsia="zh-CN" w:bidi="en-US"/>
        </w:rPr>
        <w:t>个</w:t>
      </w:r>
    </w:p>
    <w:p w14:paraId="25B4E5D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C.51</w:t>
      </w:r>
      <w:r>
        <w:rPr>
          <w:rFonts w:hint="eastAsia"/>
          <w:sz w:val="18"/>
          <w:szCs w:val="18"/>
          <w:lang w:val="en-US" w:eastAsia="zh-CN" w:bidi="en-US"/>
        </w:rPr>
        <w:t>个</w:t>
      </w:r>
      <w:r>
        <w:rPr>
          <w:sz w:val="18"/>
          <w:szCs w:val="18"/>
          <w:lang w:val="en-US" w:eastAsia="zh-CN" w:bidi="en-US"/>
        </w:rPr>
        <w:tab/>
        <w:t xml:space="preserve">    D.60 </w:t>
      </w:r>
      <w:r>
        <w:rPr>
          <w:rFonts w:hint="eastAsia"/>
          <w:sz w:val="18"/>
          <w:szCs w:val="18"/>
          <w:lang w:val="en-US" w:eastAsia="zh-CN" w:bidi="en-US"/>
        </w:rPr>
        <w:t>个</w:t>
      </w:r>
    </w:p>
    <w:p w14:paraId="27E2E9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下列哪个机关是联合国维持世界和平与安全首要的机关？（</w:t>
      </w:r>
      <w:r>
        <w:rPr>
          <w:sz w:val="18"/>
          <w:szCs w:val="18"/>
          <w:lang w:val="en-US" w:eastAsia="zh-CN" w:bidi="en-US"/>
        </w:rPr>
        <w:tab/>
      </w:r>
      <w:r>
        <w:rPr>
          <w:rFonts w:hint="eastAsia"/>
          <w:sz w:val="18"/>
          <w:szCs w:val="18"/>
          <w:lang w:val="en-US" w:eastAsia="zh-CN" w:bidi="en-US"/>
        </w:rPr>
        <w:t>）</w:t>
      </w:r>
    </w:p>
    <w:p w14:paraId="4713D0D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联合国大会</w:t>
      </w:r>
      <w:r>
        <w:rPr>
          <w:sz w:val="18"/>
          <w:szCs w:val="18"/>
          <w:lang w:val="en-US" w:eastAsia="zh-CN" w:bidi="en-US"/>
        </w:rPr>
        <w:tab/>
        <w:t>B.</w:t>
      </w:r>
      <w:r>
        <w:rPr>
          <w:rFonts w:hint="eastAsia"/>
          <w:sz w:val="18"/>
          <w:szCs w:val="18"/>
          <w:lang w:val="en-US" w:eastAsia="zh-CN" w:bidi="en-US"/>
        </w:rPr>
        <w:t>国际法院</w:t>
      </w:r>
    </w:p>
    <w:p w14:paraId="5E40CE7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托管理事会</w:t>
      </w:r>
      <w:r>
        <w:rPr>
          <w:sz w:val="18"/>
          <w:szCs w:val="18"/>
          <w:lang w:val="en-US" w:eastAsia="zh-CN" w:bidi="en-US"/>
        </w:rPr>
        <w:tab/>
        <w:t>D.</w:t>
      </w:r>
      <w:r>
        <w:rPr>
          <w:rFonts w:hint="eastAsia"/>
          <w:sz w:val="18"/>
          <w:szCs w:val="18"/>
          <w:lang w:val="en-US" w:eastAsia="zh-CN" w:bidi="en-US"/>
        </w:rPr>
        <w:t>安理会</w:t>
      </w:r>
    </w:p>
    <w:p w14:paraId="773E2BD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下列哪位法学家是第一位中华人民共和国国籍的国际法院法官？（</w:t>
      </w:r>
      <w:r>
        <w:rPr>
          <w:sz w:val="18"/>
          <w:szCs w:val="18"/>
          <w:lang w:val="en-US" w:eastAsia="zh-CN" w:bidi="en-US"/>
        </w:rPr>
        <w:tab/>
      </w:r>
      <w:r>
        <w:rPr>
          <w:rFonts w:hint="eastAsia"/>
          <w:sz w:val="18"/>
          <w:szCs w:val="18"/>
          <w:lang w:val="en-US" w:eastAsia="zh-CN" w:bidi="en-US"/>
        </w:rPr>
        <w:t>）</w:t>
      </w:r>
    </w:p>
    <w:p w14:paraId="2725755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proofErr w:type="gramStart"/>
      <w:r>
        <w:rPr>
          <w:rFonts w:hint="eastAsia"/>
          <w:sz w:val="18"/>
          <w:szCs w:val="18"/>
          <w:lang w:val="en-US" w:eastAsia="zh-CN" w:bidi="en-US"/>
        </w:rPr>
        <w:t>梅汝傲</w:t>
      </w:r>
      <w:proofErr w:type="gramEnd"/>
      <w:r>
        <w:rPr>
          <w:sz w:val="18"/>
          <w:szCs w:val="18"/>
          <w:lang w:val="en-US" w:eastAsia="zh-CN" w:bidi="en-US"/>
        </w:rPr>
        <w:tab/>
        <w:t xml:space="preserve">     B.</w:t>
      </w:r>
      <w:r>
        <w:rPr>
          <w:rFonts w:hint="eastAsia"/>
          <w:sz w:val="18"/>
          <w:szCs w:val="18"/>
          <w:lang w:val="en-US" w:eastAsia="zh-CN" w:bidi="en-US"/>
        </w:rPr>
        <w:t>王铁崖</w:t>
      </w:r>
    </w:p>
    <w:p w14:paraId="6313129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史久镛</w:t>
      </w:r>
      <w:r>
        <w:rPr>
          <w:sz w:val="18"/>
          <w:szCs w:val="18"/>
          <w:lang w:val="en-US" w:eastAsia="zh-CN" w:bidi="en-US"/>
        </w:rPr>
        <w:tab/>
        <w:t xml:space="preserve">     D.</w:t>
      </w:r>
      <w:r>
        <w:rPr>
          <w:rFonts w:hint="eastAsia"/>
          <w:sz w:val="18"/>
          <w:szCs w:val="18"/>
          <w:lang w:val="en-US" w:eastAsia="zh-CN" w:bidi="en-US"/>
        </w:rPr>
        <w:t>倪征</w:t>
      </w:r>
      <w:r>
        <w:rPr>
          <w:noProof/>
          <w:sz w:val="18"/>
          <w:szCs w:val="18"/>
          <w:lang w:val="en-US" w:eastAsia="zh-CN" w:bidi="en-US"/>
        </w:rPr>
        <w:drawing>
          <wp:inline distT="0" distB="0" distL="0" distR="0" wp14:anchorId="23094765" wp14:editId="3604AD88">
            <wp:extent cx="99695" cy="1066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5809" cy="112864"/>
                    </a:xfrm>
                    <a:prstGeom prst="rect">
                      <a:avLst/>
                    </a:prstGeom>
                    <a:noFill/>
                    <a:ln>
                      <a:noFill/>
                    </a:ln>
                  </pic:spPr>
                </pic:pic>
              </a:graphicData>
            </a:graphic>
          </wp:inline>
        </w:drawing>
      </w:r>
    </w:p>
    <w:p w14:paraId="6DBE484F"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分。每题至少有一项答案正确，多选或少选均不得分）</w:t>
      </w:r>
    </w:p>
    <w:p w14:paraId="37E8E3C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下列哪些情况属于排除一国国际行为不当性的情况？（</w:t>
      </w:r>
      <w:r>
        <w:rPr>
          <w:sz w:val="18"/>
          <w:szCs w:val="18"/>
          <w:lang w:val="en-US" w:eastAsia="zh-CN" w:bidi="en-US"/>
        </w:rPr>
        <w:tab/>
      </w:r>
      <w:r>
        <w:rPr>
          <w:rFonts w:hint="eastAsia"/>
          <w:sz w:val="18"/>
          <w:szCs w:val="18"/>
          <w:lang w:val="en-US" w:eastAsia="zh-CN" w:bidi="en-US"/>
        </w:rPr>
        <w:t>）</w:t>
      </w:r>
    </w:p>
    <w:p w14:paraId="7C77247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同意</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B.</w:t>
      </w:r>
      <w:r>
        <w:rPr>
          <w:rFonts w:hint="eastAsia"/>
          <w:sz w:val="18"/>
          <w:szCs w:val="18"/>
          <w:lang w:val="en-US" w:eastAsia="zh-CN" w:bidi="en-US"/>
        </w:rPr>
        <w:t>不可抗力</w:t>
      </w:r>
      <w:r>
        <w:rPr>
          <w:sz w:val="18"/>
          <w:szCs w:val="18"/>
          <w:lang w:val="en-US" w:eastAsia="zh-CN" w:bidi="en-US"/>
        </w:rPr>
        <w:tab/>
      </w:r>
    </w:p>
    <w:p w14:paraId="01BF5E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经济封锁</w:t>
      </w:r>
      <w:r>
        <w:rPr>
          <w:sz w:val="18"/>
          <w:szCs w:val="18"/>
          <w:lang w:val="en-US" w:eastAsia="zh-CN" w:bidi="en-US"/>
        </w:rPr>
        <w:tab/>
        <w:t xml:space="preserve">     D.</w:t>
      </w:r>
      <w:r>
        <w:rPr>
          <w:rFonts w:hint="eastAsia"/>
          <w:sz w:val="18"/>
          <w:szCs w:val="18"/>
          <w:lang w:val="en-US" w:eastAsia="zh-CN" w:bidi="en-US"/>
        </w:rPr>
        <w:t>自卫</w:t>
      </w:r>
      <w:r>
        <w:rPr>
          <w:sz w:val="18"/>
          <w:szCs w:val="18"/>
          <w:lang w:val="en-US" w:eastAsia="zh-CN" w:bidi="en-US"/>
        </w:rPr>
        <w:tab/>
      </w:r>
    </w:p>
    <w:p w14:paraId="25A0AE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国家的构成要素包括哪些？（</w:t>
      </w:r>
      <w:r>
        <w:rPr>
          <w:sz w:val="18"/>
          <w:szCs w:val="18"/>
          <w:lang w:val="en-US" w:eastAsia="zh-CN" w:bidi="en-US"/>
        </w:rPr>
        <w:tab/>
        <w:t>)</w:t>
      </w:r>
      <w:r>
        <w:rPr>
          <w:sz w:val="18"/>
          <w:szCs w:val="18"/>
          <w:lang w:val="en-US" w:eastAsia="zh-CN" w:bidi="en-US"/>
        </w:rPr>
        <w:tab/>
      </w:r>
    </w:p>
    <w:p w14:paraId="20571EE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居民</w:t>
      </w:r>
      <w:r>
        <w:rPr>
          <w:rFonts w:hint="eastAsia"/>
          <w:sz w:val="18"/>
          <w:szCs w:val="18"/>
          <w:lang w:val="en-US" w:eastAsia="zh-CN" w:bidi="en-US"/>
        </w:rPr>
        <w:t xml:space="preserve"> </w:t>
      </w:r>
      <w:r>
        <w:rPr>
          <w:sz w:val="18"/>
          <w:szCs w:val="18"/>
          <w:lang w:val="en-US" w:eastAsia="zh-CN" w:bidi="en-US"/>
        </w:rPr>
        <w:tab/>
        <w:t xml:space="preserve">     B.</w:t>
      </w:r>
      <w:r>
        <w:rPr>
          <w:rFonts w:hint="eastAsia"/>
          <w:sz w:val="18"/>
          <w:szCs w:val="18"/>
          <w:lang w:val="en-US" w:eastAsia="zh-CN" w:bidi="en-US"/>
        </w:rPr>
        <w:t>领土</w:t>
      </w:r>
      <w:r>
        <w:rPr>
          <w:sz w:val="18"/>
          <w:szCs w:val="18"/>
          <w:lang w:val="en-US" w:eastAsia="zh-CN" w:bidi="en-US"/>
        </w:rPr>
        <w:tab/>
      </w:r>
    </w:p>
    <w:p w14:paraId="4949E71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政府</w:t>
      </w:r>
      <w:r>
        <w:rPr>
          <w:rFonts w:hint="eastAsia"/>
          <w:sz w:val="18"/>
          <w:szCs w:val="18"/>
          <w:lang w:val="en-US" w:eastAsia="zh-CN" w:bidi="en-US"/>
        </w:rPr>
        <w:t xml:space="preserve"> </w:t>
      </w:r>
      <w:r>
        <w:rPr>
          <w:sz w:val="18"/>
          <w:szCs w:val="18"/>
          <w:lang w:val="en-US" w:eastAsia="zh-CN" w:bidi="en-US"/>
        </w:rPr>
        <w:tab/>
        <w:t xml:space="preserve">     D.</w:t>
      </w:r>
      <w:r>
        <w:rPr>
          <w:rFonts w:hint="eastAsia"/>
          <w:sz w:val="18"/>
          <w:szCs w:val="18"/>
          <w:lang w:val="en-US" w:eastAsia="zh-CN" w:bidi="en-US"/>
        </w:rPr>
        <w:t>主权</w:t>
      </w:r>
      <w:r>
        <w:rPr>
          <w:sz w:val="18"/>
          <w:szCs w:val="18"/>
          <w:lang w:val="en-US" w:eastAsia="zh-CN" w:bidi="en-US"/>
        </w:rPr>
        <w:tab/>
      </w:r>
    </w:p>
    <w:p w14:paraId="3333A01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国际法上引渡的程序一般包括哪些？（</w:t>
      </w:r>
      <w:r>
        <w:rPr>
          <w:sz w:val="18"/>
          <w:szCs w:val="18"/>
          <w:lang w:val="en-US" w:eastAsia="zh-CN" w:bidi="en-US"/>
        </w:rPr>
        <w:tab/>
        <w:t>)</w:t>
      </w:r>
      <w:r>
        <w:rPr>
          <w:sz w:val="18"/>
          <w:szCs w:val="18"/>
          <w:lang w:val="en-US" w:eastAsia="zh-CN" w:bidi="en-US"/>
        </w:rPr>
        <w:tab/>
      </w:r>
    </w:p>
    <w:p w14:paraId="5E9195C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提出引渡请求</w:t>
      </w:r>
      <w:r>
        <w:rPr>
          <w:sz w:val="18"/>
          <w:szCs w:val="18"/>
          <w:lang w:val="en-US" w:eastAsia="zh-CN" w:bidi="en-US"/>
        </w:rPr>
        <w:tab/>
        <w:t>B.</w:t>
      </w:r>
      <w:r>
        <w:rPr>
          <w:rFonts w:hint="eastAsia"/>
          <w:sz w:val="18"/>
          <w:szCs w:val="18"/>
          <w:lang w:val="en-US" w:eastAsia="zh-CN" w:bidi="en-US"/>
        </w:rPr>
        <w:t>被请求国的审</w:t>
      </w:r>
      <w:proofErr w:type="gramStart"/>
      <w:r>
        <w:rPr>
          <w:rFonts w:hint="eastAsia"/>
          <w:sz w:val="18"/>
          <w:szCs w:val="18"/>
          <w:lang w:val="en-US" w:eastAsia="zh-CN" w:bidi="en-US"/>
        </w:rPr>
        <w:t>査</w:t>
      </w:r>
      <w:proofErr w:type="gramEnd"/>
      <w:r>
        <w:rPr>
          <w:sz w:val="18"/>
          <w:szCs w:val="18"/>
          <w:lang w:val="en-US" w:eastAsia="zh-CN" w:bidi="en-US"/>
        </w:rPr>
        <w:tab/>
      </w:r>
    </w:p>
    <w:p w14:paraId="122BE4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引渡的执行</w:t>
      </w:r>
      <w:r>
        <w:rPr>
          <w:sz w:val="18"/>
          <w:szCs w:val="18"/>
          <w:lang w:val="en-US" w:eastAsia="zh-CN" w:bidi="en-US"/>
        </w:rPr>
        <w:tab/>
        <w:t>D.</w:t>
      </w:r>
      <w:r>
        <w:rPr>
          <w:rFonts w:hint="eastAsia"/>
          <w:sz w:val="18"/>
          <w:szCs w:val="18"/>
          <w:lang w:val="en-US" w:eastAsia="zh-CN" w:bidi="en-US"/>
        </w:rPr>
        <w:t>引渡对象的移交</w:t>
      </w:r>
      <w:r>
        <w:rPr>
          <w:sz w:val="18"/>
          <w:szCs w:val="18"/>
          <w:lang w:val="en-US" w:eastAsia="zh-CN" w:bidi="en-US"/>
        </w:rPr>
        <w:tab/>
      </w:r>
    </w:p>
    <w:p w14:paraId="38D8FB7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下列选项中哪些是个人的经济、社会、文化权利？（</w:t>
      </w:r>
      <w:r>
        <w:rPr>
          <w:rFonts w:hint="eastAsia"/>
          <w:sz w:val="18"/>
          <w:szCs w:val="18"/>
          <w:lang w:val="en-US" w:eastAsia="zh-CN" w:bidi="en-US"/>
        </w:rPr>
        <w:t xml:space="preserve"> </w:t>
      </w:r>
      <w:r>
        <w:rPr>
          <w:sz w:val="18"/>
          <w:szCs w:val="18"/>
          <w:lang w:val="en-US" w:eastAsia="zh-CN" w:bidi="en-US"/>
        </w:rPr>
        <w:t>）</w:t>
      </w:r>
    </w:p>
    <w:p w14:paraId="7733491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财产权</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休息权</w:t>
      </w:r>
    </w:p>
    <w:p w14:paraId="0588AB5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社会保障权</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受教育权</w:t>
      </w:r>
    </w:p>
    <w:p w14:paraId="6720E48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国际法中合法的领土添</w:t>
      </w:r>
      <w:proofErr w:type="gramStart"/>
      <w:r>
        <w:rPr>
          <w:rFonts w:hint="eastAsia"/>
          <w:sz w:val="18"/>
          <w:szCs w:val="18"/>
          <w:lang w:val="en-US" w:eastAsia="zh-CN" w:bidi="en-US"/>
        </w:rPr>
        <w:t>附包括</w:t>
      </w:r>
      <w:proofErr w:type="gramEnd"/>
      <w:r>
        <w:rPr>
          <w:rFonts w:hint="eastAsia"/>
          <w:sz w:val="18"/>
          <w:szCs w:val="18"/>
          <w:lang w:val="en-US" w:eastAsia="zh-CN" w:bidi="en-US"/>
        </w:rPr>
        <w:t>哪些？（</w:t>
      </w:r>
      <w:r>
        <w:rPr>
          <w:sz w:val="18"/>
          <w:szCs w:val="18"/>
          <w:lang w:val="en-US" w:eastAsia="zh-CN" w:bidi="en-US"/>
        </w:rPr>
        <w:t>）</w:t>
      </w:r>
    </w:p>
    <w:p w14:paraId="73EB8E9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A.</w:t>
      </w:r>
      <w:r>
        <w:rPr>
          <w:rFonts w:hint="eastAsia"/>
          <w:sz w:val="18"/>
          <w:szCs w:val="18"/>
          <w:lang w:val="en-US" w:eastAsia="zh-CN" w:bidi="en-US"/>
        </w:rPr>
        <w:t>自然形成的新生岛屿</w:t>
      </w:r>
    </w:p>
    <w:p w14:paraId="2ECA339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河口形成的三角洲</w:t>
      </w:r>
    </w:p>
    <w:p w14:paraId="1E2AD22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在界河中进行人工填河扩展的领土</w:t>
      </w:r>
    </w:p>
    <w:p w14:paraId="6BCCB38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围海造田或建立人工岛</w:t>
      </w:r>
    </w:p>
    <w:p w14:paraId="2711077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6.</w:t>
      </w:r>
      <w:r>
        <w:rPr>
          <w:rFonts w:hint="eastAsia"/>
          <w:sz w:val="18"/>
          <w:szCs w:val="18"/>
          <w:lang w:val="en-US" w:eastAsia="zh-CN" w:bidi="en-US"/>
        </w:rPr>
        <w:t>沿海国在其领海内对外国船舶行使刑事管辖权时，哪些说法是正确的？（</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5357E83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罪行后果及于沿海国时，逮捕船上所犯罪行的有关人员；</w:t>
      </w:r>
    </w:p>
    <w:p w14:paraId="6E75A36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罪行后果及于沿海国时，进行相关调查；</w:t>
      </w:r>
    </w:p>
    <w:p w14:paraId="320BBE6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经外交代表请求地方当局予以协助；</w:t>
      </w:r>
    </w:p>
    <w:p w14:paraId="0794509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经船长请求地方当局予以协助；</w:t>
      </w:r>
    </w:p>
    <w:p w14:paraId="5FE5265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7.</w:t>
      </w:r>
      <w:r>
        <w:rPr>
          <w:rFonts w:hint="eastAsia"/>
          <w:sz w:val="18"/>
          <w:szCs w:val="18"/>
          <w:lang w:val="en-US" w:eastAsia="zh-CN" w:bidi="en-US"/>
        </w:rPr>
        <w:t>毗连区是沿海国对哪些特殊事项行使管制权的一带海域？（</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74FBF3B9" w14:textId="77777777" w:rsidR="001202AF" w:rsidRDefault="002671B1">
      <w:pPr>
        <w:pStyle w:val="Bodytext10"/>
        <w:tabs>
          <w:tab w:val="left" w:pos="1701"/>
        </w:tabs>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海关</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财政</w:t>
      </w:r>
      <w:r>
        <w:rPr>
          <w:rFonts w:hint="eastAsia"/>
          <w:sz w:val="18"/>
          <w:szCs w:val="18"/>
          <w:lang w:val="en-US" w:eastAsia="zh-CN" w:bidi="en-US"/>
        </w:rPr>
        <w:t xml:space="preserve"> </w:t>
      </w:r>
      <w:r>
        <w:rPr>
          <w:sz w:val="18"/>
          <w:szCs w:val="18"/>
          <w:lang w:val="en-US" w:eastAsia="zh-CN" w:bidi="en-US"/>
        </w:rPr>
        <w:t xml:space="preserve"> </w:t>
      </w:r>
    </w:p>
    <w:p w14:paraId="00C1FB8B" w14:textId="77777777" w:rsidR="001202AF" w:rsidRDefault="002671B1">
      <w:pPr>
        <w:pStyle w:val="Bodytext10"/>
        <w:tabs>
          <w:tab w:val="left" w:pos="1701"/>
        </w:tabs>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移民</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税收</w:t>
      </w:r>
    </w:p>
    <w:p w14:paraId="2CDBB66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各国在专属经济区内享有哪些自由？（</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03F0412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航行自由</w:t>
      </w:r>
      <w:r>
        <w:rPr>
          <w:rFonts w:hint="eastAsia"/>
          <w:sz w:val="18"/>
          <w:szCs w:val="18"/>
          <w:lang w:val="en-US" w:eastAsia="zh-CN" w:bidi="en-US"/>
        </w:rPr>
        <w:t xml:space="preserve"> </w:t>
      </w:r>
      <w:r>
        <w:rPr>
          <w:sz w:val="18"/>
          <w:szCs w:val="18"/>
          <w:lang w:val="en-US" w:eastAsia="zh-CN" w:bidi="en-US"/>
        </w:rPr>
        <w:t xml:space="preserve">           </w:t>
      </w:r>
    </w:p>
    <w:p w14:paraId="3300C7C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飞越自由</w:t>
      </w:r>
    </w:p>
    <w:p w14:paraId="3FFC10F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建造人工岛屿的自由</w:t>
      </w:r>
      <w:r>
        <w:rPr>
          <w:rFonts w:hint="eastAsia"/>
          <w:sz w:val="18"/>
          <w:szCs w:val="18"/>
          <w:lang w:val="en-US" w:eastAsia="zh-CN" w:bidi="en-US"/>
        </w:rPr>
        <w:t xml:space="preserve"> </w:t>
      </w:r>
      <w:r>
        <w:rPr>
          <w:sz w:val="18"/>
          <w:szCs w:val="18"/>
          <w:lang w:val="en-US" w:eastAsia="zh-CN" w:bidi="en-US"/>
        </w:rPr>
        <w:t xml:space="preserve"> </w:t>
      </w:r>
    </w:p>
    <w:p w14:paraId="4424A23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捕鱼自由</w:t>
      </w:r>
    </w:p>
    <w:p w14:paraId="4C71356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关于《联合国宪章》，下列哪种说法是正确的？（</w:t>
      </w:r>
      <w:r>
        <w:rPr>
          <w:rFonts w:hint="eastAsia"/>
          <w:sz w:val="18"/>
          <w:szCs w:val="18"/>
          <w:lang w:val="en-US" w:eastAsia="zh-CN" w:bidi="en-US"/>
        </w:rPr>
        <w:t xml:space="preserve"> </w:t>
      </w:r>
      <w:r>
        <w:rPr>
          <w:sz w:val="18"/>
          <w:szCs w:val="18"/>
          <w:lang w:val="en-US" w:eastAsia="zh-CN" w:bidi="en-US"/>
        </w:rPr>
        <w:t>）</w:t>
      </w:r>
    </w:p>
    <w:p w14:paraId="2E1BC86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于</w:t>
      </w:r>
      <w:r>
        <w:rPr>
          <w:sz w:val="18"/>
          <w:szCs w:val="18"/>
          <w:lang w:val="en-US" w:eastAsia="zh-CN" w:bidi="en-US"/>
        </w:rPr>
        <w:t>1945</w:t>
      </w:r>
      <w:r>
        <w:rPr>
          <w:rFonts w:hint="eastAsia"/>
          <w:sz w:val="18"/>
          <w:szCs w:val="18"/>
          <w:lang w:val="en-US" w:eastAsia="zh-CN" w:bidi="en-US"/>
        </w:rPr>
        <w:t>年通过并生效</w:t>
      </w:r>
    </w:p>
    <w:p w14:paraId="7AE3F28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是迄今为止国际上最重要的一个国际条约</w:t>
      </w:r>
    </w:p>
    <w:p w14:paraId="15DC207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截至</w:t>
      </w:r>
      <w:r>
        <w:rPr>
          <w:sz w:val="18"/>
          <w:szCs w:val="18"/>
          <w:lang w:val="en-US" w:eastAsia="zh-CN" w:bidi="en-US"/>
        </w:rPr>
        <w:t>2001</w:t>
      </w:r>
      <w:r>
        <w:rPr>
          <w:rFonts w:hint="eastAsia"/>
          <w:sz w:val="18"/>
          <w:szCs w:val="18"/>
          <w:lang w:val="en-US" w:eastAsia="zh-CN" w:bidi="en-US"/>
        </w:rPr>
        <w:t>年它有</w:t>
      </w:r>
      <w:r>
        <w:rPr>
          <w:sz w:val="18"/>
          <w:szCs w:val="18"/>
          <w:lang w:val="en-US" w:eastAsia="zh-CN" w:bidi="en-US"/>
        </w:rPr>
        <w:t>189</w:t>
      </w:r>
      <w:r>
        <w:rPr>
          <w:rFonts w:hint="eastAsia"/>
          <w:sz w:val="18"/>
          <w:szCs w:val="18"/>
          <w:lang w:val="en-US" w:eastAsia="zh-CN" w:bidi="en-US"/>
        </w:rPr>
        <w:t>个缔约国</w:t>
      </w:r>
    </w:p>
    <w:p w14:paraId="38D5BB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非缔约国不受其约束</w:t>
      </w:r>
    </w:p>
    <w:p w14:paraId="7A96B534" w14:textId="77777777" w:rsidR="001202AF" w:rsidRDefault="002671B1">
      <w:pPr>
        <w:pStyle w:val="Bodytext10"/>
        <w:spacing w:line="240" w:lineRule="auto"/>
        <w:ind w:firstLineChars="163" w:firstLine="293"/>
        <w:rPr>
          <w:b/>
          <w:bCs/>
          <w:sz w:val="18"/>
          <w:szCs w:val="18"/>
          <w:lang w:val="en-US" w:eastAsia="zh-CN" w:bidi="en-US"/>
        </w:rPr>
      </w:pPr>
      <w:r>
        <w:rPr>
          <w:sz w:val="18"/>
          <w:szCs w:val="18"/>
          <w:lang w:val="en-US" w:eastAsia="zh-CN" w:bidi="en-US"/>
        </w:rPr>
        <w:t>20.</w:t>
      </w:r>
      <w:r>
        <w:rPr>
          <w:rFonts w:hint="eastAsia"/>
          <w:sz w:val="18"/>
          <w:szCs w:val="18"/>
          <w:lang w:val="en-US" w:eastAsia="zh-CN" w:bidi="en-US"/>
        </w:rPr>
        <w:t>不属于联合国安理会职权范围的事项包括哪些？（</w:t>
      </w:r>
      <w:r>
        <w:rPr>
          <w:sz w:val="18"/>
          <w:szCs w:val="18"/>
          <w:lang w:val="en-US" w:eastAsia="zh-CN" w:bidi="en-US"/>
        </w:rPr>
        <w:t>）</w:t>
      </w:r>
    </w:p>
    <w:p w14:paraId="02B28AC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选举联合国秘书长</w:t>
      </w:r>
    </w:p>
    <w:p w14:paraId="168188C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选举国际法院的法官</w:t>
      </w:r>
    </w:p>
    <w:p w14:paraId="0269B19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开除会员国或中止会员国权利</w:t>
      </w:r>
    </w:p>
    <w:p w14:paraId="2BCD955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调查威胁国际和平与安全的情势</w:t>
      </w:r>
    </w:p>
    <w:p w14:paraId="08E5FA28"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三、填空题（每空</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79BA7DB6" w14:textId="77777777" w:rsidR="001202AF" w:rsidRDefault="002671B1">
      <w:pPr>
        <w:pStyle w:val="Bodytext10"/>
        <w:spacing w:line="240" w:lineRule="auto"/>
        <w:ind w:leftChars="75" w:left="180" w:firstLineChars="62" w:firstLine="112"/>
        <w:rPr>
          <w:sz w:val="18"/>
          <w:szCs w:val="18"/>
          <w:lang w:val="en-US" w:eastAsia="zh-CN" w:bidi="en-US"/>
        </w:rPr>
      </w:pPr>
      <w:r>
        <w:rPr>
          <w:sz w:val="18"/>
          <w:szCs w:val="18"/>
          <w:lang w:val="en-US" w:eastAsia="zh-CN" w:bidi="en-US"/>
        </w:rPr>
        <w:t>21.1962</w:t>
      </w:r>
      <w:r>
        <w:rPr>
          <w:rFonts w:hint="eastAsia"/>
          <w:sz w:val="18"/>
          <w:szCs w:val="18"/>
          <w:lang w:val="en-US" w:eastAsia="zh-CN" w:bidi="en-US"/>
        </w:rPr>
        <w:t>年联合国大会通过的两个人权公约是（</w:t>
      </w:r>
      <w:r>
        <w:rPr>
          <w:rFonts w:hint="eastAsia"/>
          <w:sz w:val="18"/>
          <w:szCs w:val="18"/>
          <w:lang w:val="en-US" w:eastAsia="zh-CN" w:bidi="en-US"/>
        </w:rPr>
        <w:t xml:space="preserve"> </w:t>
      </w:r>
      <w:r>
        <w:rPr>
          <w:rFonts w:hint="eastAsia"/>
          <w:sz w:val="18"/>
          <w:szCs w:val="18"/>
          <w:lang w:val="en-US" w:eastAsia="zh-CN" w:bidi="en-US"/>
        </w:rPr>
        <w:t>）和（</w:t>
      </w:r>
      <w:r>
        <w:rPr>
          <w:rFonts w:hint="eastAsia"/>
          <w:sz w:val="18"/>
          <w:szCs w:val="18"/>
          <w:lang w:val="en-US" w:eastAsia="zh-CN" w:bidi="en-US"/>
        </w:rPr>
        <w:t xml:space="preserve"> </w:t>
      </w:r>
      <w:r>
        <w:rPr>
          <w:rFonts w:hint="eastAsia"/>
          <w:sz w:val="18"/>
          <w:szCs w:val="18"/>
          <w:lang w:val="en-US" w:eastAsia="zh-CN" w:bidi="en-US"/>
        </w:rPr>
        <w:t>）。</w:t>
      </w:r>
    </w:p>
    <w:p w14:paraId="02759D44" w14:textId="77777777" w:rsidR="001202AF" w:rsidRDefault="002671B1">
      <w:pPr>
        <w:pStyle w:val="Bodytext10"/>
        <w:spacing w:line="240" w:lineRule="auto"/>
        <w:ind w:leftChars="75" w:left="180" w:firstLineChars="62" w:firstLine="112"/>
        <w:rPr>
          <w:sz w:val="18"/>
          <w:szCs w:val="18"/>
          <w:lang w:val="en-US" w:eastAsia="zh-CN" w:bidi="en-US"/>
        </w:rPr>
      </w:pPr>
      <w:r>
        <w:rPr>
          <w:sz w:val="18"/>
          <w:szCs w:val="18"/>
          <w:lang w:val="en-US" w:eastAsia="zh-CN" w:bidi="en-US"/>
        </w:rPr>
        <w:t>22.</w:t>
      </w:r>
      <w:r>
        <w:rPr>
          <w:rFonts w:hint="eastAsia"/>
          <w:sz w:val="18"/>
          <w:szCs w:val="18"/>
          <w:lang w:val="en-US" w:eastAsia="zh-CN" w:bidi="en-US"/>
        </w:rPr>
        <w:t>领土主权所包含的（</w:t>
      </w:r>
      <w:r>
        <w:rPr>
          <w:rFonts w:hint="eastAsia"/>
          <w:sz w:val="18"/>
          <w:szCs w:val="18"/>
          <w:lang w:val="en-US" w:eastAsia="zh-CN" w:bidi="en-US"/>
        </w:rPr>
        <w:t xml:space="preserve"> </w:t>
      </w:r>
      <w:r>
        <w:rPr>
          <w:rFonts w:hint="eastAsia"/>
          <w:sz w:val="18"/>
          <w:szCs w:val="18"/>
          <w:lang w:val="en-US" w:eastAsia="zh-CN" w:bidi="en-US"/>
        </w:rPr>
        <w:t>）和（</w:t>
      </w:r>
      <w:r>
        <w:rPr>
          <w:rFonts w:hint="eastAsia"/>
          <w:sz w:val="18"/>
          <w:szCs w:val="18"/>
          <w:lang w:val="en-US" w:eastAsia="zh-CN" w:bidi="en-US"/>
        </w:rPr>
        <w:t xml:space="preserve"> </w:t>
      </w:r>
      <w:r>
        <w:rPr>
          <w:rFonts w:hint="eastAsia"/>
          <w:sz w:val="18"/>
          <w:szCs w:val="18"/>
          <w:lang w:val="en-US" w:eastAsia="zh-CN" w:bidi="en-US"/>
        </w:rPr>
        <w:t>）是统一不可分的。</w:t>
      </w:r>
    </w:p>
    <w:p w14:paraId="751EEDC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《联合国海洋法公约》规定，沿海国划定大陆架的外部界限时，从领海基线量起到大陆架的外缘距离如果超</w:t>
      </w:r>
      <w:r>
        <w:rPr>
          <w:rFonts w:hint="eastAsia"/>
          <w:sz w:val="18"/>
          <w:szCs w:val="18"/>
          <w:lang w:val="en-US" w:eastAsia="zh-CN" w:bidi="en-US"/>
        </w:rPr>
        <w:lastRenderedPageBreak/>
        <w:t>过</w:t>
      </w:r>
      <w:r>
        <w:rPr>
          <w:sz w:val="18"/>
          <w:szCs w:val="18"/>
          <w:lang w:val="en-US" w:eastAsia="zh-CN" w:bidi="en-US"/>
        </w:rPr>
        <w:t>200</w:t>
      </w:r>
      <w:r>
        <w:rPr>
          <w:rFonts w:hint="eastAsia"/>
          <w:sz w:val="18"/>
          <w:szCs w:val="18"/>
          <w:lang w:val="en-US" w:eastAsia="zh-CN" w:bidi="en-US"/>
        </w:rPr>
        <w:t>海里的，其划定的大陆架宽度不应超过从领海基线量起（</w:t>
      </w:r>
      <w:r>
        <w:rPr>
          <w:rFonts w:hint="eastAsia"/>
          <w:sz w:val="18"/>
          <w:szCs w:val="18"/>
          <w:lang w:val="en-US" w:eastAsia="zh-CN" w:bidi="en-US"/>
        </w:rPr>
        <w:t xml:space="preserve"> </w:t>
      </w:r>
      <w:r>
        <w:rPr>
          <w:rFonts w:hint="eastAsia"/>
          <w:sz w:val="18"/>
          <w:szCs w:val="18"/>
          <w:lang w:val="en-US" w:eastAsia="zh-CN" w:bidi="en-US"/>
        </w:rPr>
        <w:t>）海里，或不应超过连接</w:t>
      </w:r>
      <w:r>
        <w:rPr>
          <w:sz w:val="18"/>
          <w:szCs w:val="18"/>
          <w:lang w:val="en-US" w:eastAsia="zh-CN" w:bidi="en-US"/>
        </w:rPr>
        <w:t>2500</w:t>
      </w:r>
      <w:r>
        <w:rPr>
          <w:rFonts w:hint="eastAsia"/>
          <w:sz w:val="18"/>
          <w:szCs w:val="18"/>
          <w:lang w:val="en-US" w:eastAsia="zh-CN" w:bidi="en-US"/>
        </w:rPr>
        <w:t>米深度各点的等深线</w:t>
      </w:r>
      <w:r>
        <w:rPr>
          <w:sz w:val="18"/>
          <w:szCs w:val="18"/>
          <w:lang w:val="en-US" w:eastAsia="zh-CN" w:bidi="en-US"/>
        </w:rPr>
        <w:t xml:space="preserve"> </w:t>
      </w:r>
      <w:r>
        <w:rPr>
          <w:rFonts w:hint="eastAsia"/>
          <w:sz w:val="18"/>
          <w:szCs w:val="18"/>
          <w:lang w:val="en-US" w:eastAsia="zh-CN" w:bidi="en-US"/>
        </w:rPr>
        <w:t>（</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）海里。</w:t>
      </w:r>
    </w:p>
    <w:p w14:paraId="3E94CE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根据《维也纳外交关系公约》，使馆馆长分为如下等级：大使或教廷大使级馆长、（</w:t>
      </w:r>
      <w:r>
        <w:rPr>
          <w:rFonts w:hint="eastAsia"/>
          <w:sz w:val="18"/>
          <w:szCs w:val="18"/>
          <w:lang w:val="en-US" w:eastAsia="zh-CN" w:bidi="en-US"/>
        </w:rPr>
        <w:t xml:space="preserve"> </w:t>
      </w:r>
      <w:r>
        <w:rPr>
          <w:rFonts w:hint="eastAsia"/>
          <w:sz w:val="18"/>
          <w:szCs w:val="18"/>
          <w:lang w:val="en-US" w:eastAsia="zh-CN" w:bidi="en-US"/>
        </w:rPr>
        <w:t>）以及（</w:t>
      </w:r>
      <w:r>
        <w:rPr>
          <w:rFonts w:hint="eastAsia"/>
          <w:sz w:val="18"/>
          <w:szCs w:val="18"/>
          <w:lang w:val="en-US" w:eastAsia="zh-CN" w:bidi="en-US"/>
        </w:rPr>
        <w:t xml:space="preserve"> </w:t>
      </w:r>
      <w:r>
        <w:rPr>
          <w:rFonts w:hint="eastAsia"/>
          <w:sz w:val="18"/>
          <w:szCs w:val="18"/>
          <w:lang w:val="en-US" w:eastAsia="zh-CN" w:bidi="en-US"/>
        </w:rPr>
        <w:t>）。</w:t>
      </w:r>
    </w:p>
    <w:p w14:paraId="6DBD223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联合国的行政首脑是（</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），他是联合国大会根据</w:t>
      </w:r>
      <w:r>
        <w:rPr>
          <w:sz w:val="18"/>
          <w:szCs w:val="18"/>
          <w:lang w:val="en-US" w:eastAsia="zh-CN" w:bidi="en-US"/>
        </w:rPr>
        <w:t xml:space="preserve"> </w:t>
      </w:r>
      <w:r>
        <w:rPr>
          <w:rFonts w:hint="eastAsia"/>
          <w:sz w:val="18"/>
          <w:szCs w:val="18"/>
          <w:lang w:val="en-US" w:eastAsia="zh-CN" w:bidi="en-US"/>
        </w:rPr>
        <w:t>（</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）的推荐任命的。</w:t>
      </w:r>
    </w:p>
    <w:p w14:paraId="0BD5A74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1E7F948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国家债务</w:t>
      </w:r>
    </w:p>
    <w:p w14:paraId="1F71E64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庇护</w:t>
      </w:r>
    </w:p>
    <w:p w14:paraId="6F9CB09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紧追权</w:t>
      </w:r>
    </w:p>
    <w:p w14:paraId="6930BAB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国家元首</w:t>
      </w:r>
    </w:p>
    <w:p w14:paraId="0D791C5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调停</w:t>
      </w:r>
    </w:p>
    <w:p w14:paraId="7A3FE44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w:t>
      </w:r>
      <w:r>
        <w:rPr>
          <w:rFonts w:hint="eastAsia"/>
          <w:b/>
          <w:bCs/>
          <w:sz w:val="18"/>
          <w:szCs w:val="18"/>
          <w:lang w:val="en-US" w:eastAsia="zh-CN" w:bidi="en-US"/>
        </w:rPr>
        <w:t>答题（每题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24</w:t>
      </w:r>
      <w:r>
        <w:rPr>
          <w:rFonts w:hint="eastAsia"/>
          <w:b/>
          <w:bCs/>
          <w:sz w:val="18"/>
          <w:szCs w:val="18"/>
          <w:lang w:val="en-US" w:eastAsia="zh-CN" w:bidi="en-US"/>
        </w:rPr>
        <w:t>分）</w:t>
      </w:r>
    </w:p>
    <w:p w14:paraId="00247E7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w:t>
      </w:r>
      <w:r>
        <w:rPr>
          <w:sz w:val="18"/>
          <w:szCs w:val="18"/>
          <w:lang w:val="en-US" w:eastAsia="zh-CN" w:bidi="en-US"/>
        </w:rPr>
        <w:t>1971</w:t>
      </w:r>
      <w:r>
        <w:rPr>
          <w:rFonts w:hint="eastAsia"/>
          <w:sz w:val="18"/>
          <w:szCs w:val="18"/>
          <w:lang w:val="en-US" w:eastAsia="zh-CN" w:bidi="en-US"/>
        </w:rPr>
        <w:t>年《蒙特利尔公约》对该公约下的危害国际民用航空安全的违法行为规定了哪些管辖权。</w:t>
      </w:r>
    </w:p>
    <w:p w14:paraId="1315320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w:t>
      </w:r>
      <w:r>
        <w:rPr>
          <w:rFonts w:hint="eastAsia"/>
          <w:sz w:val="18"/>
          <w:szCs w:val="18"/>
          <w:lang w:val="en-US" w:eastAsia="zh-CN" w:bidi="en-US"/>
        </w:rPr>
        <w:t>简述条约无效的原因。</w:t>
      </w:r>
    </w:p>
    <w:p w14:paraId="2F2D7F0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简述国际法院的诉讼管辖权。</w:t>
      </w:r>
    </w:p>
    <w:p w14:paraId="7F7000A0"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16</w:t>
      </w:r>
      <w:r>
        <w:rPr>
          <w:rFonts w:hint="eastAsia"/>
          <w:b/>
          <w:bCs/>
          <w:sz w:val="18"/>
          <w:szCs w:val="18"/>
          <w:lang w:val="en-US" w:eastAsia="zh-CN" w:bidi="en-US"/>
        </w:rPr>
        <w:t>分）</w:t>
      </w:r>
    </w:p>
    <w:p w14:paraId="06D4E3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试述国际法的基本原则。</w:t>
      </w:r>
      <w:r>
        <w:rPr>
          <w:sz w:val="18"/>
          <w:szCs w:val="18"/>
          <w:lang w:val="en-US" w:eastAsia="zh-CN" w:bidi="en-US"/>
        </w:rPr>
        <w:t xml:space="preserve"> </w:t>
      </w:r>
    </w:p>
    <w:p w14:paraId="302A6194" w14:textId="77777777" w:rsidR="001202AF" w:rsidRDefault="002671B1">
      <w:pPr>
        <w:rPr>
          <w:rFonts w:ascii="宋体" w:eastAsia="宋体" w:hAnsi="宋体" w:cs="宋体"/>
          <w:sz w:val="18"/>
          <w:szCs w:val="18"/>
          <w:lang w:eastAsia="zh-CN"/>
        </w:rPr>
      </w:pPr>
      <w:r>
        <w:rPr>
          <w:sz w:val="18"/>
          <w:szCs w:val="18"/>
          <w:lang w:eastAsia="zh-CN"/>
        </w:rPr>
        <w:br w:type="page"/>
      </w:r>
    </w:p>
    <w:p w14:paraId="64EE3DEF" w14:textId="77777777" w:rsidR="001202AF" w:rsidRDefault="001202AF">
      <w:pPr>
        <w:pStyle w:val="Bodytext10"/>
        <w:spacing w:line="240" w:lineRule="auto"/>
        <w:ind w:firstLineChars="163" w:firstLine="293"/>
        <w:rPr>
          <w:sz w:val="18"/>
          <w:szCs w:val="18"/>
          <w:lang w:val="en-US" w:eastAsia="zh-CN" w:bidi="en-US"/>
        </w:rPr>
      </w:pPr>
    </w:p>
    <w:p w14:paraId="22CAEB7E" w14:textId="77777777" w:rsidR="001202AF" w:rsidRDefault="002671B1">
      <w:pPr>
        <w:pStyle w:val="1"/>
        <w:rPr>
          <w:sz w:val="18"/>
          <w:szCs w:val="18"/>
          <w:lang w:bidi="en-US"/>
        </w:rPr>
      </w:pPr>
      <w:bookmarkStart w:id="91" w:name="_Toc5364"/>
      <w:bookmarkStart w:id="92" w:name="_Toc32505"/>
      <w:bookmarkStart w:id="93" w:name="_Toc23849"/>
      <w:r>
        <w:rPr>
          <w:rFonts w:hint="eastAsia"/>
        </w:rPr>
        <w:t>《国际公法》习</w:t>
      </w:r>
      <w:r>
        <w:t>题</w:t>
      </w:r>
      <w:r>
        <w:rPr>
          <w:rFonts w:hint="eastAsia"/>
        </w:rPr>
        <w:t>二答案</w:t>
      </w:r>
      <w:bookmarkEnd w:id="91"/>
      <w:bookmarkEnd w:id="92"/>
      <w:bookmarkEnd w:id="93"/>
    </w:p>
    <w:p w14:paraId="5DB9094D" w14:textId="77777777" w:rsidR="001202AF" w:rsidRDefault="001202AF">
      <w:pPr>
        <w:pStyle w:val="Bodytext10"/>
        <w:spacing w:line="240" w:lineRule="auto"/>
        <w:ind w:firstLineChars="163" w:firstLine="293"/>
        <w:jc w:val="center"/>
        <w:rPr>
          <w:sz w:val="18"/>
          <w:szCs w:val="18"/>
          <w:lang w:val="en-US" w:eastAsia="zh-CN" w:bidi="en-US"/>
        </w:rPr>
      </w:pPr>
    </w:p>
    <w:p w14:paraId="1EA6C895"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分。每题只有一项答案正确，请将正确答案的序号填在括号内）</w:t>
      </w:r>
    </w:p>
    <w:p w14:paraId="7F69CE6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 xml:space="preserve">. 2.B 3.C 4.B 5.C 6.C </w:t>
      </w:r>
      <w:proofErr w:type="gramStart"/>
      <w:r>
        <w:rPr>
          <w:sz w:val="18"/>
          <w:szCs w:val="18"/>
          <w:lang w:val="en-US" w:eastAsia="zh-CN" w:bidi="en-US"/>
        </w:rPr>
        <w:t>7.B</w:t>
      </w:r>
      <w:proofErr w:type="gramEnd"/>
      <w:r>
        <w:rPr>
          <w:sz w:val="18"/>
          <w:szCs w:val="18"/>
          <w:lang w:val="en-US" w:eastAsia="zh-CN" w:bidi="en-US"/>
        </w:rPr>
        <w:t xml:space="preserve"> 8.C 9.D 10.D</w:t>
      </w:r>
    </w:p>
    <w:p w14:paraId="192009D5"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w:t>
      </w:r>
      <w:r>
        <w:rPr>
          <w:rFonts w:hint="eastAsia"/>
          <w:b/>
          <w:bCs/>
          <w:sz w:val="18"/>
          <w:szCs w:val="18"/>
          <w:lang w:val="en-US" w:eastAsia="zh-CN" w:bidi="en-US"/>
        </w:rPr>
        <w:t>。分。每题至少有一项答案正确，多选或少选均不得分）</w:t>
      </w:r>
    </w:p>
    <w:p w14:paraId="7D25DDB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11.ABD  </w:t>
      </w:r>
      <w:proofErr w:type="gramStart"/>
      <w:r>
        <w:rPr>
          <w:sz w:val="18"/>
          <w:szCs w:val="18"/>
          <w:lang w:val="en-US" w:eastAsia="zh-CN" w:bidi="en-US"/>
        </w:rPr>
        <w:t>12.ABCD</w:t>
      </w:r>
      <w:proofErr w:type="gramEnd"/>
      <w:r>
        <w:rPr>
          <w:sz w:val="18"/>
          <w:szCs w:val="18"/>
          <w:lang w:val="en-US" w:eastAsia="zh-CN" w:bidi="en-US"/>
        </w:rPr>
        <w:t xml:space="preserve"> 13.ABC 14.ABCD 15.ABD </w:t>
      </w:r>
    </w:p>
    <w:p w14:paraId="30B764D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16.ABCD 17.ABC  </w:t>
      </w:r>
      <w:proofErr w:type="gramStart"/>
      <w:r>
        <w:rPr>
          <w:sz w:val="18"/>
          <w:szCs w:val="18"/>
          <w:lang w:val="en-US" w:eastAsia="zh-CN" w:bidi="en-US"/>
        </w:rPr>
        <w:t>18.AB</w:t>
      </w:r>
      <w:proofErr w:type="gramEnd"/>
      <w:r>
        <w:rPr>
          <w:sz w:val="18"/>
          <w:szCs w:val="18"/>
          <w:lang w:val="en-US" w:eastAsia="zh-CN" w:bidi="en-US"/>
        </w:rPr>
        <w:t xml:space="preserve">  19.ABC  20.AC</w:t>
      </w:r>
    </w:p>
    <w:p w14:paraId="06A437C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三、填空题（每空</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64FD16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21. </w:t>
      </w:r>
      <w:r>
        <w:rPr>
          <w:sz w:val="18"/>
          <w:szCs w:val="18"/>
          <w:lang w:val="en-US" w:eastAsia="zh-CN" w:bidi="en-US"/>
        </w:rPr>
        <w:t>《</w:t>
      </w:r>
      <w:r>
        <w:rPr>
          <w:rFonts w:hint="eastAsia"/>
          <w:sz w:val="18"/>
          <w:szCs w:val="18"/>
          <w:lang w:val="en-US" w:eastAsia="zh-CN" w:bidi="en-US"/>
        </w:rPr>
        <w:t>经济、社会和文化权利国际公约》</w:t>
      </w:r>
      <w:r>
        <w:rPr>
          <w:sz w:val="18"/>
          <w:szCs w:val="18"/>
          <w:lang w:val="en-US" w:eastAsia="zh-CN" w:bidi="en-US"/>
        </w:rPr>
        <w:t>《公民权利和政治权利国际公约</w:t>
      </w:r>
      <w:r>
        <w:rPr>
          <w:rFonts w:hint="eastAsia"/>
          <w:sz w:val="18"/>
          <w:szCs w:val="18"/>
          <w:lang w:val="en-US" w:eastAsia="zh-CN" w:bidi="en-US"/>
        </w:rPr>
        <w:t>》</w:t>
      </w:r>
    </w:p>
    <w:p w14:paraId="5C4B753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sz w:val="18"/>
          <w:szCs w:val="18"/>
          <w:lang w:val="en-US" w:eastAsia="zh-CN" w:bidi="en-US"/>
        </w:rPr>
        <w:t>领土所有权</w:t>
      </w:r>
      <w:r>
        <w:rPr>
          <w:sz w:val="18"/>
          <w:szCs w:val="18"/>
          <w:lang w:val="en-US" w:eastAsia="zh-CN" w:bidi="en-US"/>
        </w:rPr>
        <w:t xml:space="preserve"> </w:t>
      </w:r>
      <w:r>
        <w:rPr>
          <w:sz w:val="18"/>
          <w:szCs w:val="18"/>
          <w:lang w:val="en-US" w:eastAsia="zh-CN" w:bidi="en-US"/>
        </w:rPr>
        <w:t>领土管辖</w:t>
      </w:r>
      <w:r>
        <w:rPr>
          <w:rFonts w:hint="eastAsia"/>
          <w:sz w:val="18"/>
          <w:szCs w:val="18"/>
          <w:lang w:val="en-US" w:eastAsia="zh-CN" w:bidi="en-US"/>
        </w:rPr>
        <w:t>权</w:t>
      </w:r>
    </w:p>
    <w:p w14:paraId="55DD4C6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23.350</w:t>
      </w:r>
      <w:r>
        <w:rPr>
          <w:rFonts w:hint="eastAsia"/>
          <w:sz w:val="18"/>
          <w:szCs w:val="18"/>
          <w:lang w:val="en-US" w:eastAsia="zh-CN" w:bidi="en-US"/>
        </w:rPr>
        <w:t xml:space="preserve"> </w:t>
      </w:r>
      <w:r>
        <w:rPr>
          <w:sz w:val="18"/>
          <w:szCs w:val="18"/>
          <w:lang w:val="en-US" w:eastAsia="zh-CN" w:bidi="en-US"/>
        </w:rPr>
        <w:t xml:space="preserve">  100</w:t>
      </w:r>
    </w:p>
    <w:p w14:paraId="25C9AB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公使或教廷公使级馆长</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代办级馆长</w:t>
      </w:r>
    </w:p>
    <w:p w14:paraId="44D70FA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联合国秘书长</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安理会</w:t>
      </w:r>
    </w:p>
    <w:p w14:paraId="09813DB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3E2A1FA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国家债务</w:t>
      </w:r>
    </w:p>
    <w:p w14:paraId="710C1E2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国家债务又称公共债务，是指一个国家按照国际法而对另一个国家、某一国际组织或任何其他国际法主体所负的任何财政义务。</w:t>
      </w:r>
    </w:p>
    <w:p w14:paraId="78EDC6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庇护</w:t>
      </w:r>
    </w:p>
    <w:p w14:paraId="54F7A57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国际法上庇护的一般意义是指国家对于因政治原因被追诉或遭迫害而请求避难的外国人，准其入境、居留和给予保护。</w:t>
      </w:r>
      <w:r>
        <w:rPr>
          <w:sz w:val="18"/>
          <w:szCs w:val="18"/>
          <w:lang w:val="en-US" w:eastAsia="zh-CN" w:bidi="en-US"/>
        </w:rPr>
        <w:t xml:space="preserve"> </w:t>
      </w:r>
    </w:p>
    <w:p w14:paraId="3B9379B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紧追权</w:t>
      </w:r>
    </w:p>
    <w:p w14:paraId="23B0E66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紧追权是指沿海国主管当局有充分理由认为外国船舶违反其国家法律和规章时，可对该外国船进行追逐，继续进行到公海将</w:t>
      </w:r>
      <w:proofErr w:type="gramStart"/>
      <w:r>
        <w:rPr>
          <w:rFonts w:hint="eastAsia"/>
          <w:sz w:val="18"/>
          <w:szCs w:val="18"/>
          <w:lang w:val="en-US" w:eastAsia="zh-CN" w:bidi="en-US"/>
        </w:rPr>
        <w:t>其拿捕和</w:t>
      </w:r>
      <w:proofErr w:type="gramEnd"/>
      <w:r>
        <w:rPr>
          <w:rFonts w:hint="eastAsia"/>
          <w:sz w:val="18"/>
          <w:szCs w:val="18"/>
          <w:lang w:val="en-US" w:eastAsia="zh-CN" w:bidi="en-US"/>
        </w:rPr>
        <w:t>交付审判的权利。</w:t>
      </w:r>
    </w:p>
    <w:p w14:paraId="5484BC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国家元首</w:t>
      </w:r>
    </w:p>
    <w:p w14:paraId="0353042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国家元首是国家的最高首领，在外交关系中是国家的最高代表，可以是个人，也可以是一个集体。国家元首在外交活动中代表国家</w:t>
      </w:r>
      <w:r>
        <w:rPr>
          <w:rFonts w:hint="eastAsia"/>
          <w:sz w:val="18"/>
          <w:szCs w:val="18"/>
          <w:lang w:val="en-US" w:eastAsia="zh-CN" w:bidi="en-US"/>
        </w:rPr>
        <w:t>，其行为对它所属的国家具有拘束力。</w:t>
      </w:r>
    </w:p>
    <w:p w14:paraId="22D27E7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调停</w:t>
      </w:r>
    </w:p>
    <w:p w14:paraId="004A8D9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调停是作为调停人的第三</w:t>
      </w:r>
      <w:proofErr w:type="gramStart"/>
      <w:r>
        <w:rPr>
          <w:rFonts w:hint="eastAsia"/>
          <w:sz w:val="18"/>
          <w:szCs w:val="18"/>
          <w:lang w:val="en-US" w:eastAsia="zh-CN" w:bidi="en-US"/>
        </w:rPr>
        <w:t>方不仅</w:t>
      </w:r>
      <w:proofErr w:type="gramEnd"/>
      <w:r>
        <w:rPr>
          <w:rFonts w:hint="eastAsia"/>
          <w:sz w:val="18"/>
          <w:szCs w:val="18"/>
          <w:lang w:val="en-US" w:eastAsia="zh-CN" w:bidi="en-US"/>
        </w:rPr>
        <w:t>为当事国之间进行斡</w:t>
      </w:r>
      <w:r>
        <w:rPr>
          <w:rFonts w:hint="eastAsia"/>
          <w:sz w:val="18"/>
          <w:szCs w:val="18"/>
          <w:lang w:val="en-US" w:eastAsia="zh-CN" w:bidi="en-US"/>
        </w:rPr>
        <w:lastRenderedPageBreak/>
        <w:t>旋，以促使它们开始或重开谈判，还要向当事国提出解决争端的实质性建议作为谈判的条件，努力调和争端各方对立的主张或要求，而且要主持或参加谈判，促使它们达成解决争端的协议。</w:t>
      </w:r>
    </w:p>
    <w:p w14:paraId="472611E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五、简答题（每题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24</w:t>
      </w:r>
      <w:r>
        <w:rPr>
          <w:rFonts w:hint="eastAsia"/>
          <w:b/>
          <w:bCs/>
          <w:sz w:val="18"/>
          <w:szCs w:val="18"/>
          <w:lang w:val="en-US" w:eastAsia="zh-CN" w:bidi="en-US"/>
        </w:rPr>
        <w:t>分）</w:t>
      </w:r>
    </w:p>
    <w:p w14:paraId="1A8A7C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w:t>
      </w:r>
      <w:r>
        <w:rPr>
          <w:sz w:val="18"/>
          <w:szCs w:val="18"/>
          <w:lang w:val="en-US" w:eastAsia="zh-CN" w:bidi="en-US"/>
        </w:rPr>
        <w:t>1971</w:t>
      </w:r>
      <w:r>
        <w:rPr>
          <w:rFonts w:hint="eastAsia"/>
          <w:sz w:val="18"/>
          <w:szCs w:val="18"/>
          <w:lang w:val="en-US" w:eastAsia="zh-CN" w:bidi="en-US"/>
        </w:rPr>
        <w:t>年《蒙特利尔公约》对该公约下的危害国际民用航空安全的违法行为规定了哪些管辖权。</w:t>
      </w:r>
    </w:p>
    <w:p w14:paraId="4DD9121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1</w:t>
      </w:r>
      <w:r>
        <w:rPr>
          <w:rFonts w:hint="eastAsia"/>
          <w:sz w:val="18"/>
          <w:szCs w:val="18"/>
          <w:lang w:val="en-US" w:eastAsia="zh-CN" w:bidi="en-US"/>
        </w:rPr>
        <w:t>）航空登记国的管辖权；（</w:t>
      </w:r>
      <w:r>
        <w:rPr>
          <w:sz w:val="18"/>
          <w:szCs w:val="18"/>
          <w:lang w:val="en-US" w:eastAsia="zh-CN" w:bidi="en-US"/>
        </w:rPr>
        <w:t>1</w:t>
      </w:r>
      <w:r>
        <w:rPr>
          <w:rFonts w:hint="eastAsia"/>
          <w:sz w:val="18"/>
          <w:szCs w:val="18"/>
          <w:lang w:val="en-US" w:eastAsia="zh-CN" w:bidi="en-US"/>
        </w:rPr>
        <w:t>分）</w:t>
      </w:r>
    </w:p>
    <w:p w14:paraId="1B974F7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）航空器降落时被指称的人犯仍在该航空器内，则航空器降落地国有管辖权；（</w:t>
      </w:r>
      <w:r>
        <w:rPr>
          <w:sz w:val="18"/>
          <w:szCs w:val="18"/>
          <w:lang w:val="en-US" w:eastAsia="zh-CN" w:bidi="en-US"/>
        </w:rPr>
        <w:t>1</w:t>
      </w:r>
      <w:r>
        <w:rPr>
          <w:rFonts w:hint="eastAsia"/>
          <w:sz w:val="18"/>
          <w:szCs w:val="18"/>
          <w:lang w:val="en-US" w:eastAsia="zh-CN" w:bidi="en-US"/>
        </w:rPr>
        <w:t>分）</w:t>
      </w:r>
    </w:p>
    <w:p w14:paraId="16D0B65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）罪行发生地国有管辖权；（</w:t>
      </w:r>
      <w:r>
        <w:rPr>
          <w:sz w:val="18"/>
          <w:szCs w:val="18"/>
          <w:lang w:val="en-US" w:eastAsia="zh-CN" w:bidi="en-US"/>
        </w:rPr>
        <w:t>1</w:t>
      </w:r>
      <w:r>
        <w:rPr>
          <w:rFonts w:hint="eastAsia"/>
          <w:sz w:val="18"/>
          <w:szCs w:val="18"/>
          <w:lang w:val="en-US" w:eastAsia="zh-CN" w:bidi="en-US"/>
        </w:rPr>
        <w:t>分）</w:t>
      </w:r>
    </w:p>
    <w:p w14:paraId="5FF0ECB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）在租来时不带机组的航空器内发生犯罪或针对该航空器的犯罪，承租人的主要营业地国或永久居所地国有管辖权；（</w:t>
      </w:r>
      <w:r>
        <w:rPr>
          <w:sz w:val="18"/>
          <w:szCs w:val="18"/>
          <w:lang w:val="en-US" w:eastAsia="zh-CN" w:bidi="en-US"/>
        </w:rPr>
        <w:t>2</w:t>
      </w:r>
      <w:r>
        <w:rPr>
          <w:rFonts w:hint="eastAsia"/>
          <w:sz w:val="18"/>
          <w:szCs w:val="18"/>
          <w:lang w:val="en-US" w:eastAsia="zh-CN" w:bidi="en-US"/>
        </w:rPr>
        <w:t>分）</w:t>
      </w:r>
    </w:p>
    <w:p w14:paraId="38B62E0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）罪犯发现地国有管辖权；（</w:t>
      </w:r>
      <w:r>
        <w:rPr>
          <w:sz w:val="18"/>
          <w:szCs w:val="18"/>
          <w:lang w:val="en-US" w:eastAsia="zh-CN" w:bidi="en-US"/>
        </w:rPr>
        <w:t>2</w:t>
      </w:r>
      <w:r>
        <w:rPr>
          <w:rFonts w:hint="eastAsia"/>
          <w:sz w:val="18"/>
          <w:szCs w:val="18"/>
          <w:lang w:val="en-US" w:eastAsia="zh-CN" w:bidi="en-US"/>
        </w:rPr>
        <w:t>分）</w:t>
      </w:r>
    </w:p>
    <w:p w14:paraId="400FAA1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6</w:t>
      </w:r>
      <w:r>
        <w:rPr>
          <w:rFonts w:hint="eastAsia"/>
          <w:sz w:val="18"/>
          <w:szCs w:val="18"/>
          <w:lang w:val="en-US" w:eastAsia="zh-CN" w:bidi="en-US"/>
        </w:rPr>
        <w:t>）不排斥本国法的其他管辖权。（</w:t>
      </w:r>
      <w:r>
        <w:rPr>
          <w:sz w:val="18"/>
          <w:szCs w:val="18"/>
          <w:lang w:val="en-US" w:eastAsia="zh-CN" w:bidi="en-US"/>
        </w:rPr>
        <w:t>1</w:t>
      </w:r>
      <w:r>
        <w:rPr>
          <w:rFonts w:hint="eastAsia"/>
          <w:sz w:val="18"/>
          <w:szCs w:val="18"/>
          <w:lang w:val="en-US" w:eastAsia="zh-CN" w:bidi="en-US"/>
        </w:rPr>
        <w:t>分）</w:t>
      </w:r>
    </w:p>
    <w:p w14:paraId="33FC0F8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w:t>
      </w:r>
      <w:r>
        <w:rPr>
          <w:rFonts w:hint="eastAsia"/>
          <w:sz w:val="18"/>
          <w:szCs w:val="18"/>
          <w:lang w:val="en-US" w:eastAsia="zh-CN" w:bidi="en-US"/>
        </w:rPr>
        <w:t>简述条约无效的原因。</w:t>
      </w:r>
    </w:p>
    <w:p w14:paraId="67EBFD6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答：国家因在某种情势下缔结条约或所缔结的条约违反国际法的强行性规范等都是导致条约无效的原因。（</w:t>
      </w:r>
      <w:r>
        <w:rPr>
          <w:sz w:val="18"/>
          <w:szCs w:val="18"/>
          <w:lang w:val="en-US" w:eastAsia="zh-CN" w:bidi="en-US"/>
        </w:rPr>
        <w:t>2</w:t>
      </w:r>
      <w:r>
        <w:rPr>
          <w:rFonts w:hint="eastAsia"/>
          <w:sz w:val="18"/>
          <w:szCs w:val="18"/>
          <w:lang w:val="en-US" w:eastAsia="zh-CN" w:bidi="en-US"/>
        </w:rPr>
        <w:t>分）以下情形或事实可作为主张条约无效的理由：</w:t>
      </w:r>
    </w:p>
    <w:p w14:paraId="6365A9C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）违反国内法关于缔约权限的规定；（</w:t>
      </w:r>
      <w:r>
        <w:rPr>
          <w:sz w:val="18"/>
          <w:szCs w:val="18"/>
          <w:lang w:val="en-US" w:eastAsia="zh-CN" w:bidi="en-US"/>
        </w:rPr>
        <w:t>2</w:t>
      </w:r>
      <w:r>
        <w:rPr>
          <w:rFonts w:hint="eastAsia"/>
          <w:sz w:val="18"/>
          <w:szCs w:val="18"/>
          <w:lang w:val="en-US" w:eastAsia="zh-CN" w:bidi="en-US"/>
        </w:rPr>
        <w:t>分）</w:t>
      </w:r>
    </w:p>
    <w:p w14:paraId="4E2EB16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）意思表示不真实；（</w:t>
      </w:r>
      <w:r>
        <w:rPr>
          <w:sz w:val="18"/>
          <w:szCs w:val="18"/>
          <w:lang w:val="en-US" w:eastAsia="zh-CN" w:bidi="en-US"/>
        </w:rPr>
        <w:t>2</w:t>
      </w:r>
      <w:r>
        <w:rPr>
          <w:rFonts w:hint="eastAsia"/>
          <w:sz w:val="18"/>
          <w:szCs w:val="18"/>
          <w:lang w:val="en-US" w:eastAsia="zh-CN" w:bidi="en-US"/>
        </w:rPr>
        <w:t>分）</w:t>
      </w:r>
    </w:p>
    <w:p w14:paraId="70577C4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）条约与一般国际强行法抵触。（</w:t>
      </w:r>
      <w:r>
        <w:rPr>
          <w:sz w:val="18"/>
          <w:szCs w:val="18"/>
          <w:lang w:val="en-US" w:eastAsia="zh-CN" w:bidi="en-US"/>
        </w:rPr>
        <w:t>2</w:t>
      </w:r>
      <w:r>
        <w:rPr>
          <w:rFonts w:hint="eastAsia"/>
          <w:sz w:val="18"/>
          <w:szCs w:val="18"/>
          <w:lang w:val="en-US" w:eastAsia="zh-CN" w:bidi="en-US"/>
        </w:rPr>
        <w:t>分）</w:t>
      </w:r>
      <w:r>
        <w:rPr>
          <w:sz w:val="18"/>
          <w:szCs w:val="18"/>
          <w:lang w:val="en-US" w:eastAsia="zh-CN" w:bidi="en-US"/>
        </w:rPr>
        <w:t xml:space="preserve"> </w:t>
      </w:r>
    </w:p>
    <w:p w14:paraId="67487A4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简述国际法院的诉讼管辖权。</w:t>
      </w:r>
    </w:p>
    <w:p w14:paraId="6288BE3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答：诉讼管辖权是指国际法院审理争端当事国提交的诉讼案件的权利。国际法院的诉讼当事者只限于国家。（</w:t>
      </w:r>
      <w:r>
        <w:rPr>
          <w:sz w:val="18"/>
          <w:szCs w:val="18"/>
          <w:lang w:val="en-US" w:eastAsia="zh-CN" w:bidi="en-US"/>
        </w:rPr>
        <w:t>2</w:t>
      </w:r>
      <w:r>
        <w:rPr>
          <w:rFonts w:hint="eastAsia"/>
          <w:sz w:val="18"/>
          <w:szCs w:val="18"/>
          <w:lang w:val="en-US" w:eastAsia="zh-CN" w:bidi="en-US"/>
        </w:rPr>
        <w:t>分）能向国际法院提起诉讼的国家有三类：</w:t>
      </w:r>
    </w:p>
    <w:p w14:paraId="32F5AFC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）联合国会员国；（</w:t>
      </w:r>
      <w:r>
        <w:rPr>
          <w:sz w:val="18"/>
          <w:szCs w:val="18"/>
          <w:lang w:val="en-US" w:eastAsia="zh-CN" w:bidi="en-US"/>
        </w:rPr>
        <w:t>2</w:t>
      </w:r>
      <w:r>
        <w:rPr>
          <w:rFonts w:hint="eastAsia"/>
          <w:sz w:val="18"/>
          <w:szCs w:val="18"/>
          <w:lang w:val="en-US" w:eastAsia="zh-CN" w:bidi="en-US"/>
        </w:rPr>
        <w:t>分）</w:t>
      </w:r>
    </w:p>
    <w:p w14:paraId="166430F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）非联合国会员国但为《国际法院规约》的当事</w:t>
      </w:r>
      <w:r>
        <w:rPr>
          <w:rFonts w:hint="eastAsia"/>
          <w:sz w:val="18"/>
          <w:szCs w:val="18"/>
          <w:lang w:val="en-US" w:eastAsia="zh-CN" w:bidi="en-US"/>
        </w:rPr>
        <w:t>国；（</w:t>
      </w:r>
      <w:r>
        <w:rPr>
          <w:sz w:val="18"/>
          <w:szCs w:val="18"/>
          <w:lang w:val="en-US" w:eastAsia="zh-CN" w:bidi="en-US"/>
        </w:rPr>
        <w:t>2</w:t>
      </w:r>
      <w:r>
        <w:rPr>
          <w:rFonts w:hint="eastAsia"/>
          <w:sz w:val="18"/>
          <w:szCs w:val="18"/>
          <w:lang w:val="en-US" w:eastAsia="zh-CN" w:bidi="en-US"/>
        </w:rPr>
        <w:t>分）</w:t>
      </w:r>
    </w:p>
    <w:p w14:paraId="1CB65F6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）既非联合国的会员国，也非《国际法院规约》的当事国者，但预先向国际法院书记处交存一项声明，承认国际法院的管辖权的国家。（</w:t>
      </w:r>
      <w:r>
        <w:rPr>
          <w:sz w:val="18"/>
          <w:szCs w:val="18"/>
          <w:lang w:val="en-US" w:eastAsia="zh-CN" w:bidi="en-US"/>
        </w:rPr>
        <w:t>2</w:t>
      </w:r>
      <w:r>
        <w:rPr>
          <w:rFonts w:hint="eastAsia"/>
          <w:sz w:val="18"/>
          <w:szCs w:val="18"/>
          <w:lang w:val="en-US" w:eastAsia="zh-CN" w:bidi="en-US"/>
        </w:rPr>
        <w:t>分）</w:t>
      </w:r>
    </w:p>
    <w:p w14:paraId="1B75A6D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16</w:t>
      </w:r>
      <w:r>
        <w:rPr>
          <w:rFonts w:hint="eastAsia"/>
          <w:b/>
          <w:bCs/>
          <w:sz w:val="18"/>
          <w:szCs w:val="18"/>
          <w:lang w:val="en-US" w:eastAsia="zh-CN" w:bidi="en-US"/>
        </w:rPr>
        <w:t>分）</w:t>
      </w:r>
    </w:p>
    <w:p w14:paraId="0B8E4C1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试述国际法的基本原则。</w:t>
      </w:r>
    </w:p>
    <w:p w14:paraId="6D09DAD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答：国际法基本原则是指在国际法体系中，那些得到各国公认、具有普遍意义并构成国际法基础的原则。它们在国际法中代表着有关规则的最高共同标准或称国际法的</w:t>
      </w:r>
      <w:r>
        <w:rPr>
          <w:rFonts w:hint="eastAsia"/>
          <w:sz w:val="18"/>
          <w:szCs w:val="18"/>
          <w:lang w:val="en-US" w:eastAsia="zh-CN" w:bidi="en-US"/>
        </w:rPr>
        <w:lastRenderedPageBreak/>
        <w:t>最高准则。（</w:t>
      </w:r>
      <w:r>
        <w:rPr>
          <w:sz w:val="18"/>
          <w:szCs w:val="18"/>
          <w:lang w:val="en-US" w:eastAsia="zh-CN" w:bidi="en-US"/>
        </w:rPr>
        <w:t>3</w:t>
      </w:r>
      <w:r>
        <w:rPr>
          <w:rFonts w:hint="eastAsia"/>
          <w:sz w:val="18"/>
          <w:szCs w:val="18"/>
          <w:lang w:val="en-US" w:eastAsia="zh-CN" w:bidi="en-US"/>
        </w:rPr>
        <w:t>分）</w:t>
      </w:r>
      <w:r>
        <w:rPr>
          <w:sz w:val="18"/>
          <w:szCs w:val="18"/>
          <w:lang w:val="en-US" w:eastAsia="zh-CN" w:bidi="en-US"/>
        </w:rPr>
        <w:t xml:space="preserve"> </w:t>
      </w:r>
      <w:r>
        <w:rPr>
          <w:rFonts w:hint="eastAsia"/>
          <w:sz w:val="18"/>
          <w:szCs w:val="18"/>
          <w:lang w:val="en-US" w:eastAsia="zh-CN" w:bidi="en-US"/>
        </w:rPr>
        <w:t>它们的特征包括：各国公认；具有普遍意义；构成国际法基础；具有强行法的性质。（</w:t>
      </w:r>
      <w:r>
        <w:rPr>
          <w:sz w:val="18"/>
          <w:szCs w:val="18"/>
          <w:lang w:val="en-US" w:eastAsia="zh-CN" w:bidi="en-US"/>
        </w:rPr>
        <w:t>3</w:t>
      </w:r>
      <w:r>
        <w:rPr>
          <w:rFonts w:hint="eastAsia"/>
          <w:sz w:val="18"/>
          <w:szCs w:val="18"/>
          <w:lang w:val="en-US" w:eastAsia="zh-CN" w:bidi="en-US"/>
        </w:rPr>
        <w:t>分）</w:t>
      </w:r>
    </w:p>
    <w:p w14:paraId="2E1DEED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综观国际法的各项文件，可以将国际法的基本原则概括为以下几项：</w:t>
      </w:r>
    </w:p>
    <w:p w14:paraId="4D61259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）国家主权平等原则，主权平等原则是国际法的最重要的原则。（</w:t>
      </w:r>
      <w:r>
        <w:rPr>
          <w:sz w:val="18"/>
          <w:szCs w:val="18"/>
          <w:lang w:val="en-US" w:eastAsia="zh-CN" w:bidi="en-US"/>
        </w:rPr>
        <w:t>2</w:t>
      </w:r>
      <w:r>
        <w:rPr>
          <w:rFonts w:hint="eastAsia"/>
          <w:sz w:val="18"/>
          <w:szCs w:val="18"/>
          <w:lang w:val="en-US" w:eastAsia="zh-CN" w:bidi="en-US"/>
        </w:rPr>
        <w:t>分）</w:t>
      </w:r>
    </w:p>
    <w:p w14:paraId="22EC107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）不侵犯原则，是国家主权平等原则的引申，也是国际法发展进步的表现。不侵犯原则是维护世界和平与安全，建立各国友好关系，保护国家主</w:t>
      </w:r>
      <w:r>
        <w:rPr>
          <w:rFonts w:hint="eastAsia"/>
          <w:sz w:val="18"/>
          <w:szCs w:val="18"/>
          <w:lang w:val="en-US" w:eastAsia="zh-CN" w:bidi="en-US"/>
        </w:rPr>
        <w:t>权、立和领土完整的最基本原则。（</w:t>
      </w:r>
      <w:r>
        <w:rPr>
          <w:sz w:val="18"/>
          <w:szCs w:val="18"/>
          <w:lang w:val="en-US" w:eastAsia="zh-CN" w:bidi="en-US"/>
        </w:rPr>
        <w:t>2</w:t>
      </w:r>
      <w:r>
        <w:rPr>
          <w:rFonts w:hint="eastAsia"/>
          <w:sz w:val="18"/>
          <w:szCs w:val="18"/>
          <w:lang w:val="en-US" w:eastAsia="zh-CN" w:bidi="en-US"/>
        </w:rPr>
        <w:t>分）</w:t>
      </w:r>
    </w:p>
    <w:p w14:paraId="55413DD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）不干涉内政原则。不干涉内政原则是指任何国家或者国家集团不得以军事、政治、经济或者任何其他手段干涉他国内政。不干涉内政原则也是国家主权平等原则的引申。（</w:t>
      </w:r>
      <w:r>
        <w:rPr>
          <w:sz w:val="18"/>
          <w:szCs w:val="18"/>
          <w:lang w:val="en-US" w:eastAsia="zh-CN" w:bidi="en-US"/>
        </w:rPr>
        <w:t>2</w:t>
      </w:r>
      <w:r>
        <w:rPr>
          <w:rFonts w:hint="eastAsia"/>
          <w:sz w:val="18"/>
          <w:szCs w:val="18"/>
          <w:lang w:val="en-US" w:eastAsia="zh-CN" w:bidi="en-US"/>
        </w:rPr>
        <w:t>分）</w:t>
      </w:r>
    </w:p>
    <w:p w14:paraId="42EE1DF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）和平解决国际争端原则，它是不侵犯原则的引申。（</w:t>
      </w:r>
      <w:r>
        <w:rPr>
          <w:sz w:val="18"/>
          <w:szCs w:val="18"/>
          <w:lang w:val="en-US" w:eastAsia="zh-CN" w:bidi="en-US"/>
        </w:rPr>
        <w:t>2</w:t>
      </w:r>
      <w:r>
        <w:rPr>
          <w:rFonts w:hint="eastAsia"/>
          <w:sz w:val="18"/>
          <w:szCs w:val="18"/>
          <w:lang w:val="en-US" w:eastAsia="zh-CN" w:bidi="en-US"/>
        </w:rPr>
        <w:t>分）</w:t>
      </w:r>
    </w:p>
    <w:p w14:paraId="43FFB9A3"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）善意履行国际义务原则，是由“条约必须信守”这一古老的国际习惯规则发展而来的《联合国宪章》规定其为一项各国均应遵守的国际法原则。（</w:t>
      </w:r>
      <w:r>
        <w:rPr>
          <w:sz w:val="18"/>
          <w:szCs w:val="18"/>
          <w:lang w:val="en-US" w:eastAsia="zh-CN" w:bidi="en-US"/>
        </w:rPr>
        <w:t>2</w:t>
      </w:r>
      <w:r>
        <w:rPr>
          <w:rFonts w:hint="eastAsia"/>
          <w:sz w:val="18"/>
          <w:szCs w:val="18"/>
          <w:lang w:val="en-US" w:eastAsia="zh-CN" w:bidi="en-US"/>
        </w:rPr>
        <w:t>分）</w:t>
      </w:r>
    </w:p>
    <w:p w14:paraId="44816B32"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33FA33DB" w14:textId="77777777" w:rsidR="001202AF" w:rsidRDefault="001202AF">
      <w:pPr>
        <w:pStyle w:val="Bodytext10"/>
        <w:spacing w:line="240" w:lineRule="auto"/>
        <w:ind w:firstLineChars="163" w:firstLine="293"/>
        <w:rPr>
          <w:sz w:val="18"/>
          <w:szCs w:val="18"/>
          <w:lang w:val="en-US" w:eastAsia="zh-CN" w:bidi="en-US"/>
        </w:rPr>
      </w:pPr>
    </w:p>
    <w:p w14:paraId="20A43878" w14:textId="77777777" w:rsidR="001202AF" w:rsidRDefault="002671B1">
      <w:pPr>
        <w:adjustRightInd w:val="0"/>
        <w:snapToGrid w:val="0"/>
        <w:jc w:val="center"/>
        <w:outlineLvl w:val="0"/>
        <w:rPr>
          <w:rFonts w:ascii="方正小标宋简体" w:eastAsia="方正小标宋简体" w:hAnsi="宋体"/>
          <w:color w:val="auto"/>
          <w:kern w:val="2"/>
          <w:sz w:val="26"/>
          <w:szCs w:val="26"/>
          <w:lang w:eastAsia="zh-CN" w:bidi="ar-SA"/>
        </w:rPr>
      </w:pPr>
      <w:bookmarkStart w:id="94" w:name="_Toc9147"/>
      <w:r>
        <w:rPr>
          <w:rFonts w:ascii="方正小标宋简体" w:eastAsia="方正小标宋简体" w:hAnsi="宋体"/>
          <w:color w:val="auto"/>
          <w:kern w:val="2"/>
          <w:sz w:val="26"/>
          <w:szCs w:val="26"/>
          <w:lang w:eastAsia="zh-CN" w:bidi="ar-SA"/>
        </w:rPr>
        <w:t>《国际公法》习题</w:t>
      </w:r>
      <w:r>
        <w:rPr>
          <w:rFonts w:ascii="方正小标宋简体" w:eastAsia="方正小标宋简体" w:hAnsi="宋体" w:hint="eastAsia"/>
          <w:color w:val="auto"/>
          <w:kern w:val="2"/>
          <w:sz w:val="26"/>
          <w:szCs w:val="26"/>
          <w:lang w:eastAsia="zh-CN" w:bidi="ar-SA"/>
        </w:rPr>
        <w:t>三</w:t>
      </w:r>
      <w:bookmarkEnd w:id="94"/>
    </w:p>
    <w:p w14:paraId="57171A40" w14:textId="77777777" w:rsidR="001202AF" w:rsidRDefault="001202AF">
      <w:pPr>
        <w:adjustRightInd w:val="0"/>
        <w:snapToGrid w:val="0"/>
        <w:ind w:firstLineChars="200" w:firstLine="520"/>
        <w:jc w:val="both"/>
        <w:rPr>
          <w:rFonts w:ascii="方正小标宋简体" w:eastAsia="方正小标宋简体" w:hAnsi="宋体"/>
          <w:color w:val="auto"/>
          <w:kern w:val="2"/>
          <w:sz w:val="26"/>
          <w:szCs w:val="26"/>
          <w:lang w:eastAsia="zh-CN" w:bidi="ar-SA"/>
        </w:rPr>
      </w:pPr>
    </w:p>
    <w:p w14:paraId="2C56EE1B"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一、单项选择题（每题</w:t>
      </w:r>
      <w:r>
        <w:rPr>
          <w:rFonts w:eastAsia="宋体"/>
          <w:b/>
          <w:kern w:val="2"/>
          <w:sz w:val="18"/>
          <w:szCs w:val="18"/>
          <w:lang w:eastAsia="zh-CN" w:bidi="ar-SA"/>
        </w:rPr>
        <w:t>1</w:t>
      </w:r>
      <w:r>
        <w:rPr>
          <w:rFonts w:eastAsia="宋体" w:hAnsi="宋体"/>
          <w:b/>
          <w:kern w:val="2"/>
          <w:sz w:val="18"/>
          <w:szCs w:val="18"/>
          <w:lang w:eastAsia="zh-CN" w:bidi="ar-SA"/>
        </w:rPr>
        <w:t>分，共</w:t>
      </w:r>
      <w:r>
        <w:rPr>
          <w:rFonts w:eastAsia="宋体"/>
          <w:b/>
          <w:kern w:val="2"/>
          <w:sz w:val="18"/>
          <w:szCs w:val="18"/>
          <w:lang w:eastAsia="zh-CN" w:bidi="ar-SA"/>
        </w:rPr>
        <w:t>10</w:t>
      </w:r>
      <w:r>
        <w:rPr>
          <w:rFonts w:eastAsia="宋体" w:hAnsi="宋体"/>
          <w:b/>
          <w:kern w:val="2"/>
          <w:sz w:val="18"/>
          <w:szCs w:val="18"/>
          <w:lang w:eastAsia="zh-CN" w:bidi="ar-SA"/>
        </w:rPr>
        <w:t>分，每题只有一项答案正确，请将正确答案的序号填在括号内）</w:t>
      </w:r>
    </w:p>
    <w:p w14:paraId="1DF9480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w:t>
      </w:r>
      <w:r>
        <w:rPr>
          <w:rFonts w:eastAsia="宋体" w:hAnsi="宋体"/>
          <w:kern w:val="2"/>
          <w:sz w:val="18"/>
          <w:szCs w:val="18"/>
          <w:lang w:eastAsia="zh-CN" w:bidi="ar-SA"/>
        </w:rPr>
        <w:t>确定现代国际法基本原则的基本文件是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7F4CA2DB"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《联合国宪章》</w:t>
      </w:r>
    </w:p>
    <w:p w14:paraId="3A10B0D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 xml:space="preserve">B.  </w:t>
      </w:r>
      <w:r>
        <w:rPr>
          <w:rFonts w:eastAsia="宋体" w:hAnsi="宋体"/>
          <w:kern w:val="2"/>
          <w:sz w:val="18"/>
          <w:szCs w:val="18"/>
          <w:lang w:eastAsia="zh-CN" w:bidi="ar-SA"/>
        </w:rPr>
        <w:t>万隆会议最后文件</w:t>
      </w:r>
    </w:p>
    <w:p w14:paraId="2D5DA0CB"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C.  1970</w:t>
      </w:r>
      <w:r>
        <w:rPr>
          <w:rFonts w:eastAsia="宋体" w:hAnsi="宋体"/>
          <w:kern w:val="2"/>
          <w:sz w:val="18"/>
          <w:szCs w:val="18"/>
          <w:lang w:eastAsia="zh-CN" w:bidi="ar-SA"/>
        </w:rPr>
        <w:t>年《国际法原则宣言》</w:t>
      </w:r>
    </w:p>
    <w:p w14:paraId="7BEE606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《给予殖民地人民独立宣言》</w:t>
      </w:r>
    </w:p>
    <w:p w14:paraId="02F5A61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w:t>
      </w:r>
      <w:r>
        <w:rPr>
          <w:rFonts w:eastAsia="宋体" w:hAnsi="宋体"/>
          <w:kern w:val="2"/>
          <w:sz w:val="18"/>
          <w:szCs w:val="18"/>
          <w:lang w:eastAsia="zh-CN" w:bidi="ar-SA"/>
        </w:rPr>
        <w:t>联合国大会</w:t>
      </w:r>
      <w:r>
        <w:rPr>
          <w:rFonts w:eastAsia="宋体"/>
          <w:kern w:val="2"/>
          <w:sz w:val="18"/>
          <w:szCs w:val="18"/>
          <w:lang w:eastAsia="zh-CN" w:bidi="ar-SA"/>
        </w:rPr>
        <w:t>1948</w:t>
      </w:r>
      <w:r>
        <w:rPr>
          <w:rFonts w:eastAsia="宋体" w:hAnsi="宋体"/>
          <w:kern w:val="2"/>
          <w:sz w:val="18"/>
          <w:szCs w:val="18"/>
          <w:lang w:eastAsia="zh-CN" w:bidi="ar-SA"/>
        </w:rPr>
        <w:t>年通过的全面保护个人基本权利的文件是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24F1834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《经济、社会和文化权利国际公约》</w:t>
      </w:r>
    </w:p>
    <w:p w14:paraId="6045A96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《世界人权宣言》</w:t>
      </w:r>
    </w:p>
    <w:p w14:paraId="6B810C9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《禁止和惩治灭绝种族罪公约》</w:t>
      </w:r>
    </w:p>
    <w:p w14:paraId="50CCE8D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《禁止和惩治种族隔离罪公约》</w:t>
      </w:r>
    </w:p>
    <w:p w14:paraId="600CDD1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w:t>
      </w:r>
      <w:r>
        <w:rPr>
          <w:rFonts w:eastAsia="宋体" w:hAnsi="宋体"/>
          <w:kern w:val="2"/>
          <w:sz w:val="18"/>
          <w:szCs w:val="18"/>
          <w:lang w:eastAsia="zh-CN" w:bidi="ar-SA"/>
        </w:rPr>
        <w:t>在国际法上，依国际条约规定向所有国家商船开放的河流称为</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688B820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国际运河</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界河</w:t>
      </w:r>
    </w:p>
    <w:p w14:paraId="4B08B80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多国河流</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国际</w:t>
      </w:r>
      <w:r>
        <w:rPr>
          <w:rFonts w:eastAsia="宋体" w:hAnsi="宋体" w:hint="eastAsia"/>
          <w:kern w:val="2"/>
          <w:sz w:val="18"/>
          <w:szCs w:val="18"/>
          <w:lang w:eastAsia="zh-CN" w:bidi="ar-SA"/>
        </w:rPr>
        <w:t>河</w:t>
      </w:r>
      <w:r>
        <w:rPr>
          <w:rFonts w:eastAsia="宋体" w:hAnsi="宋体"/>
          <w:kern w:val="2"/>
          <w:sz w:val="18"/>
          <w:szCs w:val="18"/>
          <w:lang w:eastAsia="zh-CN" w:bidi="ar-SA"/>
        </w:rPr>
        <w:t>流</w:t>
      </w:r>
    </w:p>
    <w:p w14:paraId="28891B8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4.</w:t>
      </w:r>
      <w:r>
        <w:rPr>
          <w:rFonts w:eastAsia="宋体" w:hAnsi="宋体"/>
          <w:kern w:val="2"/>
          <w:sz w:val="18"/>
          <w:szCs w:val="18"/>
          <w:lang w:eastAsia="zh-CN" w:bidi="ar-SA"/>
        </w:rPr>
        <w:t>各国在其大陆架上有</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2EF18686"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建造人工岛屿的自由</w:t>
      </w:r>
    </w:p>
    <w:p w14:paraId="02C287E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铺设海底电缆和管道的自由</w:t>
      </w:r>
    </w:p>
    <w:p w14:paraId="7BE4EF8D"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开发资源的自由</w:t>
      </w:r>
    </w:p>
    <w:p w14:paraId="18C6E25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建立法律的自由</w:t>
      </w:r>
    </w:p>
    <w:p w14:paraId="20E7218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5.</w:t>
      </w:r>
      <w:r>
        <w:rPr>
          <w:rFonts w:eastAsia="宋体" w:hAnsi="宋体"/>
          <w:kern w:val="2"/>
          <w:sz w:val="18"/>
          <w:szCs w:val="18"/>
          <w:lang w:eastAsia="zh-CN" w:bidi="ar-SA"/>
        </w:rPr>
        <w:t>各国军舰在公海上可命令从事海盗行为的嫌疑船停船而对其实行</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5DFD97F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登临检查</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武力攻击</w:t>
      </w:r>
    </w:p>
    <w:p w14:paraId="64BC0F2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紧</w:t>
      </w:r>
      <w:r>
        <w:rPr>
          <w:rFonts w:eastAsia="宋体" w:hAnsi="宋体" w:hint="eastAsia"/>
          <w:kern w:val="2"/>
          <w:sz w:val="18"/>
          <w:szCs w:val="18"/>
          <w:lang w:eastAsia="zh-CN" w:bidi="ar-SA"/>
        </w:rPr>
        <w:t>追</w:t>
      </w:r>
      <w:r>
        <w:rPr>
          <w:rFonts w:eastAsia="宋体" w:hAnsi="宋体" w:hint="eastAsia"/>
          <w:kern w:val="2"/>
          <w:sz w:val="18"/>
          <w:szCs w:val="18"/>
          <w:lang w:eastAsia="zh-CN" w:bidi="ar-SA"/>
        </w:rPr>
        <w:t xml:space="preserve">               </w:t>
      </w:r>
      <w:r>
        <w:rPr>
          <w:rFonts w:eastAsia="宋体" w:hAnsi="宋体"/>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诉讼</w:t>
      </w:r>
    </w:p>
    <w:p w14:paraId="1D9F753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6.</w:t>
      </w:r>
      <w:r>
        <w:rPr>
          <w:rFonts w:eastAsia="宋体" w:hAnsi="宋体"/>
          <w:kern w:val="2"/>
          <w:sz w:val="18"/>
          <w:szCs w:val="18"/>
          <w:lang w:eastAsia="zh-CN" w:bidi="ar-SA"/>
        </w:rPr>
        <w:t>根据《外层空间条约》和《月球协定》等文件的规定，下列选项中属于各国所</w:t>
      </w:r>
      <w:r>
        <w:rPr>
          <w:rFonts w:eastAsia="宋体" w:hAnsi="宋体" w:hint="eastAsia"/>
          <w:kern w:val="2"/>
          <w:sz w:val="18"/>
          <w:szCs w:val="18"/>
          <w:lang w:eastAsia="zh-CN" w:bidi="ar-SA"/>
        </w:rPr>
        <w:t>享</w:t>
      </w:r>
      <w:r>
        <w:rPr>
          <w:rFonts w:eastAsia="宋体" w:hAnsi="宋体"/>
          <w:kern w:val="2"/>
          <w:sz w:val="18"/>
          <w:szCs w:val="18"/>
          <w:lang w:eastAsia="zh-CN" w:bidi="ar-SA"/>
        </w:rPr>
        <w:t>受的权利的是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kern w:val="2"/>
          <w:sz w:val="18"/>
          <w:szCs w:val="18"/>
          <w:lang w:eastAsia="zh-CN" w:bidi="ar-SA"/>
        </w:rPr>
        <w:t>.</w:t>
      </w:r>
    </w:p>
    <w:p w14:paraId="09606B1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将月球据为己有</w:t>
      </w:r>
    </w:p>
    <w:p w14:paraId="52FA10D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在月球进行战争</w:t>
      </w:r>
    </w:p>
    <w:p w14:paraId="5E65427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自由探索和利用外空和天体</w:t>
      </w:r>
    </w:p>
    <w:p w14:paraId="6DB32C0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先占天体</w:t>
      </w:r>
    </w:p>
    <w:p w14:paraId="0DAC610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7.</w:t>
      </w:r>
      <w:r>
        <w:rPr>
          <w:rFonts w:eastAsia="宋体" w:hAnsi="宋体"/>
          <w:kern w:val="2"/>
          <w:sz w:val="18"/>
          <w:szCs w:val="18"/>
          <w:lang w:eastAsia="zh-CN" w:bidi="ar-SA"/>
        </w:rPr>
        <w:t>重于空气的飞机载人飞行成功是在</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29143A9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A.1903</w:t>
      </w:r>
      <w:r>
        <w:rPr>
          <w:rFonts w:eastAsia="宋体" w:hAnsi="宋体"/>
          <w:kern w:val="2"/>
          <w:sz w:val="18"/>
          <w:szCs w:val="18"/>
          <w:lang w:eastAsia="zh-CN" w:bidi="ar-SA"/>
        </w:rPr>
        <w:t>年</w:t>
      </w:r>
      <w:r>
        <w:rPr>
          <w:rFonts w:eastAsia="宋体" w:hAnsi="宋体" w:hint="eastAsia"/>
          <w:kern w:val="2"/>
          <w:sz w:val="18"/>
          <w:szCs w:val="18"/>
          <w:lang w:eastAsia="zh-CN" w:bidi="ar-SA"/>
        </w:rPr>
        <w:t xml:space="preserve">   </w:t>
      </w:r>
      <w:r>
        <w:rPr>
          <w:rFonts w:eastAsia="宋体"/>
          <w:kern w:val="2"/>
          <w:sz w:val="18"/>
          <w:szCs w:val="18"/>
          <w:lang w:eastAsia="zh-CN" w:bidi="ar-SA"/>
        </w:rPr>
        <w:t>B.1783</w:t>
      </w:r>
      <w:r>
        <w:rPr>
          <w:rFonts w:eastAsia="宋体" w:hAnsi="宋体"/>
          <w:kern w:val="2"/>
          <w:sz w:val="18"/>
          <w:szCs w:val="18"/>
          <w:lang w:eastAsia="zh-CN" w:bidi="ar-SA"/>
        </w:rPr>
        <w:t>年</w:t>
      </w:r>
      <w:r>
        <w:rPr>
          <w:rFonts w:eastAsia="宋体" w:hAnsi="宋体" w:hint="eastAsia"/>
          <w:kern w:val="2"/>
          <w:sz w:val="18"/>
          <w:szCs w:val="18"/>
          <w:lang w:eastAsia="zh-CN" w:bidi="ar-SA"/>
        </w:rPr>
        <w:t xml:space="preserve">   </w:t>
      </w:r>
      <w:r>
        <w:rPr>
          <w:rFonts w:eastAsia="宋体"/>
          <w:kern w:val="2"/>
          <w:sz w:val="18"/>
          <w:szCs w:val="18"/>
          <w:lang w:eastAsia="zh-CN" w:bidi="ar-SA"/>
        </w:rPr>
        <w:t>C.1918</w:t>
      </w:r>
      <w:r>
        <w:rPr>
          <w:rFonts w:eastAsia="宋体" w:hAnsi="宋体"/>
          <w:kern w:val="2"/>
          <w:sz w:val="18"/>
          <w:szCs w:val="18"/>
          <w:lang w:eastAsia="zh-CN" w:bidi="ar-SA"/>
        </w:rPr>
        <w:t>年</w:t>
      </w:r>
      <w:r>
        <w:rPr>
          <w:rFonts w:eastAsia="宋体" w:hAnsi="宋体" w:hint="eastAsia"/>
          <w:kern w:val="2"/>
          <w:sz w:val="18"/>
          <w:szCs w:val="18"/>
          <w:lang w:eastAsia="zh-CN" w:bidi="ar-SA"/>
        </w:rPr>
        <w:t xml:space="preserve">   </w:t>
      </w:r>
      <w:r>
        <w:rPr>
          <w:rFonts w:eastAsia="宋体"/>
          <w:kern w:val="2"/>
          <w:sz w:val="18"/>
          <w:szCs w:val="18"/>
          <w:lang w:eastAsia="zh-CN" w:bidi="ar-SA"/>
        </w:rPr>
        <w:t>D.1957</w:t>
      </w:r>
      <w:r>
        <w:rPr>
          <w:rFonts w:eastAsia="宋体" w:hAnsi="宋体"/>
          <w:kern w:val="2"/>
          <w:sz w:val="18"/>
          <w:szCs w:val="18"/>
          <w:lang w:eastAsia="zh-CN" w:bidi="ar-SA"/>
        </w:rPr>
        <w:t>年</w:t>
      </w:r>
    </w:p>
    <w:p w14:paraId="0817966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lastRenderedPageBreak/>
        <w:t>8.</w:t>
      </w:r>
      <w:r>
        <w:rPr>
          <w:rFonts w:eastAsia="宋体" w:hAnsi="宋体"/>
          <w:kern w:val="2"/>
          <w:sz w:val="18"/>
          <w:szCs w:val="18"/>
          <w:lang w:eastAsia="zh-CN" w:bidi="ar-SA"/>
        </w:rPr>
        <w:t>第一位中华人民共和国国籍的国际法院法官是（</w:t>
      </w:r>
      <w:r>
        <w:rPr>
          <w:rFonts w:eastAsia="宋体" w:hAnsi="宋体"/>
          <w:kern w:val="2"/>
          <w:sz w:val="18"/>
          <w:szCs w:val="18"/>
          <w:lang w:eastAsia="zh-CN" w:bidi="ar-SA"/>
        </w:rPr>
        <w:t xml:space="preserve">  </w:t>
      </w:r>
      <w:r>
        <w:rPr>
          <w:rFonts w:eastAsia="宋体" w:hAnsi="宋体"/>
          <w:kern w:val="2"/>
          <w:sz w:val="18"/>
          <w:szCs w:val="18"/>
          <w:lang w:eastAsia="zh-CN" w:bidi="ar-SA"/>
        </w:rPr>
        <w:t>）</w:t>
      </w:r>
    </w:p>
    <w:p w14:paraId="0BF1E36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梅汝璈</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倪征</w:t>
      </w:r>
      <w:proofErr w:type="gramStart"/>
      <w:r>
        <w:rPr>
          <w:rFonts w:eastAsia="宋体" w:hAnsi="宋体"/>
          <w:kern w:val="2"/>
          <w:sz w:val="18"/>
          <w:szCs w:val="18"/>
          <w:lang w:eastAsia="zh-CN" w:bidi="ar-SA"/>
        </w:rPr>
        <w:t>燠</w:t>
      </w:r>
      <w:proofErr w:type="gramEnd"/>
      <w:r>
        <w:rPr>
          <w:rFonts w:eastAsia="宋体" w:hAnsi="宋体" w:hint="eastAsia"/>
          <w:kern w:val="2"/>
          <w:sz w:val="18"/>
          <w:szCs w:val="18"/>
          <w:lang w:eastAsia="zh-CN" w:bidi="ar-SA"/>
        </w:rPr>
        <w:t xml:space="preserve">   </w:t>
      </w:r>
      <w:r>
        <w:rPr>
          <w:rFonts w:eastAsia="宋体"/>
          <w:kern w:val="2"/>
          <w:sz w:val="18"/>
          <w:szCs w:val="18"/>
          <w:lang w:eastAsia="zh-CN" w:bidi="ar-SA"/>
        </w:rPr>
        <w:t>C.</w:t>
      </w:r>
      <w:r>
        <w:rPr>
          <w:rFonts w:eastAsia="宋体" w:hAnsi="宋体"/>
          <w:kern w:val="2"/>
          <w:sz w:val="18"/>
          <w:szCs w:val="18"/>
          <w:lang w:eastAsia="zh-CN" w:bidi="ar-SA"/>
        </w:rPr>
        <w:t>史久鏞</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王铁崖</w:t>
      </w:r>
    </w:p>
    <w:p w14:paraId="59AED00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9.</w:t>
      </w:r>
      <w:r>
        <w:rPr>
          <w:rFonts w:eastAsia="宋体" w:hAnsi="宋体"/>
          <w:kern w:val="2"/>
          <w:sz w:val="18"/>
          <w:szCs w:val="18"/>
          <w:lang w:eastAsia="zh-CN" w:bidi="ar-SA"/>
        </w:rPr>
        <w:t>联合国维持世界和平与安全的首要机关是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226F409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联合国大会</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国际法院</w:t>
      </w:r>
    </w:p>
    <w:p w14:paraId="210D7C2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托管理事会</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安理会</w:t>
      </w:r>
    </w:p>
    <w:p w14:paraId="1D5FDC5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10.</w:t>
      </w:r>
      <w:r>
        <w:rPr>
          <w:rFonts w:eastAsia="宋体" w:hAnsi="宋体"/>
          <w:kern w:val="2"/>
          <w:sz w:val="18"/>
          <w:szCs w:val="18"/>
          <w:lang w:eastAsia="zh-CN" w:bidi="ar-SA"/>
        </w:rPr>
        <w:t>国际上规定废弃将战争作为实行国家政策的工具的第一个公约是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019429E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A.1907</w:t>
      </w:r>
      <w:r>
        <w:rPr>
          <w:rFonts w:eastAsia="宋体" w:hAnsi="宋体"/>
          <w:kern w:val="2"/>
          <w:sz w:val="18"/>
          <w:szCs w:val="18"/>
          <w:lang w:eastAsia="zh-CN" w:bidi="ar-SA"/>
        </w:rPr>
        <w:t>年《海牙和平公约》</w:t>
      </w:r>
    </w:p>
    <w:p w14:paraId="2C1957C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C.1971</w:t>
      </w:r>
      <w:r>
        <w:rPr>
          <w:rFonts w:eastAsia="宋体" w:hAnsi="宋体"/>
          <w:kern w:val="2"/>
          <w:sz w:val="18"/>
          <w:szCs w:val="18"/>
          <w:lang w:eastAsia="zh-CN" w:bidi="ar-SA"/>
        </w:rPr>
        <w:t>年《蒙特利尔公约》</w:t>
      </w:r>
    </w:p>
    <w:p w14:paraId="6348DEE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B.1928</w:t>
      </w:r>
      <w:r>
        <w:rPr>
          <w:rFonts w:eastAsia="宋体" w:hAnsi="宋体"/>
          <w:kern w:val="2"/>
          <w:sz w:val="18"/>
          <w:szCs w:val="18"/>
          <w:lang w:eastAsia="zh-CN" w:bidi="ar-SA"/>
        </w:rPr>
        <w:t>年《巴黎非战公约》</w:t>
      </w:r>
    </w:p>
    <w:p w14:paraId="7D9C546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D.1968</w:t>
      </w:r>
      <w:r>
        <w:rPr>
          <w:rFonts w:eastAsia="宋体" w:hAnsi="宋体"/>
          <w:kern w:val="2"/>
          <w:sz w:val="18"/>
          <w:szCs w:val="18"/>
          <w:lang w:eastAsia="zh-CN" w:bidi="ar-SA"/>
        </w:rPr>
        <w:t>年《日内瓦公约》</w:t>
      </w:r>
    </w:p>
    <w:p w14:paraId="715F5ED7"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二、多项选择题（每题</w:t>
      </w:r>
      <w:r>
        <w:rPr>
          <w:rFonts w:eastAsia="宋体"/>
          <w:b/>
          <w:kern w:val="2"/>
          <w:sz w:val="18"/>
          <w:szCs w:val="18"/>
          <w:lang w:eastAsia="zh-CN" w:bidi="ar-SA"/>
        </w:rPr>
        <w:t>2</w:t>
      </w:r>
      <w:r>
        <w:rPr>
          <w:rFonts w:eastAsia="宋体" w:hAnsi="宋体"/>
          <w:b/>
          <w:kern w:val="2"/>
          <w:sz w:val="18"/>
          <w:szCs w:val="18"/>
          <w:lang w:eastAsia="zh-CN" w:bidi="ar-SA"/>
        </w:rPr>
        <w:t>分，共</w:t>
      </w:r>
      <w:r>
        <w:rPr>
          <w:rFonts w:eastAsia="宋体"/>
          <w:b/>
          <w:kern w:val="2"/>
          <w:sz w:val="18"/>
          <w:szCs w:val="18"/>
          <w:lang w:eastAsia="zh-CN" w:bidi="ar-SA"/>
        </w:rPr>
        <w:t>20</w:t>
      </w:r>
      <w:r>
        <w:rPr>
          <w:rFonts w:eastAsia="宋体" w:hAnsi="宋体"/>
          <w:b/>
          <w:kern w:val="2"/>
          <w:sz w:val="18"/>
          <w:szCs w:val="18"/>
          <w:lang w:eastAsia="zh-CN" w:bidi="ar-SA"/>
        </w:rPr>
        <w:t>分，每题至少有一项答案正确，多选或少选均不得分）</w:t>
      </w:r>
    </w:p>
    <w:p w14:paraId="72C6538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11.</w:t>
      </w:r>
      <w:r>
        <w:rPr>
          <w:rFonts w:eastAsia="宋体" w:hAnsi="宋体"/>
          <w:kern w:val="2"/>
          <w:sz w:val="18"/>
          <w:szCs w:val="18"/>
          <w:lang w:eastAsia="zh-CN" w:bidi="ar-SA"/>
        </w:rPr>
        <w:t>下列哪些选项属于国际法的直接渊源</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3D7EE11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国际条约</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国际惯例</w:t>
      </w:r>
    </w:p>
    <w:p w14:paraId="478D3B9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司法判例</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一般法律原则</w:t>
      </w:r>
    </w:p>
    <w:p w14:paraId="1033F7B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12.</w:t>
      </w:r>
      <w:r>
        <w:rPr>
          <w:rFonts w:eastAsia="宋体" w:hAnsi="宋体"/>
          <w:kern w:val="2"/>
          <w:sz w:val="18"/>
          <w:szCs w:val="18"/>
          <w:lang w:eastAsia="zh-CN" w:bidi="ar-SA"/>
        </w:rPr>
        <w:t>甲国和乙国合并成为丙国，则下列哪些选项</w:t>
      </w:r>
      <w:proofErr w:type="gramStart"/>
      <w:r>
        <w:rPr>
          <w:rFonts w:eastAsia="宋体" w:hAnsi="宋体"/>
          <w:kern w:val="2"/>
          <w:sz w:val="18"/>
          <w:szCs w:val="18"/>
          <w:lang w:eastAsia="zh-CN" w:bidi="ar-SA"/>
        </w:rPr>
        <w:t>属于丙国政府</w:t>
      </w:r>
      <w:proofErr w:type="gramEnd"/>
      <w:r>
        <w:rPr>
          <w:rFonts w:eastAsia="宋体" w:hAnsi="宋体"/>
          <w:kern w:val="2"/>
          <w:sz w:val="18"/>
          <w:szCs w:val="18"/>
          <w:lang w:eastAsia="zh-CN" w:bidi="ar-SA"/>
        </w:rPr>
        <w:t>应该继承的债务</w:t>
      </w:r>
      <w:r>
        <w:rPr>
          <w:rFonts w:eastAsia="宋体"/>
          <w:kern w:val="2"/>
          <w:sz w:val="18"/>
          <w:szCs w:val="18"/>
          <w:lang w:eastAsia="zh-CN" w:bidi="ar-SA"/>
        </w:rPr>
        <w:t>?</w:t>
      </w:r>
    </w:p>
    <w:p w14:paraId="34B2AB2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甲国政府向丁国政府</w:t>
      </w:r>
      <w:proofErr w:type="gramStart"/>
      <w:r>
        <w:rPr>
          <w:rFonts w:eastAsia="宋体" w:hAnsi="宋体"/>
          <w:kern w:val="2"/>
          <w:sz w:val="18"/>
          <w:szCs w:val="18"/>
          <w:lang w:eastAsia="zh-CN" w:bidi="ar-SA"/>
        </w:rPr>
        <w:t>所贷款</w:t>
      </w:r>
      <w:proofErr w:type="gramEnd"/>
      <w:r>
        <w:rPr>
          <w:rFonts w:eastAsia="宋体" w:hAnsi="宋体"/>
          <w:kern w:val="2"/>
          <w:sz w:val="18"/>
          <w:szCs w:val="18"/>
          <w:lang w:eastAsia="zh-CN" w:bidi="ar-SA"/>
        </w:rPr>
        <w:t>项</w:t>
      </w:r>
    </w:p>
    <w:p w14:paraId="455CCD3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甲国政府关于甲国南方省水利项目向丁国政府</w:t>
      </w:r>
      <w:proofErr w:type="gramStart"/>
      <w:r>
        <w:rPr>
          <w:rFonts w:eastAsia="宋体" w:hAnsi="宋体"/>
          <w:kern w:val="2"/>
          <w:sz w:val="18"/>
          <w:szCs w:val="18"/>
          <w:lang w:eastAsia="zh-CN" w:bidi="ar-SA"/>
        </w:rPr>
        <w:t>所贷款</w:t>
      </w:r>
      <w:proofErr w:type="gramEnd"/>
      <w:r>
        <w:rPr>
          <w:rFonts w:eastAsia="宋体" w:hAnsi="宋体"/>
          <w:kern w:val="2"/>
          <w:sz w:val="18"/>
          <w:szCs w:val="18"/>
          <w:lang w:eastAsia="zh-CN" w:bidi="ar-SA"/>
        </w:rPr>
        <w:t>项</w:t>
      </w:r>
    </w:p>
    <w:p w14:paraId="143871F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乙国北方省政府向丁国政府</w:t>
      </w:r>
      <w:proofErr w:type="gramStart"/>
      <w:r>
        <w:rPr>
          <w:rFonts w:eastAsia="宋体" w:hAnsi="宋体"/>
          <w:kern w:val="2"/>
          <w:sz w:val="18"/>
          <w:szCs w:val="18"/>
          <w:lang w:eastAsia="zh-CN" w:bidi="ar-SA"/>
        </w:rPr>
        <w:t>所贷款</w:t>
      </w:r>
      <w:proofErr w:type="gramEnd"/>
      <w:r>
        <w:rPr>
          <w:rFonts w:eastAsia="宋体" w:hAnsi="宋体"/>
          <w:kern w:val="2"/>
          <w:sz w:val="18"/>
          <w:szCs w:val="18"/>
          <w:lang w:eastAsia="zh-CN" w:bidi="ar-SA"/>
        </w:rPr>
        <w:t>项</w:t>
      </w:r>
    </w:p>
    <w:p w14:paraId="547A090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乙国东方公司向丁国政府</w:t>
      </w:r>
      <w:proofErr w:type="gramStart"/>
      <w:r>
        <w:rPr>
          <w:rFonts w:eastAsia="宋体" w:hAnsi="宋体"/>
          <w:kern w:val="2"/>
          <w:sz w:val="18"/>
          <w:szCs w:val="18"/>
          <w:lang w:eastAsia="zh-CN" w:bidi="ar-SA"/>
        </w:rPr>
        <w:t>所贷款</w:t>
      </w:r>
      <w:proofErr w:type="gramEnd"/>
      <w:r>
        <w:rPr>
          <w:rFonts w:eastAsia="宋体" w:hAnsi="宋体"/>
          <w:kern w:val="2"/>
          <w:sz w:val="18"/>
          <w:szCs w:val="18"/>
          <w:lang w:eastAsia="zh-CN" w:bidi="ar-SA"/>
        </w:rPr>
        <w:t>项</w:t>
      </w:r>
    </w:p>
    <w:p w14:paraId="68B8E64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13.</w:t>
      </w:r>
      <w:r>
        <w:rPr>
          <w:rFonts w:eastAsia="宋体" w:hAnsi="宋体"/>
          <w:kern w:val="2"/>
          <w:sz w:val="18"/>
          <w:szCs w:val="18"/>
          <w:lang w:eastAsia="zh-CN" w:bidi="ar-SA"/>
        </w:rPr>
        <w:t>下列哪些选项属于确立国际人权法的主要条约</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1867D784"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《世界人权宣言》</w:t>
      </w:r>
    </w:p>
    <w:p w14:paraId="62C397A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《公民权利和政治权利国际公约》</w:t>
      </w:r>
    </w:p>
    <w:p w14:paraId="049CC991"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《经济、社会和文化权利国际公约》</w:t>
      </w:r>
    </w:p>
    <w:p w14:paraId="0DED7D7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《惩治灭种罪公约》</w:t>
      </w:r>
    </w:p>
    <w:p w14:paraId="6AF41EF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14.</w:t>
      </w:r>
      <w:r>
        <w:rPr>
          <w:rFonts w:eastAsia="宋体" w:hAnsi="宋体"/>
          <w:kern w:val="2"/>
          <w:sz w:val="18"/>
          <w:szCs w:val="18"/>
          <w:lang w:eastAsia="zh-CN" w:bidi="ar-SA"/>
        </w:rPr>
        <w:t>联合国安理会在解决国际争端时，有权对争端和情势</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3255D66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提出建议</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进行调查</w:t>
      </w:r>
    </w:p>
    <w:p w14:paraId="220F2F6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执行行动</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司法解决</w:t>
      </w:r>
    </w:p>
    <w:p w14:paraId="3B9AFB5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15.</w:t>
      </w:r>
      <w:r>
        <w:rPr>
          <w:rFonts w:eastAsia="宋体" w:hAnsi="宋体"/>
          <w:kern w:val="2"/>
          <w:sz w:val="18"/>
          <w:szCs w:val="18"/>
          <w:lang w:eastAsia="zh-CN" w:bidi="ar-SA"/>
        </w:rPr>
        <w:t>下列哪些公约规定了</w:t>
      </w:r>
      <w:r>
        <w:rPr>
          <w:rFonts w:eastAsia="宋体"/>
          <w:kern w:val="2"/>
          <w:sz w:val="18"/>
          <w:szCs w:val="18"/>
          <w:lang w:eastAsia="zh-CN" w:bidi="ar-SA"/>
        </w:rPr>
        <w:t>"</w:t>
      </w:r>
      <w:r>
        <w:rPr>
          <w:rFonts w:eastAsia="宋体" w:hAnsi="宋体"/>
          <w:kern w:val="2"/>
          <w:sz w:val="18"/>
          <w:szCs w:val="18"/>
          <w:lang w:eastAsia="zh-CN" w:bidi="ar-SA"/>
        </w:rPr>
        <w:t>或起诉或引渡</w:t>
      </w:r>
      <w:r>
        <w:rPr>
          <w:rFonts w:eastAsia="宋体"/>
          <w:kern w:val="2"/>
          <w:sz w:val="18"/>
          <w:szCs w:val="18"/>
          <w:lang w:eastAsia="zh-CN" w:bidi="ar-SA"/>
        </w:rPr>
        <w:t>"</w:t>
      </w:r>
      <w:r>
        <w:rPr>
          <w:rFonts w:eastAsia="宋体" w:hAnsi="宋体"/>
          <w:kern w:val="2"/>
          <w:sz w:val="18"/>
          <w:szCs w:val="18"/>
          <w:lang w:eastAsia="zh-CN" w:bidi="ar-SA"/>
        </w:rPr>
        <w:t>的原则</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43A8AF1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《东京公约》</w:t>
      </w:r>
      <w:r>
        <w:rPr>
          <w:rFonts w:eastAsia="宋体" w:hAnsi="宋体" w:hint="eastAsia"/>
          <w:kern w:val="2"/>
          <w:sz w:val="18"/>
          <w:szCs w:val="18"/>
          <w:lang w:eastAsia="zh-CN" w:bidi="ar-SA"/>
        </w:rPr>
        <w:t xml:space="preserve">        </w:t>
      </w:r>
      <w:r>
        <w:rPr>
          <w:rFonts w:eastAsia="宋体" w:hAnsi="宋体"/>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《芝加哥公约》</w:t>
      </w:r>
    </w:p>
    <w:p w14:paraId="3951DC9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《蒙特利尔公约》</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《海牙公约》</w:t>
      </w:r>
    </w:p>
    <w:p w14:paraId="1487B75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16.</w:t>
      </w:r>
      <w:r>
        <w:rPr>
          <w:rFonts w:eastAsia="宋体" w:hAnsi="宋体"/>
          <w:kern w:val="2"/>
          <w:sz w:val="18"/>
          <w:szCs w:val="18"/>
          <w:lang w:eastAsia="zh-CN" w:bidi="ar-SA"/>
        </w:rPr>
        <w:t>按照</w:t>
      </w:r>
      <w:r>
        <w:rPr>
          <w:rFonts w:eastAsia="宋体"/>
          <w:kern w:val="2"/>
          <w:sz w:val="18"/>
          <w:szCs w:val="18"/>
          <w:lang w:eastAsia="zh-CN" w:bidi="ar-SA"/>
        </w:rPr>
        <w:t>1971</w:t>
      </w:r>
      <w:r>
        <w:rPr>
          <w:rFonts w:eastAsia="宋体" w:hAnsi="宋体"/>
          <w:kern w:val="2"/>
          <w:sz w:val="18"/>
          <w:szCs w:val="18"/>
          <w:lang w:eastAsia="zh-CN" w:bidi="ar-SA"/>
        </w:rPr>
        <w:t>年《蒙特利尔条约》的规定，下列哪些行为属于危害民用航空安全的非法行为</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35923AF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故意传送虚假情报危及飞行中的航空器的安全</w:t>
      </w:r>
    </w:p>
    <w:p w14:paraId="45ECB07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lastRenderedPageBreak/>
        <w:t>B.</w:t>
      </w:r>
      <w:r>
        <w:rPr>
          <w:rFonts w:eastAsia="宋体" w:hAnsi="宋体"/>
          <w:kern w:val="2"/>
          <w:sz w:val="18"/>
          <w:szCs w:val="18"/>
          <w:lang w:eastAsia="zh-CN" w:bidi="ar-SA"/>
        </w:rPr>
        <w:t>对飞行中的航空器内的人采取暴力行为足以危及该航空器的航行安全</w:t>
      </w:r>
    </w:p>
    <w:p w14:paraId="243B329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破坏停放在机场未交付使用的航空器</w:t>
      </w:r>
    </w:p>
    <w:p w14:paraId="0E11289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破坏使用中的航空器，使其不能飞行</w:t>
      </w:r>
    </w:p>
    <w:p w14:paraId="434E2EB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17.</w:t>
      </w:r>
      <w:r>
        <w:rPr>
          <w:rFonts w:eastAsia="宋体" w:hAnsi="宋体"/>
          <w:kern w:val="2"/>
          <w:sz w:val="18"/>
          <w:szCs w:val="18"/>
          <w:lang w:eastAsia="zh-CN" w:bidi="ar-SA"/>
        </w:rPr>
        <w:t>根据海洋法公约规定，各国军舰在公海上如果发现外国船舶有从事海洋法公约规定的某些国际性犯罪行为时有权登临检查。下列哪些选项属于可以登临的船舶</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2963463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外国船舶</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外国军舰</w:t>
      </w:r>
    </w:p>
    <w:p w14:paraId="6088E7F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外国商船</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未悬挂任何船旗的船舶</w:t>
      </w:r>
    </w:p>
    <w:p w14:paraId="7F370B7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18.</w:t>
      </w:r>
      <w:r>
        <w:rPr>
          <w:rFonts w:eastAsia="宋体" w:hAnsi="宋体"/>
          <w:kern w:val="2"/>
          <w:sz w:val="18"/>
          <w:szCs w:val="18"/>
          <w:lang w:eastAsia="zh-CN" w:bidi="ar-SA"/>
        </w:rPr>
        <w:t>下列哪种说法是正确的</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7DBF212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联合国召开紧急特别会议，须由秘书长提出请求</w:t>
      </w:r>
    </w:p>
    <w:p w14:paraId="2866CDA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联合国召开紧急特别会</w:t>
      </w:r>
      <w:r>
        <w:rPr>
          <w:rFonts w:eastAsia="宋体" w:hAnsi="宋体"/>
          <w:kern w:val="2"/>
          <w:sz w:val="18"/>
          <w:szCs w:val="18"/>
          <w:lang w:eastAsia="zh-CN" w:bidi="ar-SA"/>
        </w:rPr>
        <w:t>议，须由安理会同意并经会员国多数请求</w:t>
      </w:r>
    </w:p>
    <w:p w14:paraId="0AEB367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联合国召开紧急特别会议，须由安理会常任理事国请求</w:t>
      </w:r>
    </w:p>
    <w:p w14:paraId="7C96183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联合国召开紧急特别会议，须由一个会员国提出并为多数国家同意</w:t>
      </w:r>
    </w:p>
    <w:p w14:paraId="252B3E9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19.</w:t>
      </w:r>
      <w:r>
        <w:rPr>
          <w:rFonts w:eastAsia="宋体" w:hAnsi="宋体"/>
          <w:kern w:val="2"/>
          <w:sz w:val="18"/>
          <w:szCs w:val="18"/>
          <w:lang w:eastAsia="zh-CN" w:bidi="ar-SA"/>
        </w:rPr>
        <w:t>下列哪些选项属于国际争端的政治解决方法</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070DB7A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谈判</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斡旋</w:t>
      </w:r>
      <w:r>
        <w:rPr>
          <w:rFonts w:eastAsia="宋体" w:hAnsi="宋体" w:hint="eastAsia"/>
          <w:kern w:val="2"/>
          <w:sz w:val="18"/>
          <w:szCs w:val="18"/>
          <w:lang w:eastAsia="zh-CN" w:bidi="ar-SA"/>
        </w:rPr>
        <w:t xml:space="preserve">    </w:t>
      </w:r>
      <w:r>
        <w:rPr>
          <w:rFonts w:eastAsia="宋体"/>
          <w:kern w:val="2"/>
          <w:sz w:val="18"/>
          <w:szCs w:val="18"/>
          <w:lang w:eastAsia="zh-CN" w:bidi="ar-SA"/>
        </w:rPr>
        <w:t>C.</w:t>
      </w:r>
      <w:r>
        <w:rPr>
          <w:rFonts w:eastAsia="宋体" w:hAnsi="宋体"/>
          <w:kern w:val="2"/>
          <w:sz w:val="18"/>
          <w:szCs w:val="18"/>
          <w:lang w:eastAsia="zh-CN" w:bidi="ar-SA"/>
        </w:rPr>
        <w:t>和解</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仲裁</w:t>
      </w:r>
    </w:p>
    <w:p w14:paraId="344C028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20.</w:t>
      </w:r>
      <w:r>
        <w:rPr>
          <w:rFonts w:eastAsia="宋体" w:hAnsi="宋体"/>
          <w:kern w:val="2"/>
          <w:sz w:val="18"/>
          <w:szCs w:val="18"/>
          <w:lang w:eastAsia="zh-CN" w:bidi="ar-SA"/>
        </w:rPr>
        <w:t>下列哪些选项属于作战的基本原则</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63099BA1"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区分原则</w:t>
      </w:r>
    </w:p>
    <w:p w14:paraId="02A45E3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相称原则</w:t>
      </w:r>
    </w:p>
    <w:p w14:paraId="76BFE91A"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纽伦堡原则</w:t>
      </w:r>
    </w:p>
    <w:p w14:paraId="3B5E8B5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条约无规定不得免除国际法义务原则</w:t>
      </w:r>
    </w:p>
    <w:p w14:paraId="3513C9E4"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三、填空题（每空</w:t>
      </w:r>
      <w:r>
        <w:rPr>
          <w:rFonts w:eastAsia="宋体"/>
          <w:b/>
          <w:kern w:val="2"/>
          <w:sz w:val="18"/>
          <w:szCs w:val="18"/>
          <w:lang w:eastAsia="zh-CN" w:bidi="ar-SA"/>
        </w:rPr>
        <w:t>1</w:t>
      </w:r>
      <w:r>
        <w:rPr>
          <w:rFonts w:eastAsia="宋体" w:hAnsi="宋体"/>
          <w:b/>
          <w:kern w:val="2"/>
          <w:sz w:val="18"/>
          <w:szCs w:val="18"/>
          <w:lang w:eastAsia="zh-CN" w:bidi="ar-SA"/>
        </w:rPr>
        <w:t>分，共</w:t>
      </w:r>
      <w:r>
        <w:rPr>
          <w:rFonts w:eastAsia="宋体"/>
          <w:b/>
          <w:kern w:val="2"/>
          <w:sz w:val="18"/>
          <w:szCs w:val="18"/>
          <w:lang w:eastAsia="zh-CN" w:bidi="ar-SA"/>
        </w:rPr>
        <w:t>10</w:t>
      </w:r>
      <w:r>
        <w:rPr>
          <w:rFonts w:eastAsia="宋体" w:hAnsi="宋体"/>
          <w:b/>
          <w:kern w:val="2"/>
          <w:sz w:val="18"/>
          <w:szCs w:val="18"/>
          <w:lang w:eastAsia="zh-CN" w:bidi="ar-SA"/>
        </w:rPr>
        <w:t>分）</w:t>
      </w:r>
    </w:p>
    <w:p w14:paraId="5335086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21.</w:t>
      </w:r>
      <w:r>
        <w:rPr>
          <w:rFonts w:eastAsia="宋体" w:hAnsi="宋体"/>
          <w:kern w:val="2"/>
          <w:sz w:val="18"/>
          <w:szCs w:val="18"/>
          <w:lang w:eastAsia="zh-CN" w:bidi="ar-SA"/>
        </w:rPr>
        <w:t>在近代国际法的形成过程中起着重要作用的除（</w:t>
      </w:r>
      <w:r>
        <w:rPr>
          <w:rFonts w:eastAsia="宋体" w:hAnsi="宋体"/>
          <w:kern w:val="2"/>
          <w:sz w:val="18"/>
          <w:szCs w:val="18"/>
          <w:lang w:eastAsia="zh-CN" w:bidi="ar-SA"/>
        </w:rPr>
        <w:t xml:space="preserve">  </w:t>
      </w:r>
      <w:r>
        <w:rPr>
          <w:rFonts w:eastAsia="宋体" w:hAnsi="宋体"/>
          <w:kern w:val="2"/>
          <w:sz w:val="18"/>
          <w:szCs w:val="18"/>
          <w:lang w:eastAsia="zh-CN" w:bidi="ar-SA"/>
        </w:rPr>
        <w:t>）的召开和（</w:t>
      </w:r>
      <w:r>
        <w:rPr>
          <w:rFonts w:eastAsia="宋体" w:hAnsi="宋体"/>
          <w:kern w:val="2"/>
          <w:sz w:val="18"/>
          <w:szCs w:val="18"/>
          <w:lang w:eastAsia="zh-CN" w:bidi="ar-SA"/>
        </w:rPr>
        <w:t xml:space="preserve">  </w:t>
      </w:r>
      <w:r>
        <w:rPr>
          <w:rFonts w:eastAsia="宋体" w:hAnsi="宋体"/>
          <w:kern w:val="2"/>
          <w:sz w:val="18"/>
          <w:szCs w:val="18"/>
          <w:lang w:eastAsia="zh-CN" w:bidi="ar-SA"/>
        </w:rPr>
        <w:t>）的签订外，还有荷兰法学家</w:t>
      </w:r>
      <w:proofErr w:type="gramStart"/>
      <w:r>
        <w:rPr>
          <w:rFonts w:eastAsia="宋体" w:hAnsi="宋体"/>
          <w:kern w:val="2"/>
          <w:sz w:val="18"/>
          <w:szCs w:val="18"/>
          <w:lang w:eastAsia="zh-CN" w:bidi="ar-SA"/>
        </w:rPr>
        <w:t>格劳秀斯的</w:t>
      </w:r>
      <w:proofErr w:type="gramEnd"/>
      <w:r>
        <w:rPr>
          <w:rFonts w:eastAsia="宋体" w:hAnsi="宋体"/>
          <w:kern w:val="2"/>
          <w:sz w:val="18"/>
          <w:szCs w:val="18"/>
          <w:lang w:eastAsia="zh-CN" w:bidi="ar-SA"/>
        </w:rPr>
        <w:t>著作《战争与和平法》的发表。</w:t>
      </w:r>
    </w:p>
    <w:p w14:paraId="348FD8F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22.</w:t>
      </w:r>
      <w:r>
        <w:rPr>
          <w:rFonts w:eastAsia="宋体" w:hAnsi="宋体"/>
          <w:kern w:val="2"/>
          <w:sz w:val="18"/>
          <w:szCs w:val="18"/>
          <w:lang w:eastAsia="zh-CN" w:bidi="ar-SA"/>
        </w:rPr>
        <w:t>国家的基本权利包括独立权、平等权、（</w:t>
      </w:r>
      <w:r>
        <w:rPr>
          <w:rFonts w:eastAsia="宋体" w:hAnsi="宋体"/>
          <w:kern w:val="2"/>
          <w:sz w:val="18"/>
          <w:szCs w:val="18"/>
          <w:lang w:eastAsia="zh-CN" w:bidi="ar-SA"/>
        </w:rPr>
        <w:t xml:space="preserve">  </w:t>
      </w:r>
      <w:r>
        <w:rPr>
          <w:rFonts w:eastAsia="宋体" w:hAnsi="宋体"/>
          <w:kern w:val="2"/>
          <w:sz w:val="18"/>
          <w:szCs w:val="18"/>
          <w:lang w:eastAsia="zh-CN" w:bidi="ar-SA"/>
        </w:rPr>
        <w:t>）和（</w:t>
      </w:r>
      <w:r>
        <w:rPr>
          <w:rFonts w:eastAsia="宋体" w:hAnsi="宋体"/>
          <w:kern w:val="2"/>
          <w:sz w:val="18"/>
          <w:szCs w:val="18"/>
          <w:lang w:eastAsia="zh-CN" w:bidi="ar-SA"/>
        </w:rPr>
        <w:t xml:space="preserve">  </w:t>
      </w:r>
      <w:r>
        <w:rPr>
          <w:rFonts w:eastAsia="宋体" w:hAnsi="宋体"/>
          <w:kern w:val="2"/>
          <w:sz w:val="18"/>
          <w:szCs w:val="18"/>
          <w:lang w:eastAsia="zh-CN" w:bidi="ar-SA"/>
        </w:rPr>
        <w:t>）。</w:t>
      </w:r>
    </w:p>
    <w:p w14:paraId="0D845AF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23.</w:t>
      </w:r>
      <w:r>
        <w:rPr>
          <w:rFonts w:eastAsia="宋体" w:hAnsi="宋体"/>
          <w:kern w:val="2"/>
          <w:sz w:val="18"/>
          <w:szCs w:val="18"/>
          <w:lang w:eastAsia="zh-CN" w:bidi="ar-SA"/>
        </w:rPr>
        <w:t>《国际法院规约》第</w:t>
      </w:r>
      <w:r>
        <w:rPr>
          <w:rFonts w:eastAsia="宋体"/>
          <w:kern w:val="2"/>
          <w:sz w:val="18"/>
          <w:szCs w:val="18"/>
          <w:lang w:eastAsia="zh-CN" w:bidi="ar-SA"/>
        </w:rPr>
        <w:t>38</w:t>
      </w:r>
      <w:r>
        <w:rPr>
          <w:rFonts w:eastAsia="宋体" w:hAnsi="宋体"/>
          <w:kern w:val="2"/>
          <w:sz w:val="18"/>
          <w:szCs w:val="18"/>
          <w:lang w:eastAsia="zh-CN" w:bidi="ar-SA"/>
        </w:rPr>
        <w:t>条中规定的确立国际法原则的辅助资料包括（</w:t>
      </w:r>
      <w:r>
        <w:rPr>
          <w:rFonts w:eastAsia="宋体" w:hAnsi="宋体"/>
          <w:kern w:val="2"/>
          <w:sz w:val="18"/>
          <w:szCs w:val="18"/>
          <w:lang w:eastAsia="zh-CN" w:bidi="ar-SA"/>
        </w:rPr>
        <w:t xml:space="preserve">  </w:t>
      </w:r>
      <w:r>
        <w:rPr>
          <w:rFonts w:eastAsia="宋体" w:hAnsi="宋体"/>
          <w:kern w:val="2"/>
          <w:sz w:val="18"/>
          <w:szCs w:val="18"/>
          <w:lang w:eastAsia="zh-CN" w:bidi="ar-SA"/>
        </w:rPr>
        <w:t>）和（</w:t>
      </w:r>
      <w:r>
        <w:rPr>
          <w:rFonts w:eastAsia="宋体" w:hAnsi="宋体"/>
          <w:kern w:val="2"/>
          <w:sz w:val="18"/>
          <w:szCs w:val="18"/>
          <w:lang w:eastAsia="zh-CN" w:bidi="ar-SA"/>
        </w:rPr>
        <w:t xml:space="preserve">  </w:t>
      </w:r>
      <w:r>
        <w:rPr>
          <w:rFonts w:eastAsia="宋体" w:hAnsi="宋体"/>
          <w:kern w:val="2"/>
          <w:sz w:val="18"/>
          <w:szCs w:val="18"/>
          <w:lang w:eastAsia="zh-CN" w:bidi="ar-SA"/>
        </w:rPr>
        <w:t>）。</w:t>
      </w:r>
    </w:p>
    <w:p w14:paraId="29A3B07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24.</w:t>
      </w:r>
      <w:r>
        <w:rPr>
          <w:rFonts w:eastAsia="宋体" w:hAnsi="宋体"/>
          <w:kern w:val="2"/>
          <w:sz w:val="18"/>
          <w:szCs w:val="18"/>
          <w:lang w:eastAsia="zh-CN" w:bidi="ar-SA"/>
        </w:rPr>
        <w:t>中国清政府正式设立主管外交的机关始于（</w:t>
      </w:r>
      <w:r>
        <w:rPr>
          <w:rFonts w:eastAsia="宋体" w:hAnsi="宋体"/>
          <w:kern w:val="2"/>
          <w:sz w:val="18"/>
          <w:szCs w:val="18"/>
          <w:lang w:eastAsia="zh-CN" w:bidi="ar-SA"/>
        </w:rPr>
        <w:t xml:space="preserve">  </w:t>
      </w:r>
      <w:r>
        <w:rPr>
          <w:rFonts w:eastAsia="宋体" w:hAnsi="宋体"/>
          <w:kern w:val="2"/>
          <w:sz w:val="18"/>
          <w:szCs w:val="18"/>
          <w:lang w:eastAsia="zh-CN" w:bidi="ar-SA"/>
        </w:rPr>
        <w:t>）年，其名称是（</w:t>
      </w:r>
      <w:r>
        <w:rPr>
          <w:rFonts w:eastAsia="宋体" w:hAnsi="宋体"/>
          <w:kern w:val="2"/>
          <w:sz w:val="18"/>
          <w:szCs w:val="18"/>
          <w:lang w:eastAsia="zh-CN" w:bidi="ar-SA"/>
        </w:rPr>
        <w:t xml:space="preserve">  </w:t>
      </w:r>
      <w:r>
        <w:rPr>
          <w:rFonts w:eastAsia="宋体" w:hAnsi="宋体"/>
          <w:kern w:val="2"/>
          <w:sz w:val="18"/>
          <w:szCs w:val="18"/>
          <w:lang w:eastAsia="zh-CN" w:bidi="ar-SA"/>
        </w:rPr>
        <w:t>）。</w:t>
      </w:r>
    </w:p>
    <w:p w14:paraId="07B6B309"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25.</w:t>
      </w:r>
      <w:r>
        <w:rPr>
          <w:rFonts w:eastAsia="宋体" w:hAnsi="宋体"/>
          <w:kern w:val="2"/>
          <w:sz w:val="18"/>
          <w:szCs w:val="18"/>
          <w:lang w:eastAsia="zh-CN" w:bidi="ar-SA"/>
        </w:rPr>
        <w:t>条约缔结的程序依次为（</w:t>
      </w:r>
      <w:r>
        <w:rPr>
          <w:rFonts w:eastAsia="宋体" w:hAnsi="宋体"/>
          <w:kern w:val="2"/>
          <w:sz w:val="18"/>
          <w:szCs w:val="18"/>
          <w:lang w:eastAsia="zh-CN" w:bidi="ar-SA"/>
        </w:rPr>
        <w:t xml:space="preserve">  </w:t>
      </w:r>
      <w:r>
        <w:rPr>
          <w:rFonts w:eastAsia="宋体" w:hAnsi="宋体"/>
          <w:kern w:val="2"/>
          <w:sz w:val="18"/>
          <w:szCs w:val="18"/>
          <w:lang w:eastAsia="zh-CN" w:bidi="ar-SA"/>
        </w:rPr>
        <w:t>）、约文的认证和（</w:t>
      </w:r>
      <w:r>
        <w:rPr>
          <w:rFonts w:eastAsia="宋体" w:hAnsi="宋体"/>
          <w:kern w:val="2"/>
          <w:sz w:val="18"/>
          <w:szCs w:val="18"/>
          <w:lang w:eastAsia="zh-CN" w:bidi="ar-SA"/>
        </w:rPr>
        <w:t xml:space="preserve">  </w:t>
      </w:r>
      <w:r>
        <w:rPr>
          <w:rFonts w:eastAsia="宋体" w:hAnsi="宋体"/>
          <w:kern w:val="2"/>
          <w:sz w:val="18"/>
          <w:szCs w:val="18"/>
          <w:lang w:eastAsia="zh-CN" w:bidi="ar-SA"/>
        </w:rPr>
        <w:t>）。</w:t>
      </w:r>
    </w:p>
    <w:p w14:paraId="06FF0AE8" w14:textId="77777777" w:rsidR="001202AF" w:rsidRDefault="002671B1">
      <w:pPr>
        <w:adjustRightInd w:val="0"/>
        <w:snapToGrid w:val="0"/>
        <w:ind w:firstLineChars="200" w:firstLine="361"/>
        <w:jc w:val="both"/>
        <w:rPr>
          <w:rFonts w:eastAsia="宋体" w:hAnsi="宋体"/>
          <w:b/>
          <w:kern w:val="2"/>
          <w:sz w:val="18"/>
          <w:szCs w:val="18"/>
          <w:lang w:eastAsia="zh-CN" w:bidi="ar-SA"/>
        </w:rPr>
      </w:pPr>
      <w:r>
        <w:rPr>
          <w:rFonts w:eastAsia="宋体" w:hAnsi="宋体"/>
          <w:b/>
          <w:kern w:val="2"/>
          <w:sz w:val="18"/>
          <w:szCs w:val="18"/>
          <w:lang w:eastAsia="zh-CN" w:bidi="ar-SA"/>
        </w:rPr>
        <w:t>四、名词解释（每题</w:t>
      </w:r>
      <w:r>
        <w:rPr>
          <w:rFonts w:eastAsia="宋体" w:hAnsi="宋体"/>
          <w:b/>
          <w:kern w:val="2"/>
          <w:sz w:val="18"/>
          <w:szCs w:val="18"/>
          <w:lang w:eastAsia="zh-CN" w:bidi="ar-SA"/>
        </w:rPr>
        <w:t>4</w:t>
      </w:r>
      <w:r>
        <w:rPr>
          <w:rFonts w:eastAsia="宋体" w:hAnsi="宋体"/>
          <w:b/>
          <w:kern w:val="2"/>
          <w:sz w:val="18"/>
          <w:szCs w:val="18"/>
          <w:lang w:eastAsia="zh-CN" w:bidi="ar-SA"/>
        </w:rPr>
        <w:t>分，共</w:t>
      </w:r>
      <w:r>
        <w:rPr>
          <w:rFonts w:eastAsia="宋体" w:hAnsi="宋体"/>
          <w:b/>
          <w:kern w:val="2"/>
          <w:sz w:val="18"/>
          <w:szCs w:val="18"/>
          <w:lang w:eastAsia="zh-CN" w:bidi="ar-SA"/>
        </w:rPr>
        <w:t>20</w:t>
      </w:r>
      <w:r>
        <w:rPr>
          <w:rFonts w:eastAsia="宋体" w:hAnsi="宋体"/>
          <w:b/>
          <w:kern w:val="2"/>
          <w:sz w:val="18"/>
          <w:szCs w:val="18"/>
          <w:lang w:eastAsia="zh-CN" w:bidi="ar-SA"/>
        </w:rPr>
        <w:t>分）</w:t>
      </w:r>
    </w:p>
    <w:p w14:paraId="0152275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26.</w:t>
      </w:r>
      <w:r>
        <w:rPr>
          <w:rFonts w:eastAsia="宋体" w:hAnsi="宋体"/>
          <w:kern w:val="2"/>
          <w:sz w:val="18"/>
          <w:szCs w:val="18"/>
          <w:lang w:eastAsia="zh-CN" w:bidi="ar-SA"/>
        </w:rPr>
        <w:t>毗连区</w:t>
      </w:r>
    </w:p>
    <w:p w14:paraId="47BB41B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27.</w:t>
      </w:r>
      <w:r>
        <w:rPr>
          <w:rFonts w:eastAsia="宋体" w:hAnsi="宋体"/>
          <w:kern w:val="2"/>
          <w:sz w:val="18"/>
          <w:szCs w:val="18"/>
          <w:lang w:eastAsia="zh-CN" w:bidi="ar-SA"/>
        </w:rPr>
        <w:t>租借</w:t>
      </w:r>
    </w:p>
    <w:p w14:paraId="75D5DE6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28.</w:t>
      </w:r>
      <w:r>
        <w:rPr>
          <w:rFonts w:eastAsia="宋体" w:hAnsi="宋体"/>
          <w:kern w:val="2"/>
          <w:sz w:val="18"/>
          <w:szCs w:val="18"/>
          <w:lang w:eastAsia="zh-CN" w:bidi="ar-SA"/>
        </w:rPr>
        <w:t>外交保护</w:t>
      </w:r>
    </w:p>
    <w:p w14:paraId="28C20C8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lastRenderedPageBreak/>
        <w:t>29.</w:t>
      </w:r>
      <w:r>
        <w:rPr>
          <w:rFonts w:eastAsia="宋体" w:hAnsi="宋体"/>
          <w:kern w:val="2"/>
          <w:sz w:val="18"/>
          <w:szCs w:val="18"/>
          <w:lang w:eastAsia="zh-CN" w:bidi="ar-SA"/>
        </w:rPr>
        <w:t>和解</w:t>
      </w:r>
    </w:p>
    <w:p w14:paraId="3768763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30.</w:t>
      </w:r>
      <w:r>
        <w:rPr>
          <w:rFonts w:eastAsia="宋体" w:hAnsi="宋体"/>
          <w:kern w:val="2"/>
          <w:sz w:val="18"/>
          <w:szCs w:val="18"/>
          <w:lang w:eastAsia="zh-CN" w:bidi="ar-SA"/>
        </w:rPr>
        <w:t>条约</w:t>
      </w:r>
      <w:r>
        <w:rPr>
          <w:rFonts w:eastAsia="宋体" w:hAnsi="宋体"/>
          <w:kern w:val="2"/>
          <w:sz w:val="18"/>
          <w:szCs w:val="18"/>
          <w:lang w:eastAsia="zh-CN" w:bidi="ar-SA"/>
        </w:rPr>
        <w:t>的保留</w:t>
      </w:r>
    </w:p>
    <w:p w14:paraId="3D8C9CAF"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五、简答题（每题</w:t>
      </w:r>
      <w:r>
        <w:rPr>
          <w:rFonts w:eastAsia="宋体"/>
          <w:b/>
          <w:kern w:val="2"/>
          <w:sz w:val="18"/>
          <w:szCs w:val="18"/>
          <w:lang w:eastAsia="zh-CN" w:bidi="ar-SA"/>
        </w:rPr>
        <w:t>8</w:t>
      </w:r>
      <w:r>
        <w:rPr>
          <w:rFonts w:eastAsia="宋体" w:hAnsi="宋体"/>
          <w:b/>
          <w:kern w:val="2"/>
          <w:sz w:val="18"/>
          <w:szCs w:val="18"/>
          <w:lang w:eastAsia="zh-CN" w:bidi="ar-SA"/>
        </w:rPr>
        <w:t>分，共</w:t>
      </w:r>
      <w:r>
        <w:rPr>
          <w:rFonts w:eastAsia="宋体"/>
          <w:b/>
          <w:kern w:val="2"/>
          <w:sz w:val="18"/>
          <w:szCs w:val="18"/>
          <w:lang w:eastAsia="zh-CN" w:bidi="ar-SA"/>
        </w:rPr>
        <w:t>24</w:t>
      </w:r>
      <w:r>
        <w:rPr>
          <w:rFonts w:eastAsia="宋体" w:hAnsi="宋体"/>
          <w:b/>
          <w:kern w:val="2"/>
          <w:sz w:val="18"/>
          <w:szCs w:val="18"/>
          <w:lang w:eastAsia="zh-CN" w:bidi="ar-SA"/>
        </w:rPr>
        <w:t>分</w:t>
      </w:r>
      <w:r>
        <w:rPr>
          <w:rFonts w:eastAsia="宋体"/>
          <w:b/>
          <w:kern w:val="2"/>
          <w:sz w:val="18"/>
          <w:szCs w:val="18"/>
          <w:lang w:eastAsia="zh-CN" w:bidi="ar-SA"/>
        </w:rPr>
        <w:t>）</w:t>
      </w:r>
    </w:p>
    <w:p w14:paraId="5663CAF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31.</w:t>
      </w:r>
      <w:r>
        <w:rPr>
          <w:rFonts w:eastAsia="宋体" w:hAnsi="宋体"/>
          <w:kern w:val="2"/>
          <w:sz w:val="18"/>
          <w:szCs w:val="18"/>
          <w:lang w:eastAsia="zh-CN" w:bidi="ar-SA"/>
        </w:rPr>
        <w:t>简述南极的法律地位。</w:t>
      </w:r>
    </w:p>
    <w:p w14:paraId="4D6DC34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32.</w:t>
      </w:r>
      <w:r>
        <w:rPr>
          <w:rFonts w:eastAsia="宋体" w:hAnsi="宋体"/>
          <w:kern w:val="2"/>
          <w:sz w:val="18"/>
          <w:szCs w:val="18"/>
          <w:lang w:eastAsia="zh-CN" w:bidi="ar-SA"/>
        </w:rPr>
        <w:t>简述条约的定义和特征。</w:t>
      </w:r>
    </w:p>
    <w:p w14:paraId="06E8CC4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33.</w:t>
      </w:r>
      <w:r>
        <w:rPr>
          <w:rFonts w:eastAsia="宋体" w:hAnsi="宋体"/>
          <w:kern w:val="2"/>
          <w:sz w:val="18"/>
          <w:szCs w:val="18"/>
          <w:lang w:eastAsia="zh-CN" w:bidi="ar-SA"/>
        </w:rPr>
        <w:t>简述国际法院的咨询管辖权。</w:t>
      </w:r>
    </w:p>
    <w:p w14:paraId="2BF107E6"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六、论述题</w:t>
      </w:r>
      <w:r>
        <w:rPr>
          <w:rFonts w:eastAsia="宋体"/>
          <w:b/>
          <w:kern w:val="2"/>
          <w:sz w:val="18"/>
          <w:szCs w:val="18"/>
          <w:lang w:eastAsia="zh-CN" w:bidi="ar-SA"/>
        </w:rPr>
        <w:t>（</w:t>
      </w:r>
      <w:r>
        <w:rPr>
          <w:rFonts w:eastAsia="宋体"/>
          <w:b/>
          <w:kern w:val="2"/>
          <w:sz w:val="18"/>
          <w:szCs w:val="18"/>
          <w:lang w:eastAsia="zh-CN" w:bidi="ar-SA"/>
        </w:rPr>
        <w:t>16</w:t>
      </w:r>
      <w:r>
        <w:rPr>
          <w:rFonts w:eastAsia="宋体" w:hAnsi="宋体"/>
          <w:b/>
          <w:kern w:val="2"/>
          <w:sz w:val="18"/>
          <w:szCs w:val="18"/>
          <w:lang w:eastAsia="zh-CN" w:bidi="ar-SA"/>
        </w:rPr>
        <w:t>分</w:t>
      </w:r>
      <w:r>
        <w:rPr>
          <w:rFonts w:eastAsia="宋体"/>
          <w:b/>
          <w:kern w:val="2"/>
          <w:sz w:val="18"/>
          <w:szCs w:val="18"/>
          <w:lang w:eastAsia="zh-CN" w:bidi="ar-SA"/>
        </w:rPr>
        <w:t>）</w:t>
      </w:r>
    </w:p>
    <w:p w14:paraId="58C8C91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34.</w:t>
      </w:r>
      <w:r>
        <w:rPr>
          <w:rFonts w:eastAsia="宋体" w:hAnsi="宋体"/>
          <w:kern w:val="2"/>
          <w:sz w:val="18"/>
          <w:szCs w:val="18"/>
          <w:lang w:eastAsia="zh-CN" w:bidi="ar-SA"/>
        </w:rPr>
        <w:t>试述联合国的宗旨。</w:t>
      </w:r>
    </w:p>
    <w:p w14:paraId="29D641B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br w:type="page"/>
      </w:r>
    </w:p>
    <w:p w14:paraId="1BA47163" w14:textId="77777777" w:rsidR="001202AF" w:rsidRDefault="001202AF">
      <w:pPr>
        <w:pStyle w:val="Bodytext10"/>
        <w:spacing w:line="240" w:lineRule="auto"/>
        <w:ind w:firstLineChars="163" w:firstLine="293"/>
        <w:rPr>
          <w:sz w:val="18"/>
          <w:szCs w:val="18"/>
          <w:lang w:val="en-US" w:eastAsia="zh-CN" w:bidi="en-US"/>
        </w:rPr>
      </w:pPr>
      <w:bookmarkStart w:id="95" w:name="_Hlk47451542"/>
      <w:bookmarkStart w:id="96" w:name="_Toc5034151"/>
    </w:p>
    <w:p w14:paraId="0E9E9D43" w14:textId="77777777" w:rsidR="001202AF" w:rsidRDefault="002671B1">
      <w:pPr>
        <w:adjustRightInd w:val="0"/>
        <w:snapToGrid w:val="0"/>
        <w:jc w:val="center"/>
        <w:outlineLvl w:val="0"/>
        <w:rPr>
          <w:rFonts w:ascii="方正小标宋简体" w:eastAsia="方正小标宋简体" w:hAnsi="宋体"/>
          <w:color w:val="auto"/>
          <w:kern w:val="2"/>
          <w:sz w:val="26"/>
          <w:szCs w:val="26"/>
          <w:lang w:eastAsia="zh-CN" w:bidi="ar-SA"/>
        </w:rPr>
      </w:pPr>
      <w:bookmarkStart w:id="97" w:name="_Toc29670"/>
      <w:r>
        <w:rPr>
          <w:rFonts w:ascii="方正小标宋简体" w:eastAsia="方正小标宋简体" w:hAnsi="宋体"/>
          <w:color w:val="auto"/>
          <w:kern w:val="2"/>
          <w:sz w:val="26"/>
          <w:szCs w:val="26"/>
          <w:lang w:eastAsia="zh-CN" w:bidi="ar-SA"/>
        </w:rPr>
        <w:t>《国际公法》习题</w:t>
      </w:r>
      <w:bookmarkEnd w:id="95"/>
      <w:r>
        <w:rPr>
          <w:rFonts w:ascii="方正小标宋简体" w:eastAsia="方正小标宋简体" w:hAnsi="宋体" w:hint="eastAsia"/>
          <w:color w:val="auto"/>
          <w:kern w:val="2"/>
          <w:sz w:val="26"/>
          <w:szCs w:val="26"/>
          <w:lang w:eastAsia="zh-CN" w:bidi="ar-SA"/>
        </w:rPr>
        <w:t>三</w:t>
      </w:r>
      <w:r>
        <w:rPr>
          <w:rFonts w:ascii="方正小标宋简体" w:eastAsia="方正小标宋简体" w:hAnsi="宋体"/>
          <w:color w:val="auto"/>
          <w:kern w:val="2"/>
          <w:sz w:val="26"/>
          <w:szCs w:val="26"/>
          <w:lang w:eastAsia="zh-CN" w:bidi="ar-SA"/>
        </w:rPr>
        <w:t>答案</w:t>
      </w:r>
      <w:bookmarkEnd w:id="96"/>
      <w:bookmarkEnd w:id="97"/>
    </w:p>
    <w:p w14:paraId="7603D2F3" w14:textId="77777777" w:rsidR="001202AF" w:rsidRDefault="001202AF">
      <w:pPr>
        <w:adjustRightInd w:val="0"/>
        <w:snapToGrid w:val="0"/>
        <w:ind w:firstLineChars="200" w:firstLine="360"/>
        <w:jc w:val="both"/>
        <w:rPr>
          <w:rFonts w:eastAsia="宋体" w:hAnsi="宋体"/>
          <w:kern w:val="2"/>
          <w:sz w:val="18"/>
          <w:szCs w:val="18"/>
          <w:lang w:eastAsia="zh-CN" w:bidi="ar-SA"/>
        </w:rPr>
      </w:pPr>
    </w:p>
    <w:p w14:paraId="0BC0BCA6"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一、单项选择题（每题</w:t>
      </w:r>
      <w:r>
        <w:rPr>
          <w:rFonts w:eastAsia="宋体"/>
          <w:b/>
          <w:kern w:val="2"/>
          <w:sz w:val="18"/>
          <w:szCs w:val="18"/>
          <w:lang w:eastAsia="zh-CN" w:bidi="ar-SA"/>
        </w:rPr>
        <w:t>1</w:t>
      </w:r>
      <w:r>
        <w:rPr>
          <w:rFonts w:eastAsia="宋体" w:hAnsi="宋体"/>
          <w:b/>
          <w:kern w:val="2"/>
          <w:sz w:val="18"/>
          <w:szCs w:val="18"/>
          <w:lang w:eastAsia="zh-CN" w:bidi="ar-SA"/>
        </w:rPr>
        <w:t>分，共</w:t>
      </w:r>
      <w:r>
        <w:rPr>
          <w:rFonts w:eastAsia="宋体"/>
          <w:b/>
          <w:kern w:val="2"/>
          <w:sz w:val="18"/>
          <w:szCs w:val="18"/>
          <w:lang w:eastAsia="zh-CN" w:bidi="ar-SA"/>
        </w:rPr>
        <w:t>10</w:t>
      </w:r>
      <w:r>
        <w:rPr>
          <w:rFonts w:eastAsia="宋体" w:hAnsi="宋体"/>
          <w:b/>
          <w:kern w:val="2"/>
          <w:sz w:val="18"/>
          <w:szCs w:val="18"/>
          <w:lang w:eastAsia="zh-CN" w:bidi="ar-SA"/>
        </w:rPr>
        <w:t>分，每题只有一项答案正确，请将正确答案的序号填在括号内）</w:t>
      </w:r>
    </w:p>
    <w:p w14:paraId="7C11F64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1.A</w:t>
      </w:r>
      <w:r>
        <w:rPr>
          <w:rFonts w:eastAsia="宋体" w:hint="eastAsia"/>
          <w:kern w:val="2"/>
          <w:sz w:val="18"/>
          <w:szCs w:val="18"/>
          <w:lang w:eastAsia="zh-CN" w:bidi="ar-SA"/>
        </w:rPr>
        <w:t xml:space="preserve">     </w:t>
      </w:r>
      <w:r>
        <w:rPr>
          <w:rFonts w:eastAsia="宋体"/>
          <w:kern w:val="2"/>
          <w:sz w:val="18"/>
          <w:szCs w:val="18"/>
          <w:lang w:eastAsia="zh-CN" w:bidi="ar-SA"/>
        </w:rPr>
        <w:t>2.B</w:t>
      </w:r>
      <w:r>
        <w:rPr>
          <w:rFonts w:eastAsia="宋体" w:hint="eastAsia"/>
          <w:kern w:val="2"/>
          <w:sz w:val="18"/>
          <w:szCs w:val="18"/>
          <w:lang w:eastAsia="zh-CN" w:bidi="ar-SA"/>
        </w:rPr>
        <w:t xml:space="preserve">     </w:t>
      </w:r>
      <w:r>
        <w:rPr>
          <w:rFonts w:eastAsia="宋体"/>
          <w:kern w:val="2"/>
          <w:sz w:val="18"/>
          <w:szCs w:val="18"/>
          <w:lang w:eastAsia="zh-CN" w:bidi="ar-SA"/>
        </w:rPr>
        <w:t>3.D</w:t>
      </w:r>
      <w:r>
        <w:rPr>
          <w:rFonts w:eastAsia="宋体" w:hint="eastAsia"/>
          <w:kern w:val="2"/>
          <w:sz w:val="18"/>
          <w:szCs w:val="18"/>
          <w:lang w:eastAsia="zh-CN" w:bidi="ar-SA"/>
        </w:rPr>
        <w:t xml:space="preserve">     </w:t>
      </w:r>
      <w:r>
        <w:rPr>
          <w:rFonts w:eastAsia="宋体"/>
          <w:kern w:val="2"/>
          <w:sz w:val="18"/>
          <w:szCs w:val="18"/>
          <w:lang w:eastAsia="zh-CN" w:bidi="ar-SA"/>
        </w:rPr>
        <w:t>4.B</w:t>
      </w:r>
      <w:r>
        <w:rPr>
          <w:rFonts w:eastAsia="宋体" w:hint="eastAsia"/>
          <w:kern w:val="2"/>
          <w:sz w:val="18"/>
          <w:szCs w:val="18"/>
          <w:lang w:eastAsia="zh-CN" w:bidi="ar-SA"/>
        </w:rPr>
        <w:t xml:space="preserve">     </w:t>
      </w:r>
      <w:r>
        <w:rPr>
          <w:rFonts w:eastAsia="宋体"/>
          <w:kern w:val="2"/>
          <w:sz w:val="18"/>
          <w:szCs w:val="18"/>
          <w:lang w:eastAsia="zh-CN" w:bidi="ar-SA"/>
        </w:rPr>
        <w:t>5.A</w:t>
      </w:r>
    </w:p>
    <w:p w14:paraId="5821268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6.C</w:t>
      </w:r>
      <w:r>
        <w:rPr>
          <w:rFonts w:eastAsia="宋体" w:hint="eastAsia"/>
          <w:kern w:val="2"/>
          <w:sz w:val="18"/>
          <w:szCs w:val="18"/>
          <w:lang w:eastAsia="zh-CN" w:bidi="ar-SA"/>
        </w:rPr>
        <w:t xml:space="preserve">     </w:t>
      </w:r>
      <w:r>
        <w:rPr>
          <w:rFonts w:eastAsia="宋体"/>
          <w:kern w:val="2"/>
          <w:sz w:val="18"/>
          <w:szCs w:val="18"/>
          <w:lang w:eastAsia="zh-CN" w:bidi="ar-SA"/>
        </w:rPr>
        <w:t>7.A</w:t>
      </w:r>
      <w:r>
        <w:rPr>
          <w:rFonts w:eastAsia="宋体" w:hint="eastAsia"/>
          <w:kern w:val="2"/>
          <w:sz w:val="18"/>
          <w:szCs w:val="18"/>
          <w:lang w:eastAsia="zh-CN" w:bidi="ar-SA"/>
        </w:rPr>
        <w:t xml:space="preserve">     </w:t>
      </w:r>
      <w:r>
        <w:rPr>
          <w:rFonts w:eastAsia="宋体"/>
          <w:kern w:val="2"/>
          <w:sz w:val="18"/>
          <w:szCs w:val="18"/>
          <w:lang w:eastAsia="zh-CN" w:bidi="ar-SA"/>
        </w:rPr>
        <w:t>8.B</w:t>
      </w:r>
      <w:r>
        <w:rPr>
          <w:rFonts w:eastAsia="宋体" w:hint="eastAsia"/>
          <w:kern w:val="2"/>
          <w:sz w:val="18"/>
          <w:szCs w:val="18"/>
          <w:lang w:eastAsia="zh-CN" w:bidi="ar-SA"/>
        </w:rPr>
        <w:t xml:space="preserve">     </w:t>
      </w:r>
      <w:r>
        <w:rPr>
          <w:rFonts w:eastAsia="宋体"/>
          <w:kern w:val="2"/>
          <w:sz w:val="18"/>
          <w:szCs w:val="18"/>
          <w:lang w:eastAsia="zh-CN" w:bidi="ar-SA"/>
        </w:rPr>
        <w:t>9.D</w:t>
      </w:r>
      <w:r>
        <w:rPr>
          <w:rFonts w:eastAsia="宋体" w:hint="eastAsia"/>
          <w:kern w:val="2"/>
          <w:sz w:val="18"/>
          <w:szCs w:val="18"/>
          <w:lang w:eastAsia="zh-CN" w:bidi="ar-SA"/>
        </w:rPr>
        <w:t xml:space="preserve">     </w:t>
      </w:r>
      <w:r>
        <w:rPr>
          <w:rFonts w:eastAsia="宋体"/>
          <w:kern w:val="2"/>
          <w:sz w:val="18"/>
          <w:szCs w:val="18"/>
          <w:lang w:eastAsia="zh-CN" w:bidi="ar-SA"/>
        </w:rPr>
        <w:t>10.B</w:t>
      </w:r>
    </w:p>
    <w:p w14:paraId="0AD00042"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二、多项选择题（每题</w:t>
      </w:r>
      <w:r>
        <w:rPr>
          <w:rFonts w:eastAsia="宋体"/>
          <w:b/>
          <w:kern w:val="2"/>
          <w:sz w:val="18"/>
          <w:szCs w:val="18"/>
          <w:lang w:eastAsia="zh-CN" w:bidi="ar-SA"/>
        </w:rPr>
        <w:t>2</w:t>
      </w:r>
      <w:r>
        <w:rPr>
          <w:rFonts w:eastAsia="宋体" w:hAnsi="宋体"/>
          <w:b/>
          <w:kern w:val="2"/>
          <w:sz w:val="18"/>
          <w:szCs w:val="18"/>
          <w:lang w:eastAsia="zh-CN" w:bidi="ar-SA"/>
        </w:rPr>
        <w:t>分，共</w:t>
      </w:r>
      <w:r>
        <w:rPr>
          <w:rFonts w:eastAsia="宋体"/>
          <w:b/>
          <w:kern w:val="2"/>
          <w:sz w:val="18"/>
          <w:szCs w:val="18"/>
          <w:lang w:eastAsia="zh-CN" w:bidi="ar-SA"/>
        </w:rPr>
        <w:t>20</w:t>
      </w:r>
      <w:r>
        <w:rPr>
          <w:rFonts w:eastAsia="宋体" w:hAnsi="宋体"/>
          <w:b/>
          <w:kern w:val="2"/>
          <w:sz w:val="18"/>
          <w:szCs w:val="18"/>
          <w:lang w:eastAsia="zh-CN" w:bidi="ar-SA"/>
        </w:rPr>
        <w:t>分，每题至少有一项答案正确，多选或少选均不得分）</w:t>
      </w:r>
    </w:p>
    <w:p w14:paraId="68A6971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11.ABD</w:t>
      </w:r>
      <w:r>
        <w:rPr>
          <w:rFonts w:eastAsia="宋体" w:hint="eastAsia"/>
          <w:kern w:val="2"/>
          <w:sz w:val="18"/>
          <w:szCs w:val="18"/>
          <w:lang w:eastAsia="zh-CN" w:bidi="ar-SA"/>
        </w:rPr>
        <w:t xml:space="preserve">   </w:t>
      </w:r>
      <w:proofErr w:type="gramStart"/>
      <w:r>
        <w:rPr>
          <w:rFonts w:eastAsia="宋体"/>
          <w:kern w:val="2"/>
          <w:sz w:val="18"/>
          <w:szCs w:val="18"/>
          <w:lang w:eastAsia="zh-CN" w:bidi="ar-SA"/>
        </w:rPr>
        <w:t>12.AB</w:t>
      </w:r>
      <w:proofErr w:type="gramEnd"/>
      <w:r>
        <w:rPr>
          <w:rFonts w:eastAsia="宋体" w:hint="eastAsia"/>
          <w:kern w:val="2"/>
          <w:sz w:val="18"/>
          <w:szCs w:val="18"/>
          <w:lang w:eastAsia="zh-CN" w:bidi="ar-SA"/>
        </w:rPr>
        <w:t xml:space="preserve">    </w:t>
      </w:r>
      <w:r>
        <w:rPr>
          <w:rFonts w:eastAsia="宋体"/>
          <w:kern w:val="2"/>
          <w:sz w:val="18"/>
          <w:szCs w:val="18"/>
          <w:lang w:eastAsia="zh-CN" w:bidi="ar-SA"/>
        </w:rPr>
        <w:t>13.BC</w:t>
      </w:r>
      <w:r>
        <w:rPr>
          <w:rFonts w:eastAsia="宋体" w:hint="eastAsia"/>
          <w:kern w:val="2"/>
          <w:sz w:val="18"/>
          <w:szCs w:val="18"/>
          <w:lang w:eastAsia="zh-CN" w:bidi="ar-SA"/>
        </w:rPr>
        <w:t xml:space="preserve">   </w:t>
      </w:r>
      <w:r>
        <w:rPr>
          <w:rFonts w:eastAsia="宋体"/>
          <w:kern w:val="2"/>
          <w:sz w:val="18"/>
          <w:szCs w:val="18"/>
          <w:lang w:eastAsia="zh-CN" w:bidi="ar-SA"/>
        </w:rPr>
        <w:t>14.ABC</w:t>
      </w:r>
      <w:r>
        <w:rPr>
          <w:rFonts w:eastAsia="宋体" w:hint="eastAsia"/>
          <w:kern w:val="2"/>
          <w:sz w:val="18"/>
          <w:szCs w:val="18"/>
          <w:lang w:eastAsia="zh-CN" w:bidi="ar-SA"/>
        </w:rPr>
        <w:t xml:space="preserve">   </w:t>
      </w:r>
      <w:r>
        <w:rPr>
          <w:rFonts w:eastAsia="宋体"/>
          <w:kern w:val="2"/>
          <w:sz w:val="18"/>
          <w:szCs w:val="18"/>
          <w:lang w:eastAsia="zh-CN" w:bidi="ar-SA"/>
        </w:rPr>
        <w:t>15.CD</w:t>
      </w:r>
    </w:p>
    <w:p w14:paraId="59FEAF7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16.ABD</w:t>
      </w:r>
      <w:r>
        <w:rPr>
          <w:rFonts w:eastAsia="宋体" w:hint="eastAsia"/>
          <w:kern w:val="2"/>
          <w:sz w:val="18"/>
          <w:szCs w:val="18"/>
          <w:lang w:eastAsia="zh-CN" w:bidi="ar-SA"/>
        </w:rPr>
        <w:t xml:space="preserve">   </w:t>
      </w:r>
      <w:r>
        <w:rPr>
          <w:rFonts w:eastAsia="宋体"/>
          <w:kern w:val="2"/>
          <w:sz w:val="18"/>
          <w:szCs w:val="18"/>
          <w:lang w:eastAsia="zh-CN" w:bidi="ar-SA"/>
        </w:rPr>
        <w:t>17.ACD</w:t>
      </w:r>
      <w:r>
        <w:rPr>
          <w:rFonts w:eastAsia="宋体" w:hint="eastAsia"/>
          <w:kern w:val="2"/>
          <w:sz w:val="18"/>
          <w:szCs w:val="18"/>
          <w:lang w:eastAsia="zh-CN" w:bidi="ar-SA"/>
        </w:rPr>
        <w:t xml:space="preserve">   </w:t>
      </w:r>
      <w:r>
        <w:rPr>
          <w:rFonts w:eastAsia="宋体"/>
          <w:kern w:val="2"/>
          <w:sz w:val="18"/>
          <w:szCs w:val="18"/>
          <w:lang w:eastAsia="zh-CN" w:bidi="ar-SA"/>
        </w:rPr>
        <w:t>18.BD</w:t>
      </w:r>
      <w:r>
        <w:rPr>
          <w:rFonts w:eastAsia="宋体" w:hint="eastAsia"/>
          <w:kern w:val="2"/>
          <w:sz w:val="18"/>
          <w:szCs w:val="18"/>
          <w:lang w:eastAsia="zh-CN" w:bidi="ar-SA"/>
        </w:rPr>
        <w:t xml:space="preserve">   </w:t>
      </w:r>
      <w:r>
        <w:rPr>
          <w:rFonts w:eastAsia="宋体"/>
          <w:kern w:val="2"/>
          <w:sz w:val="18"/>
          <w:szCs w:val="18"/>
          <w:lang w:eastAsia="zh-CN" w:bidi="ar-SA"/>
        </w:rPr>
        <w:t>19.ABD</w:t>
      </w:r>
      <w:r>
        <w:rPr>
          <w:rFonts w:eastAsia="宋体" w:hint="eastAsia"/>
          <w:kern w:val="2"/>
          <w:sz w:val="18"/>
          <w:szCs w:val="18"/>
          <w:lang w:eastAsia="zh-CN" w:bidi="ar-SA"/>
        </w:rPr>
        <w:t xml:space="preserve">   </w:t>
      </w:r>
      <w:proofErr w:type="gramStart"/>
      <w:r>
        <w:rPr>
          <w:rFonts w:eastAsia="宋体"/>
          <w:kern w:val="2"/>
          <w:sz w:val="18"/>
          <w:szCs w:val="18"/>
          <w:lang w:eastAsia="zh-CN" w:bidi="ar-SA"/>
        </w:rPr>
        <w:t>20.AB</w:t>
      </w:r>
      <w:proofErr w:type="gramEnd"/>
    </w:p>
    <w:p w14:paraId="1A9E0980"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三、填空题（每空</w:t>
      </w:r>
      <w:r>
        <w:rPr>
          <w:rFonts w:eastAsia="宋体"/>
          <w:b/>
          <w:kern w:val="2"/>
          <w:sz w:val="18"/>
          <w:szCs w:val="18"/>
          <w:lang w:eastAsia="zh-CN" w:bidi="ar-SA"/>
        </w:rPr>
        <w:t>1</w:t>
      </w:r>
      <w:r>
        <w:rPr>
          <w:rFonts w:eastAsia="宋体" w:hAnsi="宋体"/>
          <w:b/>
          <w:kern w:val="2"/>
          <w:sz w:val="18"/>
          <w:szCs w:val="18"/>
          <w:lang w:eastAsia="zh-CN" w:bidi="ar-SA"/>
        </w:rPr>
        <w:t>分，共</w:t>
      </w:r>
      <w:r>
        <w:rPr>
          <w:rFonts w:eastAsia="宋体"/>
          <w:b/>
          <w:kern w:val="2"/>
          <w:sz w:val="18"/>
          <w:szCs w:val="18"/>
          <w:lang w:eastAsia="zh-CN" w:bidi="ar-SA"/>
        </w:rPr>
        <w:t>10</w:t>
      </w:r>
      <w:r>
        <w:rPr>
          <w:rFonts w:eastAsia="宋体" w:hAnsi="宋体"/>
          <w:b/>
          <w:kern w:val="2"/>
          <w:sz w:val="18"/>
          <w:szCs w:val="18"/>
          <w:lang w:eastAsia="zh-CN" w:bidi="ar-SA"/>
        </w:rPr>
        <w:t>分）</w:t>
      </w:r>
    </w:p>
    <w:p w14:paraId="3BDF3FD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21.</w:t>
      </w:r>
      <w:r>
        <w:rPr>
          <w:rFonts w:eastAsia="宋体" w:hAnsi="宋体"/>
          <w:kern w:val="2"/>
          <w:sz w:val="18"/>
          <w:szCs w:val="18"/>
          <w:lang w:eastAsia="zh-CN" w:bidi="ar-SA"/>
        </w:rPr>
        <w:t>威斯</w:t>
      </w:r>
      <w:proofErr w:type="gramStart"/>
      <w:r>
        <w:rPr>
          <w:rFonts w:eastAsia="宋体" w:hAnsi="宋体"/>
          <w:kern w:val="2"/>
          <w:sz w:val="18"/>
          <w:szCs w:val="18"/>
          <w:lang w:eastAsia="zh-CN" w:bidi="ar-SA"/>
        </w:rPr>
        <w:t>特伐里亚</w:t>
      </w:r>
      <w:proofErr w:type="gramEnd"/>
      <w:r>
        <w:rPr>
          <w:rFonts w:eastAsia="宋体" w:hAnsi="宋体"/>
          <w:kern w:val="2"/>
          <w:sz w:val="18"/>
          <w:szCs w:val="18"/>
          <w:lang w:eastAsia="zh-CN" w:bidi="ar-SA"/>
        </w:rPr>
        <w:t>会议</w:t>
      </w:r>
      <w:r>
        <w:rPr>
          <w:rFonts w:eastAsia="宋体" w:hAnsi="宋体" w:hint="eastAsia"/>
          <w:kern w:val="2"/>
          <w:sz w:val="18"/>
          <w:szCs w:val="18"/>
          <w:lang w:eastAsia="zh-CN" w:bidi="ar-SA"/>
        </w:rPr>
        <w:t>、</w:t>
      </w:r>
      <w:r>
        <w:rPr>
          <w:rFonts w:eastAsia="宋体" w:hAnsi="宋体"/>
          <w:kern w:val="2"/>
          <w:sz w:val="18"/>
          <w:szCs w:val="18"/>
          <w:lang w:eastAsia="zh-CN" w:bidi="ar-SA"/>
        </w:rPr>
        <w:t>《威斯特伐里亚和约》</w:t>
      </w:r>
    </w:p>
    <w:p w14:paraId="7EA16B8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22.</w:t>
      </w:r>
      <w:r>
        <w:rPr>
          <w:rFonts w:eastAsia="宋体" w:hAnsi="宋体"/>
          <w:kern w:val="2"/>
          <w:sz w:val="18"/>
          <w:szCs w:val="18"/>
          <w:lang w:eastAsia="zh-CN" w:bidi="ar-SA"/>
        </w:rPr>
        <w:t>自卫权</w:t>
      </w:r>
      <w:r>
        <w:rPr>
          <w:rFonts w:eastAsia="宋体" w:hAnsi="宋体" w:hint="eastAsia"/>
          <w:kern w:val="2"/>
          <w:sz w:val="18"/>
          <w:szCs w:val="18"/>
          <w:lang w:eastAsia="zh-CN" w:bidi="ar-SA"/>
        </w:rPr>
        <w:t>、</w:t>
      </w:r>
      <w:r>
        <w:rPr>
          <w:rFonts w:eastAsia="宋体" w:hAnsi="宋体"/>
          <w:kern w:val="2"/>
          <w:sz w:val="18"/>
          <w:szCs w:val="18"/>
          <w:lang w:eastAsia="zh-CN" w:bidi="ar-SA"/>
        </w:rPr>
        <w:t>管辖权</w:t>
      </w:r>
    </w:p>
    <w:p w14:paraId="11A80CD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23.</w:t>
      </w:r>
      <w:r>
        <w:rPr>
          <w:rFonts w:eastAsia="宋体" w:hAnsi="宋体"/>
          <w:kern w:val="2"/>
          <w:sz w:val="18"/>
          <w:szCs w:val="18"/>
          <w:lang w:eastAsia="zh-CN" w:bidi="ar-SA"/>
        </w:rPr>
        <w:t>司法判例</w:t>
      </w:r>
      <w:r>
        <w:rPr>
          <w:rFonts w:eastAsia="宋体" w:hAnsi="宋体" w:hint="eastAsia"/>
          <w:kern w:val="2"/>
          <w:sz w:val="18"/>
          <w:szCs w:val="18"/>
          <w:lang w:eastAsia="zh-CN" w:bidi="ar-SA"/>
        </w:rPr>
        <w:t>、</w:t>
      </w:r>
      <w:r>
        <w:rPr>
          <w:rFonts w:eastAsia="宋体" w:hAnsi="宋体"/>
          <w:kern w:val="2"/>
          <w:sz w:val="18"/>
          <w:szCs w:val="18"/>
          <w:lang w:eastAsia="zh-CN" w:bidi="ar-SA"/>
        </w:rPr>
        <w:t>权威公法学家学说</w:t>
      </w:r>
    </w:p>
    <w:p w14:paraId="770251E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24.1861</w:t>
      </w:r>
      <w:r>
        <w:rPr>
          <w:rFonts w:eastAsia="宋体" w:hAnsi="宋体"/>
          <w:kern w:val="2"/>
          <w:sz w:val="18"/>
          <w:szCs w:val="18"/>
          <w:lang w:eastAsia="zh-CN" w:bidi="ar-SA"/>
        </w:rPr>
        <w:t>年（或咸丰</w:t>
      </w:r>
      <w:r>
        <w:rPr>
          <w:rFonts w:eastAsia="宋体"/>
          <w:kern w:val="2"/>
          <w:sz w:val="18"/>
          <w:szCs w:val="18"/>
          <w:lang w:eastAsia="zh-CN" w:bidi="ar-SA"/>
        </w:rPr>
        <w:t>11</w:t>
      </w:r>
      <w:r>
        <w:rPr>
          <w:rFonts w:eastAsia="宋体" w:hAnsi="宋体"/>
          <w:kern w:val="2"/>
          <w:sz w:val="18"/>
          <w:szCs w:val="18"/>
          <w:lang w:eastAsia="zh-CN" w:bidi="ar-SA"/>
        </w:rPr>
        <w:t>年）</w:t>
      </w:r>
      <w:r>
        <w:rPr>
          <w:rFonts w:eastAsia="宋体" w:hAnsi="宋体" w:hint="eastAsia"/>
          <w:kern w:val="2"/>
          <w:sz w:val="18"/>
          <w:szCs w:val="18"/>
          <w:lang w:eastAsia="zh-CN" w:bidi="ar-SA"/>
        </w:rPr>
        <w:t>、</w:t>
      </w:r>
      <w:r>
        <w:rPr>
          <w:rFonts w:eastAsia="宋体" w:hAnsi="宋体"/>
          <w:kern w:val="2"/>
          <w:sz w:val="18"/>
          <w:szCs w:val="18"/>
          <w:lang w:eastAsia="zh-CN" w:bidi="ar-SA"/>
        </w:rPr>
        <w:t>总理各国通商事务衙门</w:t>
      </w:r>
    </w:p>
    <w:p w14:paraId="2F0BE52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25.</w:t>
      </w:r>
      <w:r>
        <w:rPr>
          <w:rFonts w:eastAsia="宋体" w:hAnsi="宋体"/>
          <w:kern w:val="2"/>
          <w:sz w:val="18"/>
          <w:szCs w:val="18"/>
          <w:lang w:eastAsia="zh-CN" w:bidi="ar-SA"/>
        </w:rPr>
        <w:t>约文的议定</w:t>
      </w:r>
      <w:r>
        <w:rPr>
          <w:rFonts w:eastAsia="宋体" w:hAnsi="宋体" w:hint="eastAsia"/>
          <w:kern w:val="2"/>
          <w:sz w:val="18"/>
          <w:szCs w:val="18"/>
          <w:lang w:eastAsia="zh-CN" w:bidi="ar-SA"/>
        </w:rPr>
        <w:t>、</w:t>
      </w:r>
      <w:r>
        <w:rPr>
          <w:rFonts w:eastAsia="宋体" w:hAnsi="宋体"/>
          <w:kern w:val="2"/>
          <w:sz w:val="18"/>
          <w:szCs w:val="18"/>
          <w:lang w:eastAsia="zh-CN" w:bidi="ar-SA"/>
        </w:rPr>
        <w:t>同意接受条约拘束</w:t>
      </w:r>
    </w:p>
    <w:p w14:paraId="7663D147"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四、各调解释（每题</w:t>
      </w:r>
      <w:r>
        <w:rPr>
          <w:rFonts w:eastAsia="宋体"/>
          <w:b/>
          <w:kern w:val="2"/>
          <w:sz w:val="18"/>
          <w:szCs w:val="18"/>
          <w:lang w:eastAsia="zh-CN" w:bidi="ar-SA"/>
        </w:rPr>
        <w:t>4</w:t>
      </w:r>
      <w:r>
        <w:rPr>
          <w:rFonts w:eastAsia="宋体" w:hAnsi="宋体"/>
          <w:b/>
          <w:kern w:val="2"/>
          <w:sz w:val="18"/>
          <w:szCs w:val="18"/>
          <w:lang w:eastAsia="zh-CN" w:bidi="ar-SA"/>
        </w:rPr>
        <w:t>分，共</w:t>
      </w:r>
      <w:r>
        <w:rPr>
          <w:rFonts w:eastAsia="宋体"/>
          <w:b/>
          <w:kern w:val="2"/>
          <w:sz w:val="18"/>
          <w:szCs w:val="18"/>
          <w:lang w:eastAsia="zh-CN" w:bidi="ar-SA"/>
        </w:rPr>
        <w:t>20</w:t>
      </w:r>
      <w:r>
        <w:rPr>
          <w:rFonts w:eastAsia="宋体" w:hAnsi="宋体"/>
          <w:b/>
          <w:kern w:val="2"/>
          <w:sz w:val="18"/>
          <w:szCs w:val="18"/>
          <w:lang w:eastAsia="zh-CN" w:bidi="ar-SA"/>
        </w:rPr>
        <w:t>分）</w:t>
      </w:r>
    </w:p>
    <w:p w14:paraId="6E607A2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26.</w:t>
      </w:r>
      <w:r>
        <w:rPr>
          <w:rFonts w:eastAsia="宋体" w:hAnsi="宋体"/>
          <w:kern w:val="2"/>
          <w:sz w:val="18"/>
          <w:szCs w:val="18"/>
          <w:lang w:eastAsia="zh-CN" w:bidi="ar-SA"/>
        </w:rPr>
        <w:t>毗连区</w:t>
      </w:r>
    </w:p>
    <w:p w14:paraId="063A9FE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毗连区是毗连领海并在领海以外，由沿海国对海关、移民和卫生等特定事项行使管制权的一带海域。根据海津法的规定，毗连区的宽度从测算领海宽度的基线量起不得超过</w:t>
      </w:r>
      <w:r>
        <w:rPr>
          <w:rFonts w:eastAsia="宋体"/>
          <w:kern w:val="2"/>
          <w:sz w:val="18"/>
          <w:szCs w:val="18"/>
          <w:lang w:eastAsia="zh-CN" w:bidi="ar-SA"/>
        </w:rPr>
        <w:t>24</w:t>
      </w:r>
      <w:r>
        <w:rPr>
          <w:rFonts w:eastAsia="宋体" w:hAnsi="宋体"/>
          <w:kern w:val="2"/>
          <w:sz w:val="18"/>
          <w:szCs w:val="18"/>
          <w:lang w:eastAsia="zh-CN" w:bidi="ar-SA"/>
        </w:rPr>
        <w:t>海里。</w:t>
      </w:r>
    </w:p>
    <w:p w14:paraId="12153F4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27.</w:t>
      </w:r>
      <w:r>
        <w:rPr>
          <w:rFonts w:eastAsia="宋体" w:hAnsi="宋体"/>
          <w:kern w:val="2"/>
          <w:sz w:val="18"/>
          <w:szCs w:val="18"/>
          <w:lang w:eastAsia="zh-CN" w:bidi="ar-SA"/>
        </w:rPr>
        <w:t>租借</w:t>
      </w:r>
    </w:p>
    <w:p w14:paraId="54286E6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是指一国根据条约将其部分领土出租给另一国，在租借期内，</w:t>
      </w:r>
      <w:proofErr w:type="gramStart"/>
      <w:r>
        <w:rPr>
          <w:rFonts w:eastAsia="宋体" w:hAnsi="宋体"/>
          <w:kern w:val="2"/>
          <w:sz w:val="18"/>
          <w:szCs w:val="18"/>
          <w:lang w:eastAsia="zh-CN" w:bidi="ar-SA"/>
        </w:rPr>
        <w:t>承租国</w:t>
      </w:r>
      <w:proofErr w:type="gramEnd"/>
      <w:r>
        <w:rPr>
          <w:rFonts w:eastAsia="宋体" w:hAnsi="宋体"/>
          <w:kern w:val="2"/>
          <w:sz w:val="18"/>
          <w:szCs w:val="18"/>
          <w:lang w:eastAsia="zh-CN" w:bidi="ar-SA"/>
        </w:rPr>
        <w:t>将租借地用于条约规定的目的并行使全部或部分管辖权。</w:t>
      </w:r>
      <w:proofErr w:type="gramStart"/>
      <w:r>
        <w:rPr>
          <w:rFonts w:eastAsia="宋体" w:hAnsi="宋体"/>
          <w:kern w:val="2"/>
          <w:sz w:val="18"/>
          <w:szCs w:val="18"/>
          <w:lang w:eastAsia="zh-CN" w:bidi="ar-SA"/>
        </w:rPr>
        <w:t>出租国</w:t>
      </w:r>
      <w:proofErr w:type="gramEnd"/>
      <w:r>
        <w:rPr>
          <w:rFonts w:eastAsia="宋体" w:hAnsi="宋体"/>
          <w:kern w:val="2"/>
          <w:sz w:val="18"/>
          <w:szCs w:val="18"/>
          <w:lang w:eastAsia="zh-CN" w:bidi="ar-SA"/>
        </w:rPr>
        <w:t>仍保持对租借地的主权，租借期满后予以收回。</w:t>
      </w:r>
    </w:p>
    <w:p w14:paraId="2E1FBAA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28.</w:t>
      </w:r>
      <w:r>
        <w:rPr>
          <w:rFonts w:eastAsia="宋体" w:hAnsi="宋体"/>
          <w:kern w:val="2"/>
          <w:sz w:val="18"/>
          <w:szCs w:val="18"/>
          <w:lang w:eastAsia="zh-CN" w:bidi="ar-SA"/>
        </w:rPr>
        <w:t>外交保护</w:t>
      </w:r>
    </w:p>
    <w:p w14:paraId="1247BD8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外交保护泛指国家通过外交机关对在国外的本国国民的合法利益进行的保护。外交保护是国家的一项权利，可以由国家的国内外交机关或其外交代表机关来行使。</w:t>
      </w:r>
    </w:p>
    <w:p w14:paraId="653FCF3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29.</w:t>
      </w:r>
      <w:r>
        <w:rPr>
          <w:rFonts w:eastAsia="宋体" w:hAnsi="宋体"/>
          <w:kern w:val="2"/>
          <w:sz w:val="18"/>
          <w:szCs w:val="18"/>
          <w:lang w:eastAsia="zh-CN" w:bidi="ar-SA"/>
        </w:rPr>
        <w:t>和解</w:t>
      </w:r>
    </w:p>
    <w:p w14:paraId="5BFD80F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又称调</w:t>
      </w:r>
      <w:r>
        <w:rPr>
          <w:rFonts w:eastAsia="宋体" w:hAnsi="宋体"/>
          <w:kern w:val="2"/>
          <w:sz w:val="18"/>
          <w:szCs w:val="18"/>
          <w:lang w:eastAsia="zh-CN" w:bidi="ar-SA"/>
        </w:rPr>
        <w:t>解，是当事国将争端提交一个由若干成员组成的委员会，委员会在调查的基础上提出报告，阐明事实并提出解决争端的建议，以设法使争端当事国达成协议。</w:t>
      </w:r>
    </w:p>
    <w:p w14:paraId="274A6E7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30.</w:t>
      </w:r>
      <w:r>
        <w:rPr>
          <w:rFonts w:eastAsia="宋体" w:hAnsi="宋体"/>
          <w:kern w:val="2"/>
          <w:sz w:val="18"/>
          <w:szCs w:val="18"/>
          <w:lang w:eastAsia="zh-CN" w:bidi="ar-SA"/>
        </w:rPr>
        <w:t>条约的保留</w:t>
      </w:r>
    </w:p>
    <w:p w14:paraId="6D7C64B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是指一国于签署，批准，接受，赞同或加入条约时所</w:t>
      </w:r>
      <w:r>
        <w:rPr>
          <w:rFonts w:eastAsia="宋体" w:hAnsi="宋体" w:hint="eastAsia"/>
          <w:kern w:val="2"/>
          <w:sz w:val="18"/>
          <w:szCs w:val="18"/>
          <w:lang w:eastAsia="zh-CN" w:bidi="ar-SA"/>
        </w:rPr>
        <w:t>做</w:t>
      </w:r>
      <w:r>
        <w:rPr>
          <w:rFonts w:eastAsia="宋体" w:hAnsi="宋体"/>
          <w:kern w:val="2"/>
          <w:sz w:val="18"/>
          <w:szCs w:val="18"/>
          <w:lang w:eastAsia="zh-CN" w:bidi="ar-SA"/>
        </w:rPr>
        <w:lastRenderedPageBreak/>
        <w:t>的单方声明，不论措辞或名称如何，其目的在于摒除或更改条约中若干规定对该国适用时的法律效果。</w:t>
      </w:r>
    </w:p>
    <w:p w14:paraId="5830444D"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五、简答题（每题</w:t>
      </w:r>
      <w:r>
        <w:rPr>
          <w:rFonts w:eastAsia="宋体"/>
          <w:b/>
          <w:kern w:val="2"/>
          <w:sz w:val="18"/>
          <w:szCs w:val="18"/>
          <w:lang w:eastAsia="zh-CN" w:bidi="ar-SA"/>
        </w:rPr>
        <w:t>8</w:t>
      </w:r>
      <w:r>
        <w:rPr>
          <w:rFonts w:eastAsia="宋体" w:hAnsi="宋体"/>
          <w:b/>
          <w:kern w:val="2"/>
          <w:sz w:val="18"/>
          <w:szCs w:val="18"/>
          <w:lang w:eastAsia="zh-CN" w:bidi="ar-SA"/>
        </w:rPr>
        <w:t>分，共</w:t>
      </w:r>
      <w:r>
        <w:rPr>
          <w:rFonts w:eastAsia="宋体"/>
          <w:b/>
          <w:kern w:val="2"/>
          <w:sz w:val="18"/>
          <w:szCs w:val="18"/>
          <w:lang w:eastAsia="zh-CN" w:bidi="ar-SA"/>
        </w:rPr>
        <w:t>24</w:t>
      </w:r>
      <w:r>
        <w:rPr>
          <w:rFonts w:eastAsia="宋体" w:hAnsi="宋体"/>
          <w:b/>
          <w:kern w:val="2"/>
          <w:sz w:val="18"/>
          <w:szCs w:val="18"/>
          <w:lang w:eastAsia="zh-CN" w:bidi="ar-SA"/>
        </w:rPr>
        <w:t>分</w:t>
      </w:r>
      <w:r>
        <w:rPr>
          <w:rFonts w:eastAsia="宋体"/>
          <w:b/>
          <w:kern w:val="2"/>
          <w:sz w:val="18"/>
          <w:szCs w:val="18"/>
          <w:lang w:eastAsia="zh-CN" w:bidi="ar-SA"/>
        </w:rPr>
        <w:t>）</w:t>
      </w:r>
    </w:p>
    <w:p w14:paraId="4EB9220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31.</w:t>
      </w:r>
      <w:r>
        <w:rPr>
          <w:rFonts w:eastAsia="宋体" w:hAnsi="宋体"/>
          <w:kern w:val="2"/>
          <w:sz w:val="18"/>
          <w:szCs w:val="18"/>
          <w:lang w:eastAsia="zh-CN" w:bidi="ar-SA"/>
        </w:rPr>
        <w:t>简述南极的法律地位。</w:t>
      </w:r>
    </w:p>
    <w:p w14:paraId="2F5A46A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《南极条约》对南极地区的法律地位作了规定，主要内容有</w:t>
      </w:r>
      <w:r>
        <w:rPr>
          <w:rFonts w:eastAsia="宋体" w:hint="eastAsia"/>
          <w:kern w:val="2"/>
          <w:sz w:val="18"/>
          <w:szCs w:val="18"/>
          <w:lang w:eastAsia="zh-CN" w:bidi="ar-SA"/>
        </w:rPr>
        <w:t>：</w:t>
      </w:r>
    </w:p>
    <w:p w14:paraId="3555105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1</w:t>
      </w:r>
      <w:r>
        <w:rPr>
          <w:rFonts w:eastAsia="宋体"/>
          <w:kern w:val="2"/>
          <w:sz w:val="18"/>
          <w:szCs w:val="18"/>
          <w:lang w:eastAsia="zh-CN" w:bidi="ar-SA"/>
        </w:rPr>
        <w:t>）</w:t>
      </w:r>
      <w:r>
        <w:rPr>
          <w:rFonts w:eastAsia="宋体" w:hAnsi="宋体"/>
          <w:kern w:val="2"/>
          <w:sz w:val="18"/>
          <w:szCs w:val="18"/>
          <w:lang w:eastAsia="zh-CN" w:bidi="ar-SA"/>
        </w:rPr>
        <w:t>和平利用南极。为了全人类利益，各国在南极地区禁止采取一切具有军事性质的措施。</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1B5FCE3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2</w:t>
      </w:r>
      <w:r>
        <w:rPr>
          <w:rFonts w:eastAsia="宋体"/>
          <w:kern w:val="2"/>
          <w:sz w:val="18"/>
          <w:szCs w:val="18"/>
          <w:lang w:eastAsia="zh-CN" w:bidi="ar-SA"/>
        </w:rPr>
        <w:t>）</w:t>
      </w:r>
      <w:r>
        <w:rPr>
          <w:rFonts w:eastAsia="宋体" w:hAnsi="宋体"/>
          <w:kern w:val="2"/>
          <w:sz w:val="18"/>
          <w:szCs w:val="18"/>
          <w:lang w:eastAsia="zh-CN" w:bidi="ar-SA"/>
        </w:rPr>
        <w:t>南极科学考察自由和国际合作。任何国家都有在南极进行科学考察的自由并为此目的开展国际合作。</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p>
    <w:p w14:paraId="4577D9B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3</w:t>
      </w:r>
      <w:r>
        <w:rPr>
          <w:rFonts w:eastAsia="宋体"/>
          <w:kern w:val="2"/>
          <w:sz w:val="18"/>
          <w:szCs w:val="18"/>
          <w:lang w:eastAsia="zh-CN" w:bidi="ar-SA"/>
        </w:rPr>
        <w:t>）</w:t>
      </w:r>
      <w:r>
        <w:rPr>
          <w:rFonts w:eastAsia="宋体" w:hAnsi="宋体"/>
          <w:kern w:val="2"/>
          <w:sz w:val="18"/>
          <w:szCs w:val="18"/>
          <w:lang w:eastAsia="zh-CN" w:bidi="ar-SA"/>
        </w:rPr>
        <w:t>冻结各国对南极的领土和权利要求。</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21E74BD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4</w:t>
      </w:r>
      <w:r>
        <w:rPr>
          <w:rFonts w:eastAsia="宋体"/>
          <w:kern w:val="2"/>
          <w:sz w:val="18"/>
          <w:szCs w:val="18"/>
          <w:lang w:eastAsia="zh-CN" w:bidi="ar-SA"/>
        </w:rPr>
        <w:t>）</w:t>
      </w:r>
      <w:r>
        <w:rPr>
          <w:rFonts w:eastAsia="宋体" w:hAnsi="宋体"/>
          <w:kern w:val="2"/>
          <w:sz w:val="18"/>
          <w:szCs w:val="18"/>
          <w:lang w:eastAsia="zh-CN" w:bidi="ar-SA"/>
        </w:rPr>
        <w:t>维持南极地区的公海制度。条约的规定不应损害或影响任何国家在南极地区根据国际法</w:t>
      </w:r>
      <w:r>
        <w:rPr>
          <w:rFonts w:eastAsia="宋体" w:hAnsi="宋体" w:hint="eastAsia"/>
          <w:kern w:val="2"/>
          <w:sz w:val="18"/>
          <w:szCs w:val="18"/>
          <w:lang w:eastAsia="zh-CN" w:bidi="ar-SA"/>
        </w:rPr>
        <w:t>享</w:t>
      </w:r>
      <w:r>
        <w:rPr>
          <w:rFonts w:eastAsia="宋体" w:hAnsi="宋体"/>
          <w:kern w:val="2"/>
          <w:sz w:val="18"/>
          <w:szCs w:val="18"/>
          <w:lang w:eastAsia="zh-CN" w:bidi="ar-SA"/>
        </w:rPr>
        <w:t>有的对公海的权利或行使这些权利。</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p>
    <w:p w14:paraId="4155709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32.</w:t>
      </w:r>
      <w:r>
        <w:rPr>
          <w:rFonts w:eastAsia="宋体" w:hAnsi="宋体"/>
          <w:kern w:val="2"/>
          <w:sz w:val="18"/>
          <w:szCs w:val="18"/>
          <w:lang w:eastAsia="zh-CN" w:bidi="ar-SA"/>
        </w:rPr>
        <w:t>简述条约的定义和特征。</w:t>
      </w:r>
    </w:p>
    <w:p w14:paraId="05CC2F0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条约是国家间所缔结并受国际法支配的国际书面协定，不论其载于一项单独文书或两项以上相互有关之文书内，亦不论其特定名称为何。</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p>
    <w:p w14:paraId="053452B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条约具有如下特征</w:t>
      </w:r>
      <w:r>
        <w:rPr>
          <w:rFonts w:eastAsia="宋体"/>
          <w:kern w:val="2"/>
          <w:sz w:val="18"/>
          <w:szCs w:val="18"/>
          <w:lang w:eastAsia="zh-CN" w:bidi="ar-SA"/>
        </w:rPr>
        <w:t>：</w:t>
      </w:r>
    </w:p>
    <w:p w14:paraId="435715E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1</w:t>
      </w:r>
      <w:r>
        <w:rPr>
          <w:rFonts w:eastAsia="宋体"/>
          <w:kern w:val="2"/>
          <w:sz w:val="18"/>
          <w:szCs w:val="18"/>
          <w:lang w:eastAsia="zh-CN" w:bidi="ar-SA"/>
        </w:rPr>
        <w:t>）</w:t>
      </w:r>
      <w:r>
        <w:rPr>
          <w:rFonts w:eastAsia="宋体" w:hAnsi="宋体"/>
          <w:kern w:val="2"/>
          <w:sz w:val="18"/>
          <w:szCs w:val="18"/>
          <w:lang w:eastAsia="zh-CN" w:bidi="ar-SA"/>
        </w:rPr>
        <w:t>条约是国际法主体之间缔结的协议。</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p>
    <w:p w14:paraId="7EEFC7F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2</w:t>
      </w:r>
      <w:r>
        <w:rPr>
          <w:rFonts w:eastAsia="宋体"/>
          <w:kern w:val="2"/>
          <w:sz w:val="18"/>
          <w:szCs w:val="18"/>
          <w:lang w:eastAsia="zh-CN" w:bidi="ar-SA"/>
        </w:rPr>
        <w:t>）</w:t>
      </w:r>
      <w:r>
        <w:rPr>
          <w:rFonts w:eastAsia="宋体" w:hAnsi="宋体"/>
          <w:kern w:val="2"/>
          <w:sz w:val="18"/>
          <w:szCs w:val="18"/>
          <w:lang w:eastAsia="zh-CN" w:bidi="ar-SA"/>
        </w:rPr>
        <w:t>条约是受国际法支配的协议。</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4FD7E79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3</w:t>
      </w:r>
      <w:r>
        <w:rPr>
          <w:rFonts w:eastAsia="宋体"/>
          <w:kern w:val="2"/>
          <w:sz w:val="18"/>
          <w:szCs w:val="18"/>
          <w:lang w:eastAsia="zh-CN" w:bidi="ar-SA"/>
        </w:rPr>
        <w:t>）</w:t>
      </w:r>
      <w:r>
        <w:rPr>
          <w:rFonts w:eastAsia="宋体" w:hAnsi="宋体"/>
          <w:kern w:val="2"/>
          <w:sz w:val="18"/>
          <w:szCs w:val="18"/>
          <w:lang w:eastAsia="zh-CN" w:bidi="ar-SA"/>
        </w:rPr>
        <w:t>条约是具有法律拘束</w:t>
      </w:r>
      <w:r>
        <w:rPr>
          <w:rFonts w:eastAsia="宋体" w:hAnsi="宋体" w:hint="eastAsia"/>
          <w:kern w:val="2"/>
          <w:sz w:val="18"/>
          <w:szCs w:val="18"/>
          <w:lang w:eastAsia="zh-CN" w:bidi="ar-SA"/>
        </w:rPr>
        <w:t>力</w:t>
      </w:r>
      <w:r>
        <w:rPr>
          <w:rFonts w:eastAsia="宋体" w:hAnsi="宋体"/>
          <w:kern w:val="2"/>
          <w:sz w:val="18"/>
          <w:szCs w:val="18"/>
          <w:lang w:eastAsia="zh-CN" w:bidi="ar-SA"/>
        </w:rPr>
        <w:t>的协议。</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p>
    <w:p w14:paraId="28DB511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4</w:t>
      </w:r>
      <w:r>
        <w:rPr>
          <w:rFonts w:eastAsia="宋体" w:hAnsi="宋体"/>
          <w:kern w:val="2"/>
          <w:sz w:val="18"/>
          <w:szCs w:val="18"/>
          <w:lang w:eastAsia="zh-CN" w:bidi="ar-SA"/>
        </w:rPr>
        <w:t>）条约通常是书面形式的协议。</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00C18CD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33.</w:t>
      </w:r>
      <w:r>
        <w:rPr>
          <w:rFonts w:eastAsia="宋体" w:hAnsi="宋体"/>
          <w:kern w:val="2"/>
          <w:sz w:val="18"/>
          <w:szCs w:val="18"/>
          <w:lang w:eastAsia="zh-CN" w:bidi="ar-SA"/>
        </w:rPr>
        <w:t>简述国际法院的咨询管辖权。</w:t>
      </w:r>
    </w:p>
    <w:p w14:paraId="1C43AB4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国际法院的咨询管辖权，是国际法院对联合国大会、安理会提出的任何法律问题发表的咨询意见，和大会授权的联合国机关及其专门机构对其职权范围内法律问题请求国际法</w:t>
      </w:r>
      <w:r>
        <w:rPr>
          <w:rFonts w:eastAsia="宋体" w:hAnsi="宋体"/>
          <w:kern w:val="2"/>
          <w:sz w:val="18"/>
          <w:szCs w:val="18"/>
          <w:lang w:eastAsia="zh-CN" w:bidi="ar-SA"/>
        </w:rPr>
        <w:t>院发表的咨询意见。</w:t>
      </w:r>
      <w:r>
        <w:rPr>
          <w:rFonts w:eastAsia="宋体"/>
          <w:kern w:val="2"/>
          <w:sz w:val="18"/>
          <w:szCs w:val="18"/>
          <w:lang w:eastAsia="zh-CN" w:bidi="ar-SA"/>
        </w:rPr>
        <w:t>（</w:t>
      </w:r>
      <w:r>
        <w:rPr>
          <w:rFonts w:eastAsia="宋体"/>
          <w:kern w:val="2"/>
          <w:sz w:val="18"/>
          <w:szCs w:val="18"/>
          <w:lang w:eastAsia="zh-CN" w:bidi="ar-SA"/>
        </w:rPr>
        <w:t>3</w:t>
      </w:r>
      <w:r>
        <w:rPr>
          <w:rFonts w:eastAsia="宋体" w:hAnsi="宋体"/>
          <w:kern w:val="2"/>
          <w:sz w:val="18"/>
          <w:szCs w:val="18"/>
          <w:lang w:eastAsia="zh-CN" w:bidi="ar-SA"/>
        </w:rPr>
        <w:t>分）</w:t>
      </w:r>
    </w:p>
    <w:p w14:paraId="6B0F9B7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法院行使咨询管辖权的目的，是对有关法律问题提供权威性的意见，以使联合国机构更好地遵照《联合国宪章》进行活动。法院的意见是咨询性的，原则上没有法律拘束力。但法院对重大问题发表的咨询意见，往往被作为权威性的解释而受到重视。</w:t>
      </w:r>
      <w:r>
        <w:rPr>
          <w:rFonts w:eastAsia="宋体"/>
          <w:kern w:val="2"/>
          <w:sz w:val="18"/>
          <w:szCs w:val="18"/>
          <w:lang w:eastAsia="zh-CN" w:bidi="ar-SA"/>
        </w:rPr>
        <w:t>（</w:t>
      </w:r>
      <w:r>
        <w:rPr>
          <w:rFonts w:eastAsia="宋体"/>
          <w:kern w:val="2"/>
          <w:sz w:val="18"/>
          <w:szCs w:val="18"/>
          <w:lang w:eastAsia="zh-CN" w:bidi="ar-SA"/>
        </w:rPr>
        <w:t>3</w:t>
      </w:r>
      <w:r>
        <w:rPr>
          <w:rFonts w:eastAsia="宋体" w:hAnsi="宋体"/>
          <w:kern w:val="2"/>
          <w:sz w:val="18"/>
          <w:szCs w:val="18"/>
          <w:lang w:eastAsia="zh-CN" w:bidi="ar-SA"/>
        </w:rPr>
        <w:t>分</w:t>
      </w:r>
      <w:r>
        <w:rPr>
          <w:rFonts w:eastAsia="宋体"/>
          <w:kern w:val="2"/>
          <w:sz w:val="18"/>
          <w:szCs w:val="18"/>
          <w:lang w:eastAsia="zh-CN" w:bidi="ar-SA"/>
        </w:rPr>
        <w:t>）</w:t>
      </w:r>
    </w:p>
    <w:p w14:paraId="50CBF83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此外，有些国际条约规定法院的咨询意见具有法律拘束力而应予以执行，如《联合国特权与豁免公约》等。</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3BFD247A"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六、论述题</w:t>
      </w:r>
      <w:r>
        <w:rPr>
          <w:rFonts w:eastAsia="宋体"/>
          <w:b/>
          <w:kern w:val="2"/>
          <w:sz w:val="18"/>
          <w:szCs w:val="18"/>
          <w:lang w:eastAsia="zh-CN" w:bidi="ar-SA"/>
        </w:rPr>
        <w:t>（</w:t>
      </w:r>
      <w:r>
        <w:rPr>
          <w:rFonts w:eastAsia="宋体"/>
          <w:b/>
          <w:kern w:val="2"/>
          <w:sz w:val="18"/>
          <w:szCs w:val="18"/>
          <w:lang w:eastAsia="zh-CN" w:bidi="ar-SA"/>
        </w:rPr>
        <w:t>16</w:t>
      </w:r>
      <w:r>
        <w:rPr>
          <w:rFonts w:eastAsia="宋体" w:hAnsi="宋体"/>
          <w:b/>
          <w:kern w:val="2"/>
          <w:sz w:val="18"/>
          <w:szCs w:val="18"/>
          <w:lang w:eastAsia="zh-CN" w:bidi="ar-SA"/>
        </w:rPr>
        <w:t>分</w:t>
      </w:r>
      <w:r>
        <w:rPr>
          <w:rFonts w:eastAsia="宋体"/>
          <w:b/>
          <w:kern w:val="2"/>
          <w:sz w:val="18"/>
          <w:szCs w:val="18"/>
          <w:lang w:eastAsia="zh-CN" w:bidi="ar-SA"/>
        </w:rPr>
        <w:t>）</w:t>
      </w:r>
    </w:p>
    <w:p w14:paraId="796D2A6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34.</w:t>
      </w:r>
      <w:r>
        <w:rPr>
          <w:rFonts w:eastAsia="宋体" w:hAnsi="宋体"/>
          <w:kern w:val="2"/>
          <w:sz w:val="18"/>
          <w:szCs w:val="18"/>
          <w:lang w:eastAsia="zh-CN" w:bidi="ar-SA"/>
        </w:rPr>
        <w:t>《联合国宪章》在序言和第</w:t>
      </w:r>
      <w:r>
        <w:rPr>
          <w:rFonts w:eastAsia="宋体"/>
          <w:kern w:val="2"/>
          <w:sz w:val="18"/>
          <w:szCs w:val="18"/>
          <w:lang w:eastAsia="zh-CN" w:bidi="ar-SA"/>
        </w:rPr>
        <w:t>1</w:t>
      </w:r>
      <w:r>
        <w:rPr>
          <w:rFonts w:eastAsia="宋体" w:hAnsi="宋体"/>
          <w:kern w:val="2"/>
          <w:sz w:val="18"/>
          <w:szCs w:val="18"/>
          <w:lang w:eastAsia="zh-CN" w:bidi="ar-SA"/>
        </w:rPr>
        <w:t>条中规定了联合国的宗旨，主要包括</w:t>
      </w:r>
      <w:r>
        <w:rPr>
          <w:rFonts w:eastAsia="宋体"/>
          <w:kern w:val="2"/>
          <w:sz w:val="18"/>
          <w:szCs w:val="18"/>
          <w:lang w:eastAsia="zh-CN" w:bidi="ar-SA"/>
        </w:rPr>
        <w:t>4</w:t>
      </w:r>
      <w:r>
        <w:rPr>
          <w:rFonts w:eastAsia="宋体" w:hAnsi="宋体"/>
          <w:kern w:val="2"/>
          <w:sz w:val="18"/>
          <w:szCs w:val="18"/>
          <w:lang w:eastAsia="zh-CN" w:bidi="ar-SA"/>
        </w:rPr>
        <w:t>项</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6C0048D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lastRenderedPageBreak/>
        <w:t>（</w:t>
      </w:r>
      <w:r>
        <w:rPr>
          <w:rFonts w:eastAsia="宋体"/>
          <w:kern w:val="2"/>
          <w:sz w:val="18"/>
          <w:szCs w:val="18"/>
          <w:lang w:eastAsia="zh-CN" w:bidi="ar-SA"/>
        </w:rPr>
        <w:t>1</w:t>
      </w:r>
      <w:r>
        <w:rPr>
          <w:rFonts w:eastAsia="宋体"/>
          <w:kern w:val="2"/>
          <w:sz w:val="18"/>
          <w:szCs w:val="18"/>
          <w:lang w:eastAsia="zh-CN" w:bidi="ar-SA"/>
        </w:rPr>
        <w:t>）</w:t>
      </w:r>
      <w:r>
        <w:rPr>
          <w:rFonts w:eastAsia="宋体" w:hAnsi="宋体"/>
          <w:kern w:val="2"/>
          <w:sz w:val="18"/>
          <w:szCs w:val="18"/>
          <w:lang w:eastAsia="zh-CN" w:bidi="ar-SA"/>
        </w:rPr>
        <w:t>维持国际和平与安全。这是联合国的首要目的。《联合国宪章》规定</w:t>
      </w:r>
      <w:r>
        <w:rPr>
          <w:rFonts w:eastAsia="宋体"/>
          <w:kern w:val="2"/>
          <w:sz w:val="18"/>
          <w:szCs w:val="18"/>
          <w:lang w:eastAsia="zh-CN" w:bidi="ar-SA"/>
        </w:rPr>
        <w:t>"</w:t>
      </w:r>
      <w:r>
        <w:rPr>
          <w:rFonts w:eastAsia="宋体" w:hAnsi="宋体"/>
          <w:kern w:val="2"/>
          <w:sz w:val="18"/>
          <w:szCs w:val="18"/>
          <w:lang w:eastAsia="zh-CN" w:bidi="ar-SA"/>
        </w:rPr>
        <w:t>采取有效集体办法，以防止且消除对于和平之威胁，制止侵略行为或其他和平之破坏</w:t>
      </w:r>
      <w:r>
        <w:rPr>
          <w:rFonts w:eastAsia="宋体"/>
          <w:kern w:val="2"/>
          <w:sz w:val="18"/>
          <w:szCs w:val="18"/>
          <w:lang w:eastAsia="zh-CN" w:bidi="ar-SA"/>
        </w:rPr>
        <w:t>""</w:t>
      </w:r>
      <w:r>
        <w:rPr>
          <w:rFonts w:eastAsia="宋体" w:hAnsi="宋体"/>
          <w:kern w:val="2"/>
          <w:sz w:val="18"/>
          <w:szCs w:val="18"/>
          <w:lang w:eastAsia="zh-CN" w:bidi="ar-SA"/>
        </w:rPr>
        <w:t>以和平方法且依正义及国际法之原则，调整或解决足以破坏和平之国际争端或情势</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4</w:t>
      </w:r>
      <w:r>
        <w:rPr>
          <w:rFonts w:eastAsia="宋体" w:hAnsi="宋体"/>
          <w:kern w:val="2"/>
          <w:sz w:val="18"/>
          <w:szCs w:val="18"/>
          <w:lang w:eastAsia="zh-CN" w:bidi="ar-SA"/>
        </w:rPr>
        <w:t>分</w:t>
      </w:r>
      <w:r>
        <w:rPr>
          <w:rFonts w:eastAsia="宋体"/>
          <w:kern w:val="2"/>
          <w:sz w:val="18"/>
          <w:szCs w:val="18"/>
          <w:lang w:eastAsia="zh-CN" w:bidi="ar-SA"/>
        </w:rPr>
        <w:t>）</w:t>
      </w:r>
    </w:p>
    <w:p w14:paraId="61F8674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2</w:t>
      </w:r>
      <w:r>
        <w:rPr>
          <w:rFonts w:eastAsia="宋体"/>
          <w:kern w:val="2"/>
          <w:sz w:val="18"/>
          <w:szCs w:val="18"/>
          <w:lang w:eastAsia="zh-CN" w:bidi="ar-SA"/>
        </w:rPr>
        <w:t>）</w:t>
      </w:r>
      <w:r>
        <w:rPr>
          <w:rFonts w:eastAsia="宋体" w:hAnsi="宋体"/>
          <w:kern w:val="2"/>
          <w:sz w:val="18"/>
          <w:szCs w:val="18"/>
          <w:lang w:eastAsia="zh-CN" w:bidi="ar-SA"/>
        </w:rPr>
        <w:t>发展各国间的友好关系。《联合国宪章》规定</w:t>
      </w:r>
      <w:r>
        <w:rPr>
          <w:rFonts w:eastAsia="宋体"/>
          <w:kern w:val="2"/>
          <w:sz w:val="18"/>
          <w:szCs w:val="18"/>
          <w:lang w:eastAsia="zh-CN" w:bidi="ar-SA"/>
        </w:rPr>
        <w:t>"</w:t>
      </w:r>
      <w:r>
        <w:rPr>
          <w:rFonts w:eastAsia="宋体" w:hAnsi="宋体"/>
          <w:kern w:val="2"/>
          <w:sz w:val="18"/>
          <w:szCs w:val="18"/>
          <w:lang w:eastAsia="zh-CN" w:bidi="ar-SA"/>
        </w:rPr>
        <w:t>发展国际间以尊重人民平等权利及自决原则为根据之友好关系，并采取其他适当办法，以增强普遍和平</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4</w:t>
      </w:r>
      <w:r>
        <w:rPr>
          <w:rFonts w:eastAsia="宋体" w:hAnsi="宋体"/>
          <w:kern w:val="2"/>
          <w:sz w:val="18"/>
          <w:szCs w:val="18"/>
          <w:lang w:eastAsia="zh-CN" w:bidi="ar-SA"/>
        </w:rPr>
        <w:t>分</w:t>
      </w:r>
      <w:r>
        <w:rPr>
          <w:rFonts w:eastAsia="宋体"/>
          <w:kern w:val="2"/>
          <w:sz w:val="18"/>
          <w:szCs w:val="18"/>
          <w:lang w:eastAsia="zh-CN" w:bidi="ar-SA"/>
        </w:rPr>
        <w:t>）</w:t>
      </w:r>
    </w:p>
    <w:p w14:paraId="11A0028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3</w:t>
      </w:r>
      <w:r>
        <w:rPr>
          <w:rFonts w:eastAsia="宋体"/>
          <w:kern w:val="2"/>
          <w:sz w:val="18"/>
          <w:szCs w:val="18"/>
          <w:lang w:eastAsia="zh-CN" w:bidi="ar-SA"/>
        </w:rPr>
        <w:t>）</w:t>
      </w:r>
      <w:r>
        <w:rPr>
          <w:rFonts w:eastAsia="宋体" w:hAnsi="宋体"/>
          <w:kern w:val="2"/>
          <w:sz w:val="18"/>
          <w:szCs w:val="18"/>
          <w:lang w:eastAsia="zh-CN" w:bidi="ar-SA"/>
        </w:rPr>
        <w:t>促成国际合作。《联合国宪章》规定</w:t>
      </w:r>
      <w:r>
        <w:rPr>
          <w:rFonts w:eastAsia="宋体"/>
          <w:kern w:val="2"/>
          <w:sz w:val="18"/>
          <w:szCs w:val="18"/>
          <w:lang w:eastAsia="zh-CN" w:bidi="ar-SA"/>
        </w:rPr>
        <w:t>"</w:t>
      </w:r>
      <w:r>
        <w:rPr>
          <w:rFonts w:eastAsia="宋体" w:hAnsi="宋体"/>
          <w:kern w:val="2"/>
          <w:sz w:val="18"/>
          <w:szCs w:val="18"/>
          <w:lang w:eastAsia="zh-CN" w:bidi="ar-SA"/>
        </w:rPr>
        <w:t>促成国际合作，以解决国际间属于经济、社会文化以及人类福利性质之国际问题，且不分种族、性别、语言或宗</w:t>
      </w:r>
      <w:r>
        <w:rPr>
          <w:rFonts w:eastAsia="宋体" w:hAnsi="宋体"/>
          <w:kern w:val="2"/>
          <w:sz w:val="18"/>
          <w:szCs w:val="18"/>
          <w:lang w:eastAsia="zh-CN" w:bidi="ar-SA"/>
        </w:rPr>
        <w:t>教，增进并激励对于全体人类之人权及基本自由之尊重</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4</w:t>
      </w:r>
      <w:r>
        <w:rPr>
          <w:rFonts w:eastAsia="宋体" w:hAnsi="宋体"/>
          <w:kern w:val="2"/>
          <w:sz w:val="18"/>
          <w:szCs w:val="18"/>
          <w:lang w:eastAsia="zh-CN" w:bidi="ar-SA"/>
        </w:rPr>
        <w:t>分</w:t>
      </w:r>
      <w:r>
        <w:rPr>
          <w:rFonts w:eastAsia="宋体"/>
          <w:kern w:val="2"/>
          <w:sz w:val="18"/>
          <w:szCs w:val="18"/>
          <w:lang w:eastAsia="zh-CN" w:bidi="ar-SA"/>
        </w:rPr>
        <w:t>）</w:t>
      </w:r>
    </w:p>
    <w:p w14:paraId="428D3A0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4</w:t>
      </w:r>
      <w:r>
        <w:rPr>
          <w:rFonts w:eastAsia="宋体"/>
          <w:kern w:val="2"/>
          <w:sz w:val="18"/>
          <w:szCs w:val="18"/>
          <w:lang w:eastAsia="zh-CN" w:bidi="ar-SA"/>
        </w:rPr>
        <w:t>）</w:t>
      </w:r>
      <w:r>
        <w:rPr>
          <w:rFonts w:eastAsia="宋体" w:hAnsi="宋体"/>
          <w:kern w:val="2"/>
          <w:sz w:val="18"/>
          <w:szCs w:val="18"/>
          <w:lang w:eastAsia="zh-CN" w:bidi="ar-SA"/>
        </w:rPr>
        <w:t>构成一协调各国行动的中心，以达成上述共同目的。</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p>
    <w:p w14:paraId="3EF6E6BF" w14:textId="77777777" w:rsidR="001202AF" w:rsidRDefault="001202AF">
      <w:pPr>
        <w:rPr>
          <w:lang w:eastAsia="zh-CN"/>
        </w:rPr>
      </w:pPr>
    </w:p>
    <w:p w14:paraId="20FEF193"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6F86531D" w14:textId="77777777" w:rsidR="001202AF" w:rsidRDefault="001202AF">
      <w:pPr>
        <w:pStyle w:val="Bodytext10"/>
        <w:spacing w:line="240" w:lineRule="auto"/>
        <w:ind w:firstLineChars="163" w:firstLine="293"/>
        <w:rPr>
          <w:sz w:val="18"/>
          <w:szCs w:val="18"/>
          <w:lang w:val="en-US" w:eastAsia="zh-CN" w:bidi="en-US"/>
        </w:rPr>
      </w:pPr>
    </w:p>
    <w:p w14:paraId="0F2F8104" w14:textId="77777777" w:rsidR="001202AF" w:rsidRDefault="002671B1">
      <w:pPr>
        <w:pStyle w:val="1"/>
      </w:pPr>
      <w:bookmarkStart w:id="98" w:name="_Toc22259"/>
      <w:bookmarkStart w:id="99" w:name="_Toc10812"/>
      <w:bookmarkStart w:id="100" w:name="_Toc16180"/>
      <w:r>
        <w:rPr>
          <w:rFonts w:hint="eastAsia"/>
        </w:rPr>
        <w:t>《国际经济法》习</w:t>
      </w:r>
      <w:r>
        <w:t>题</w:t>
      </w:r>
      <w:r>
        <w:rPr>
          <w:rFonts w:hint="eastAsia"/>
        </w:rPr>
        <w:t>一</w:t>
      </w:r>
      <w:bookmarkEnd w:id="98"/>
      <w:bookmarkEnd w:id="99"/>
      <w:bookmarkEnd w:id="100"/>
    </w:p>
    <w:p w14:paraId="2C752523"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251E696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一、单项选择题（每题只有一个正确答案，多选或少选、错选均不得分，每题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1ABEB5B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以下哪一项不属于国际经济法的基本原则？（）</w:t>
      </w:r>
    </w:p>
    <w:p w14:paraId="214EF04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可持续发展原则</w:t>
      </w:r>
    </w:p>
    <w:p w14:paraId="6C64746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国家对天然财富与资源的永久主权原则</w:t>
      </w:r>
    </w:p>
    <w:p w14:paraId="64D1D45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进行国际合作以谋求发展原则</w:t>
      </w:r>
    </w:p>
    <w:p w14:paraId="60CB76C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国民待遇原则</w:t>
      </w:r>
    </w:p>
    <w:p w14:paraId="7897949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依照《国际贸易术语解释通则</w:t>
      </w:r>
      <w:r>
        <w:rPr>
          <w:rFonts w:hint="eastAsia"/>
          <w:sz w:val="18"/>
          <w:szCs w:val="18"/>
          <w:vertAlign w:val="superscript"/>
          <w:lang w:val="en-US" w:eastAsia="zh-CN" w:bidi="en-US"/>
        </w:rPr>
        <w:t>®</w:t>
      </w:r>
      <w:r>
        <w:rPr>
          <w:sz w:val="18"/>
          <w:szCs w:val="18"/>
          <w:lang w:val="en-US" w:eastAsia="zh-CN" w:bidi="en-US"/>
        </w:rPr>
        <w:t>2010</w:t>
      </w:r>
      <w:r>
        <w:rPr>
          <w:rFonts w:hint="eastAsia"/>
          <w:sz w:val="18"/>
          <w:szCs w:val="18"/>
          <w:lang w:val="en-US" w:eastAsia="zh-CN" w:bidi="en-US"/>
        </w:rPr>
        <w:t>》，在</w:t>
      </w:r>
      <w:r>
        <w:rPr>
          <w:sz w:val="18"/>
          <w:szCs w:val="18"/>
          <w:lang w:val="en-US" w:eastAsia="zh-CN" w:bidi="en-US"/>
        </w:rPr>
        <w:t>CFR</w:t>
      </w:r>
      <w:r>
        <w:rPr>
          <w:rFonts w:hint="eastAsia"/>
          <w:sz w:val="18"/>
          <w:szCs w:val="18"/>
          <w:lang w:val="en-US" w:eastAsia="zh-CN" w:bidi="en-US"/>
        </w:rPr>
        <w:t>术语下，卖方承担货物灭失或损毁的风险直至（）。</w:t>
      </w:r>
    </w:p>
    <w:p w14:paraId="6A2C53D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货物在目的地交付买方时</w:t>
      </w:r>
    </w:p>
    <w:p w14:paraId="41989FF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货物交给第一承运人时</w:t>
      </w:r>
    </w:p>
    <w:p w14:paraId="173CB5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货物在装运港交到船上时</w:t>
      </w:r>
      <w:r>
        <w:rPr>
          <w:sz w:val="18"/>
          <w:szCs w:val="18"/>
          <w:lang w:val="en-US" w:eastAsia="zh-CN" w:bidi="en-US"/>
        </w:rPr>
        <w:tab/>
        <w:t>’</w:t>
      </w:r>
    </w:p>
    <w:p w14:paraId="0F1248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货物在目的港越过船舷时</w:t>
      </w:r>
    </w:p>
    <w:p w14:paraId="4B66AA4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甲公司与乙公司订立一份国际货物买卖合同，分三批履行。其中第二批货物出现了质量问题，构成根本违约。依据</w:t>
      </w:r>
      <w:r>
        <w:rPr>
          <w:sz w:val="18"/>
          <w:szCs w:val="18"/>
          <w:lang w:val="en-US" w:eastAsia="zh-CN" w:bidi="en-US"/>
        </w:rPr>
        <w:t>1980</w:t>
      </w:r>
      <w:r>
        <w:rPr>
          <w:rFonts w:hint="eastAsia"/>
          <w:sz w:val="18"/>
          <w:szCs w:val="18"/>
          <w:lang w:val="en-US" w:eastAsia="zh-CN" w:bidi="en-US"/>
        </w:rPr>
        <w:t>年《联合国国际货物买卖合同公约》的规定，买方采取下列哪一项救济方法是正确的？（）</w:t>
      </w:r>
    </w:p>
    <w:p w14:paraId="3C9F42C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买方可以宣告整个合同无效</w:t>
      </w:r>
    </w:p>
    <w:p w14:paraId="44D1B61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买方可以宣告合同对第二批货物无效</w:t>
      </w:r>
    </w:p>
    <w:p w14:paraId="3C437C7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买方可以宣告合同对第二批货物和今后交付的第三批货物无效</w:t>
      </w:r>
    </w:p>
    <w:p w14:paraId="040B324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买方可以宣告合同对已交付的第一批货物和第二批货物无效</w:t>
      </w:r>
    </w:p>
    <w:p w14:paraId="3C94C57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以下四项调整海上货物运输的国际公约中，哪一项公约将保函合法化，规定“托运人为取得清洁提单向承运人出具承担赔偿责任的保函在托运人和承运人之间有效，但对提单受让人包括任何收货人在内的任何第三方无效”。（</w:t>
      </w:r>
      <w:r>
        <w:rPr>
          <w:sz w:val="18"/>
          <w:szCs w:val="18"/>
          <w:lang w:val="en-US" w:eastAsia="zh-CN" w:bidi="en-US"/>
        </w:rPr>
        <w:t xml:space="preserve"> </w:t>
      </w:r>
      <w:r>
        <w:rPr>
          <w:rFonts w:hint="eastAsia"/>
          <w:sz w:val="18"/>
          <w:szCs w:val="18"/>
          <w:lang w:val="en-US" w:eastAsia="zh-CN" w:bidi="en-US"/>
        </w:rPr>
        <w:t>）</w:t>
      </w:r>
    </w:p>
    <w:p w14:paraId="3267D00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《海牙规则》</w:t>
      </w:r>
      <w:r>
        <w:rPr>
          <w:sz w:val="18"/>
          <w:szCs w:val="18"/>
          <w:lang w:val="en-US" w:eastAsia="zh-CN" w:bidi="en-US"/>
        </w:rPr>
        <w:tab/>
        <w:t xml:space="preserve">    B.</w:t>
      </w:r>
      <w:r>
        <w:rPr>
          <w:rFonts w:hint="eastAsia"/>
          <w:sz w:val="18"/>
          <w:szCs w:val="18"/>
          <w:lang w:val="en-US" w:eastAsia="zh-CN" w:bidi="en-US"/>
        </w:rPr>
        <w:t>《维斯比规则》</w:t>
      </w:r>
    </w:p>
    <w:p w14:paraId="53A5658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《鹿特丹规则》</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《汉堡规则》</w:t>
      </w:r>
    </w:p>
    <w:p w14:paraId="0B35C27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在中国人民保险公司海洋运输货物保险的基本险别中，保险人责任最小的是以下哪一种险别？（）</w:t>
      </w:r>
    </w:p>
    <w:p w14:paraId="28722CD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平安</w:t>
      </w:r>
      <w:r>
        <w:rPr>
          <w:rFonts w:hint="eastAsia"/>
          <w:sz w:val="18"/>
          <w:szCs w:val="18"/>
          <w:lang w:val="en-US" w:eastAsia="zh-CN" w:bidi="en-US"/>
        </w:rPr>
        <w:t>险</w:t>
      </w:r>
      <w:r>
        <w:rPr>
          <w:sz w:val="18"/>
          <w:szCs w:val="18"/>
          <w:lang w:val="en-US" w:eastAsia="zh-CN" w:bidi="en-US"/>
        </w:rPr>
        <w:tab/>
        <w:t>B.</w:t>
      </w:r>
      <w:r>
        <w:rPr>
          <w:rFonts w:hint="eastAsia"/>
          <w:sz w:val="18"/>
          <w:szCs w:val="18"/>
          <w:lang w:val="en-US" w:eastAsia="zh-CN" w:bidi="en-US"/>
        </w:rPr>
        <w:t>水渍险</w:t>
      </w:r>
    </w:p>
    <w:p w14:paraId="3F2E22B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一切险</w:t>
      </w:r>
      <w:r>
        <w:rPr>
          <w:sz w:val="18"/>
          <w:szCs w:val="18"/>
          <w:lang w:val="en-US" w:eastAsia="zh-CN" w:bidi="en-US"/>
        </w:rPr>
        <w:tab/>
        <w:t>D.</w:t>
      </w:r>
      <w:r>
        <w:rPr>
          <w:rFonts w:hint="eastAsia"/>
          <w:sz w:val="18"/>
          <w:szCs w:val="18"/>
          <w:lang w:val="en-US" w:eastAsia="zh-CN" w:bidi="en-US"/>
        </w:rPr>
        <w:t>战争险</w:t>
      </w:r>
    </w:p>
    <w:p w14:paraId="67F7C48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6.</w:t>
      </w:r>
      <w:r>
        <w:rPr>
          <w:rFonts w:hint="eastAsia"/>
          <w:sz w:val="18"/>
          <w:szCs w:val="18"/>
          <w:lang w:val="en-US" w:eastAsia="zh-CN" w:bidi="en-US"/>
        </w:rPr>
        <w:t>下列有关国际许可协议的特征的描述，哪一项是正确的？（</w:t>
      </w:r>
      <w:r>
        <w:rPr>
          <w:sz w:val="18"/>
          <w:szCs w:val="18"/>
          <w:lang w:val="en-US" w:eastAsia="zh-CN" w:bidi="en-US"/>
        </w:rPr>
        <w:tab/>
      </w:r>
      <w:r>
        <w:rPr>
          <w:rFonts w:hint="eastAsia"/>
          <w:sz w:val="18"/>
          <w:szCs w:val="18"/>
          <w:lang w:val="en-US" w:eastAsia="zh-CN" w:bidi="en-US"/>
        </w:rPr>
        <w:t>）</w:t>
      </w:r>
    </w:p>
    <w:p w14:paraId="273BC31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国际许可协议的主体即许可方和被许可方，只能是法人</w:t>
      </w:r>
    </w:p>
    <w:p w14:paraId="3AB824D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国际许可协议的客体是技术使用权</w:t>
      </w:r>
    </w:p>
    <w:p w14:paraId="456A43F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国际许可协议的主体做跨越国境的移动</w:t>
      </w:r>
    </w:p>
    <w:p w14:paraId="18BF32B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国际许可协议可以是无偿合同</w:t>
      </w:r>
    </w:p>
    <w:p w14:paraId="7A09E00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依据《解决国家和他国国民投资争议的公约》建立的“国际投资争端解决中心”，对下列哪一争端具体事项具有管辖权？（</w:t>
      </w:r>
      <w:r>
        <w:rPr>
          <w:sz w:val="18"/>
          <w:szCs w:val="18"/>
          <w:lang w:val="en-US" w:eastAsia="zh-CN" w:bidi="en-US"/>
        </w:rPr>
        <w:tab/>
      </w:r>
      <w:r>
        <w:rPr>
          <w:rFonts w:hint="eastAsia"/>
          <w:sz w:val="18"/>
          <w:szCs w:val="18"/>
          <w:lang w:val="en-US" w:eastAsia="zh-CN" w:bidi="en-US"/>
        </w:rPr>
        <w:t>）</w:t>
      </w:r>
    </w:p>
    <w:p w14:paraId="67E4AAA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缔约国和另一缔约国因直接投资而产生的法律争端</w:t>
      </w:r>
      <w:r>
        <w:rPr>
          <w:sz w:val="18"/>
          <w:szCs w:val="18"/>
          <w:lang w:val="en-US" w:eastAsia="zh-CN" w:bidi="en-US"/>
        </w:rPr>
        <w:t>,</w:t>
      </w:r>
      <w:r>
        <w:rPr>
          <w:rFonts w:hint="eastAsia"/>
          <w:sz w:val="18"/>
          <w:szCs w:val="18"/>
          <w:lang w:val="en-US" w:eastAsia="zh-CN" w:bidi="en-US"/>
        </w:rPr>
        <w:t>并经双方书面同意提交中心</w:t>
      </w:r>
    </w:p>
    <w:p w14:paraId="4A73024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缔约国和另一缔约国国民因直接投资而产生的法律争端，并经双方口头同意提交中心</w:t>
      </w:r>
    </w:p>
    <w:p w14:paraId="392C7B6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缔约国和另一缔约国国民因间接投资而产生的法律争端，并经双方书面同意提交中心</w:t>
      </w:r>
    </w:p>
    <w:p w14:paraId="7A86C4B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缔约国和另一缔约国国民因直接投资而产生的法律争端，并经双方书面同意提交中心</w:t>
      </w:r>
    </w:p>
    <w:p w14:paraId="1F3526A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w:t>
      </w:r>
      <w:r>
        <w:rPr>
          <w:rFonts w:hint="eastAsia"/>
          <w:sz w:val="18"/>
          <w:szCs w:val="18"/>
          <w:lang w:val="en-US" w:eastAsia="zh-CN" w:bidi="en-US"/>
        </w:rPr>
        <w:t>下列哪项纳税人的所得为国际税收关系的客体？（</w:t>
      </w:r>
      <w:r>
        <w:rPr>
          <w:sz w:val="18"/>
          <w:szCs w:val="18"/>
          <w:lang w:val="en-US" w:eastAsia="zh-CN" w:bidi="en-US"/>
        </w:rPr>
        <w:tab/>
      </w:r>
      <w:r>
        <w:rPr>
          <w:rFonts w:hint="eastAsia"/>
          <w:sz w:val="18"/>
          <w:szCs w:val="18"/>
          <w:lang w:val="en-US" w:eastAsia="zh-CN" w:bidi="en-US"/>
        </w:rPr>
        <w:t>）</w:t>
      </w:r>
    </w:p>
    <w:p w14:paraId="55179E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国内所得</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B.</w:t>
      </w:r>
      <w:r>
        <w:rPr>
          <w:rFonts w:hint="eastAsia"/>
          <w:sz w:val="18"/>
          <w:szCs w:val="18"/>
          <w:lang w:val="en-US" w:eastAsia="zh-CN" w:bidi="en-US"/>
        </w:rPr>
        <w:t>国外所得</w:t>
      </w:r>
    </w:p>
    <w:p w14:paraId="0617D92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跨国所得</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D.</w:t>
      </w:r>
      <w:r>
        <w:rPr>
          <w:rFonts w:hint="eastAsia"/>
          <w:sz w:val="18"/>
          <w:szCs w:val="18"/>
          <w:lang w:val="en-US" w:eastAsia="zh-CN" w:bidi="en-US"/>
        </w:rPr>
        <w:t>国外财产与所得</w:t>
      </w:r>
    </w:p>
    <w:p w14:paraId="5BF1907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在国际税法中，对于法人居民身份的认定各国有不同标准。下列哪些不是判断法人纳税居民身份的标准？（</w:t>
      </w:r>
      <w:r>
        <w:rPr>
          <w:sz w:val="18"/>
          <w:szCs w:val="18"/>
          <w:lang w:val="en-US" w:eastAsia="zh-CN" w:bidi="en-US"/>
        </w:rPr>
        <w:tab/>
      </w:r>
      <w:r>
        <w:rPr>
          <w:rFonts w:hint="eastAsia"/>
          <w:sz w:val="18"/>
          <w:szCs w:val="18"/>
          <w:lang w:val="en-US" w:eastAsia="zh-CN" w:bidi="en-US"/>
        </w:rPr>
        <w:t>）</w:t>
      </w:r>
    </w:p>
    <w:p w14:paraId="5D4112E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proofErr w:type="gramStart"/>
      <w:r>
        <w:rPr>
          <w:rFonts w:hint="eastAsia"/>
          <w:sz w:val="18"/>
          <w:szCs w:val="18"/>
          <w:lang w:val="en-US" w:eastAsia="zh-CN" w:bidi="en-US"/>
        </w:rPr>
        <w:t>依法人</w:t>
      </w:r>
      <w:proofErr w:type="gramEnd"/>
      <w:r>
        <w:rPr>
          <w:rFonts w:hint="eastAsia"/>
          <w:sz w:val="18"/>
          <w:szCs w:val="18"/>
          <w:lang w:val="en-US" w:eastAsia="zh-CN" w:bidi="en-US"/>
        </w:rPr>
        <w:t>的注册成立地判断</w:t>
      </w:r>
    </w:p>
    <w:p w14:paraId="247E2B2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proofErr w:type="gramStart"/>
      <w:r>
        <w:rPr>
          <w:rFonts w:hint="eastAsia"/>
          <w:sz w:val="18"/>
          <w:szCs w:val="18"/>
          <w:lang w:val="en-US" w:eastAsia="zh-CN" w:bidi="en-US"/>
        </w:rPr>
        <w:t>依法人</w:t>
      </w:r>
      <w:proofErr w:type="gramEnd"/>
      <w:r>
        <w:rPr>
          <w:rFonts w:hint="eastAsia"/>
          <w:sz w:val="18"/>
          <w:szCs w:val="18"/>
          <w:lang w:val="en-US" w:eastAsia="zh-CN" w:bidi="en-US"/>
        </w:rPr>
        <w:t>的总机构所在地判断</w:t>
      </w:r>
    </w:p>
    <w:p w14:paraId="174AB38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proofErr w:type="gramStart"/>
      <w:r>
        <w:rPr>
          <w:rFonts w:hint="eastAsia"/>
          <w:sz w:val="18"/>
          <w:szCs w:val="18"/>
          <w:lang w:val="en-US" w:eastAsia="zh-CN" w:bidi="en-US"/>
        </w:rPr>
        <w:t>依法人</w:t>
      </w:r>
      <w:proofErr w:type="gramEnd"/>
      <w:r>
        <w:rPr>
          <w:rFonts w:hint="eastAsia"/>
          <w:sz w:val="18"/>
          <w:szCs w:val="18"/>
          <w:lang w:val="en-US" w:eastAsia="zh-CN" w:bidi="en-US"/>
        </w:rPr>
        <w:t>的股东在征税国境内停留的时间判断</w:t>
      </w:r>
    </w:p>
    <w:p w14:paraId="27D681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proofErr w:type="gramStart"/>
      <w:r>
        <w:rPr>
          <w:rFonts w:hint="eastAsia"/>
          <w:sz w:val="18"/>
          <w:szCs w:val="18"/>
          <w:lang w:val="en-US" w:eastAsia="zh-CN" w:bidi="en-US"/>
        </w:rPr>
        <w:t>依法人</w:t>
      </w:r>
      <w:proofErr w:type="gramEnd"/>
      <w:r>
        <w:rPr>
          <w:rFonts w:hint="eastAsia"/>
          <w:sz w:val="18"/>
          <w:szCs w:val="18"/>
          <w:lang w:val="en-US" w:eastAsia="zh-CN" w:bidi="en-US"/>
        </w:rPr>
        <w:t>的实际控制与管理中心所在地判断</w:t>
      </w:r>
    </w:p>
    <w:p w14:paraId="6B2C8FA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10.2017</w:t>
      </w:r>
      <w:r>
        <w:rPr>
          <w:rFonts w:hint="eastAsia"/>
          <w:sz w:val="18"/>
          <w:szCs w:val="18"/>
          <w:lang w:val="en-US" w:eastAsia="zh-CN" w:bidi="en-US"/>
        </w:rPr>
        <w:t>年</w:t>
      </w:r>
      <w:r>
        <w:rPr>
          <w:sz w:val="18"/>
          <w:szCs w:val="18"/>
          <w:lang w:val="en-US" w:eastAsia="zh-CN" w:bidi="en-US"/>
        </w:rPr>
        <w:t>3</w:t>
      </w:r>
      <w:r>
        <w:rPr>
          <w:rFonts w:hint="eastAsia"/>
          <w:sz w:val="18"/>
          <w:szCs w:val="18"/>
          <w:lang w:val="en-US" w:eastAsia="zh-CN" w:bidi="en-US"/>
        </w:rPr>
        <w:t>月，甲国公民杰夫欲向中国法院申请承认并执行一项在甲国境内</w:t>
      </w:r>
      <w:proofErr w:type="gramStart"/>
      <w:r>
        <w:rPr>
          <w:rFonts w:hint="eastAsia"/>
          <w:sz w:val="18"/>
          <w:szCs w:val="18"/>
          <w:lang w:val="en-US" w:eastAsia="zh-CN" w:bidi="en-US"/>
        </w:rPr>
        <w:t>作出</w:t>
      </w:r>
      <w:proofErr w:type="gramEnd"/>
      <w:r>
        <w:rPr>
          <w:rFonts w:hint="eastAsia"/>
          <w:sz w:val="18"/>
          <w:szCs w:val="18"/>
          <w:lang w:val="en-US" w:eastAsia="zh-CN" w:bidi="en-US"/>
        </w:rPr>
        <w:t>的仲裁裁决。中国与甲国均为《承认与执行外国仲裁裁决公约》成员国。关于该裁决的承认和执行，下列哪一选项正确的？（）</w:t>
      </w:r>
    </w:p>
    <w:p w14:paraId="27905B4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杰夫应通过甲国法院向被执行人住所地或其财产所在地的中级人民法院申请</w:t>
      </w:r>
    </w:p>
    <w:p w14:paraId="680A89A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人民法院在收到申请后应依据《纽约公约》的规定对该申请进行审查</w:t>
      </w:r>
    </w:p>
    <w:p w14:paraId="774EF9B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如果人民法院裁定承认该仲裁的效力，应直接对被</w:t>
      </w:r>
      <w:r>
        <w:rPr>
          <w:rFonts w:hint="eastAsia"/>
          <w:sz w:val="18"/>
          <w:szCs w:val="18"/>
          <w:lang w:val="en-US" w:eastAsia="zh-CN" w:bidi="en-US"/>
        </w:rPr>
        <w:lastRenderedPageBreak/>
        <w:t>执行人釆取强制执行措施</w:t>
      </w:r>
    </w:p>
    <w:p w14:paraId="2BCE067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如该裁决</w:t>
      </w:r>
      <w:proofErr w:type="gramStart"/>
      <w:r>
        <w:rPr>
          <w:rFonts w:hint="eastAsia"/>
          <w:sz w:val="18"/>
          <w:szCs w:val="18"/>
          <w:lang w:val="en-US" w:eastAsia="zh-CN" w:bidi="en-US"/>
        </w:rPr>
        <w:t>系临时</w:t>
      </w:r>
      <w:proofErr w:type="gramEnd"/>
      <w:r>
        <w:rPr>
          <w:rFonts w:hint="eastAsia"/>
          <w:sz w:val="18"/>
          <w:szCs w:val="18"/>
          <w:lang w:val="en-US" w:eastAsia="zh-CN" w:bidi="en-US"/>
        </w:rPr>
        <w:t>仲裁庭</w:t>
      </w:r>
      <w:proofErr w:type="gramStart"/>
      <w:r>
        <w:rPr>
          <w:rFonts w:hint="eastAsia"/>
          <w:sz w:val="18"/>
          <w:szCs w:val="18"/>
          <w:lang w:val="en-US" w:eastAsia="zh-CN" w:bidi="en-US"/>
        </w:rPr>
        <w:t>作出</w:t>
      </w:r>
      <w:proofErr w:type="gramEnd"/>
      <w:r>
        <w:rPr>
          <w:rFonts w:hint="eastAsia"/>
          <w:sz w:val="18"/>
          <w:szCs w:val="18"/>
          <w:lang w:val="en-US" w:eastAsia="zh-CN" w:bidi="en-US"/>
        </w:rPr>
        <w:t>的裁决，人民法院不应予以承认与执行</w:t>
      </w:r>
    </w:p>
    <w:p w14:paraId="19DA02B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w:t>
      </w:r>
      <w:proofErr w:type="gramStart"/>
      <w:r>
        <w:rPr>
          <w:rFonts w:hint="eastAsia"/>
          <w:b/>
          <w:bCs/>
          <w:sz w:val="18"/>
          <w:szCs w:val="18"/>
          <w:lang w:val="en-US" w:eastAsia="zh-CN" w:bidi="en-US"/>
        </w:rPr>
        <w:t>毎</w:t>
      </w:r>
      <w:proofErr w:type="gramEnd"/>
      <w:r>
        <w:rPr>
          <w:rFonts w:hint="eastAsia"/>
          <w:b/>
          <w:bCs/>
          <w:sz w:val="18"/>
          <w:szCs w:val="18"/>
          <w:lang w:val="en-US" w:eastAsia="zh-CN" w:bidi="en-US"/>
        </w:rPr>
        <w:t>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5BA786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如下货物买卖适用</w:t>
      </w:r>
      <w:r>
        <w:rPr>
          <w:sz w:val="18"/>
          <w:szCs w:val="18"/>
          <w:lang w:val="en-US" w:eastAsia="zh-CN" w:bidi="en-US"/>
        </w:rPr>
        <w:t>1980</w:t>
      </w:r>
      <w:r>
        <w:rPr>
          <w:rFonts w:hint="eastAsia"/>
          <w:sz w:val="18"/>
          <w:szCs w:val="18"/>
          <w:lang w:val="en-US" w:eastAsia="zh-CN" w:bidi="en-US"/>
        </w:rPr>
        <w:t>年《联合国国际货物买卖合同公约》的是（</w:t>
      </w:r>
      <w:r>
        <w:rPr>
          <w:sz w:val="18"/>
          <w:szCs w:val="18"/>
          <w:lang w:val="en-US" w:eastAsia="zh-CN" w:bidi="en-US"/>
        </w:rPr>
        <w:tab/>
      </w:r>
      <w:r>
        <w:rPr>
          <w:rFonts w:hint="eastAsia"/>
          <w:sz w:val="18"/>
          <w:szCs w:val="18"/>
          <w:lang w:val="en-US" w:eastAsia="zh-CN" w:bidi="en-US"/>
        </w:rPr>
        <w:t>）。</w:t>
      </w:r>
    </w:p>
    <w:p w14:paraId="44CF149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船舶</w:t>
      </w:r>
      <w:r>
        <w:rPr>
          <w:rFonts w:hint="eastAsia"/>
          <w:sz w:val="18"/>
          <w:szCs w:val="18"/>
          <w:lang w:val="en-US" w:eastAsia="zh-CN" w:bidi="en-US"/>
        </w:rPr>
        <w:t xml:space="preserve"> </w:t>
      </w:r>
      <w:r>
        <w:rPr>
          <w:sz w:val="18"/>
          <w:szCs w:val="18"/>
          <w:lang w:val="en-US" w:eastAsia="zh-CN" w:bidi="en-US"/>
        </w:rPr>
        <w:tab/>
        <w:t>B.</w:t>
      </w:r>
      <w:r>
        <w:rPr>
          <w:rFonts w:hint="eastAsia"/>
          <w:sz w:val="18"/>
          <w:szCs w:val="18"/>
          <w:lang w:val="en-US" w:eastAsia="zh-CN" w:bidi="en-US"/>
        </w:rPr>
        <w:t>铁矿石</w:t>
      </w:r>
    </w:p>
    <w:p w14:paraId="5756AE1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汽车</w:t>
      </w:r>
      <w:r>
        <w:rPr>
          <w:rFonts w:hint="eastAsia"/>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飞机</w:t>
      </w:r>
    </w:p>
    <w:p w14:paraId="336187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中国甲公司与某国乙公司签订茶叶出口合同，并投保水渍险</w:t>
      </w:r>
      <w:r>
        <w:rPr>
          <w:sz w:val="18"/>
          <w:szCs w:val="18"/>
          <w:lang w:val="en-US" w:eastAsia="zh-CN" w:bidi="en-US"/>
        </w:rPr>
        <w:t>,</w:t>
      </w:r>
      <w:r>
        <w:rPr>
          <w:rFonts w:hint="eastAsia"/>
          <w:sz w:val="18"/>
          <w:szCs w:val="18"/>
          <w:lang w:val="en-US" w:eastAsia="zh-CN" w:bidi="en-US"/>
        </w:rPr>
        <w:t>议定由丙公司“自然</w:t>
      </w:r>
      <w:r>
        <w:rPr>
          <w:sz w:val="18"/>
          <w:szCs w:val="18"/>
          <w:lang w:val="en-US" w:eastAsia="zh-CN" w:bidi="en-US"/>
        </w:rPr>
        <w:t>"</w:t>
      </w:r>
      <w:r>
        <w:rPr>
          <w:rFonts w:hint="eastAsia"/>
          <w:sz w:val="18"/>
          <w:szCs w:val="18"/>
          <w:lang w:val="en-US" w:eastAsia="zh-CN" w:bidi="en-US"/>
        </w:rPr>
        <w:t>号货轮承运。下列哪些选项属于保险公司应赔偿范围？（</w:t>
      </w:r>
      <w:r>
        <w:rPr>
          <w:sz w:val="18"/>
          <w:szCs w:val="18"/>
          <w:lang w:val="en-US" w:eastAsia="zh-CN" w:bidi="en-US"/>
        </w:rPr>
        <w:tab/>
      </w:r>
      <w:r>
        <w:rPr>
          <w:rFonts w:hint="eastAsia"/>
          <w:sz w:val="18"/>
          <w:szCs w:val="18"/>
          <w:lang w:val="en-US" w:eastAsia="zh-CN" w:bidi="en-US"/>
        </w:rPr>
        <w:t>）</w:t>
      </w:r>
    </w:p>
    <w:p w14:paraId="3F8A414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运输中因“自然”号过失与另一艘船舶相撞造成全部货损</w:t>
      </w:r>
    </w:p>
    <w:p w14:paraId="35F7FCE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运输中因茶叶串味造成货损</w:t>
      </w:r>
    </w:p>
    <w:p w14:paraId="05AE83F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因运输延迟造成货损</w:t>
      </w:r>
    </w:p>
    <w:p w14:paraId="13093DE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运输中因遭遇台风造成部分货损</w:t>
      </w:r>
    </w:p>
    <w:p w14:paraId="6497751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以下哪些选项属于世界贸易组织《服务贸易总协定》第</w:t>
      </w:r>
      <w:r>
        <w:rPr>
          <w:sz w:val="18"/>
          <w:szCs w:val="18"/>
          <w:lang w:val="en-US" w:eastAsia="zh-CN" w:bidi="en-US"/>
        </w:rPr>
        <w:t>1</w:t>
      </w:r>
      <w:r>
        <w:rPr>
          <w:rFonts w:hint="eastAsia"/>
          <w:sz w:val="18"/>
          <w:szCs w:val="18"/>
          <w:lang w:val="en-US" w:eastAsia="zh-CN" w:bidi="en-US"/>
        </w:rPr>
        <w:t>条规定的该协定适用的服务贸易类型？（）</w:t>
      </w:r>
    </w:p>
    <w:p w14:paraId="2174E95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过境交付</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B.</w:t>
      </w:r>
      <w:r>
        <w:rPr>
          <w:rFonts w:hint="eastAsia"/>
          <w:sz w:val="18"/>
          <w:szCs w:val="18"/>
          <w:lang w:val="en-US" w:eastAsia="zh-CN" w:bidi="en-US"/>
        </w:rPr>
        <w:t>境外消费</w:t>
      </w:r>
    </w:p>
    <w:p w14:paraId="1D27DE6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商业存在</w:t>
      </w:r>
      <w:r>
        <w:rPr>
          <w:rFonts w:hint="eastAsia"/>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自然人存在</w:t>
      </w:r>
    </w:p>
    <w:p w14:paraId="1D8D148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下列投资东道国政府所采取的措施或要求，违背了《与贸易有关的投资措施协议》的选项是（）。</w:t>
      </w:r>
    </w:p>
    <w:p w14:paraId="48594E7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当地含量要求</w:t>
      </w:r>
      <w:r>
        <w:rPr>
          <w:sz w:val="18"/>
          <w:szCs w:val="18"/>
          <w:lang w:val="en-US" w:eastAsia="zh-CN" w:bidi="en-US"/>
        </w:rPr>
        <w:tab/>
        <w:t>B.</w:t>
      </w:r>
      <w:r>
        <w:rPr>
          <w:rFonts w:hint="eastAsia"/>
          <w:sz w:val="18"/>
          <w:szCs w:val="18"/>
          <w:lang w:val="en-US" w:eastAsia="zh-CN" w:bidi="en-US"/>
        </w:rPr>
        <w:t>贸易平衡要求</w:t>
      </w:r>
    </w:p>
    <w:p w14:paraId="252419C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透明度要求</w:t>
      </w:r>
      <w:r>
        <w:rPr>
          <w:sz w:val="18"/>
          <w:szCs w:val="18"/>
          <w:lang w:val="en-US" w:eastAsia="zh-CN" w:bidi="en-US"/>
        </w:rPr>
        <w:tab/>
        <w:t>D.</w:t>
      </w:r>
      <w:r>
        <w:rPr>
          <w:rFonts w:hint="eastAsia"/>
          <w:sz w:val="18"/>
          <w:szCs w:val="18"/>
          <w:lang w:val="en-US" w:eastAsia="zh-CN" w:bidi="en-US"/>
        </w:rPr>
        <w:t>进口用汇限制</w:t>
      </w:r>
    </w:p>
    <w:p w14:paraId="74FCB18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下列有关国际融资租赁的说法正确的有</w:t>
      </w:r>
      <w:r>
        <w:rPr>
          <w:sz w:val="18"/>
          <w:szCs w:val="18"/>
          <w:lang w:val="en-US" w:eastAsia="zh-CN" w:bidi="en-US"/>
        </w:rPr>
        <w:t>(</w:t>
      </w:r>
      <w:r>
        <w:rPr>
          <w:sz w:val="18"/>
          <w:szCs w:val="18"/>
          <w:lang w:val="en-US" w:eastAsia="zh-CN" w:bidi="en-US"/>
        </w:rPr>
        <w:tab/>
        <w:t>)</w:t>
      </w:r>
      <w:r>
        <w:rPr>
          <w:rFonts w:hint="eastAsia"/>
          <w:sz w:val="18"/>
          <w:szCs w:val="18"/>
          <w:lang w:val="en-US" w:eastAsia="zh-CN" w:bidi="en-US"/>
        </w:rPr>
        <w:t>。</w:t>
      </w:r>
    </w:p>
    <w:p w14:paraId="1D32FBD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国际融资租赁是指含有涉外因素的融资租赁，如当事人非属同一国家、租赁标的</w:t>
      </w:r>
      <w:r>
        <w:rPr>
          <w:sz w:val="18"/>
          <w:szCs w:val="18"/>
          <w:lang w:val="en-US" w:eastAsia="zh-CN" w:bidi="en-US"/>
        </w:rPr>
        <w:t xml:space="preserve"> </w:t>
      </w:r>
      <w:r>
        <w:rPr>
          <w:rFonts w:hint="eastAsia"/>
          <w:sz w:val="18"/>
          <w:szCs w:val="18"/>
          <w:lang w:val="en-US" w:eastAsia="zh-CN" w:bidi="en-US"/>
        </w:rPr>
        <w:t>物做跨国流动、各种款项做跨国流动等</w:t>
      </w:r>
    </w:p>
    <w:p w14:paraId="47F3DCF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典型的融资租赁涉及出租方、承租方、供货方三方当事人以及买卖合同、租赁合同两个合同</w:t>
      </w:r>
    </w:p>
    <w:p w14:paraId="7171C21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租赁期满，出租人必须收回租赁物</w:t>
      </w:r>
    </w:p>
    <w:p w14:paraId="34306AB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承租方在租赁期内对租用设备享有使用权</w:t>
      </w:r>
    </w:p>
    <w:p w14:paraId="407BA1E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w:t>
      </w:r>
      <w:r>
        <w:rPr>
          <w:b/>
          <w:bCs/>
          <w:sz w:val="18"/>
          <w:szCs w:val="18"/>
          <w:lang w:val="en-US" w:eastAsia="zh-CN" w:bidi="en-US"/>
        </w:rPr>
        <w:t>(</w:t>
      </w:r>
      <w:r>
        <w:rPr>
          <w:rFonts w:hint="eastAsia"/>
          <w:b/>
          <w:bCs/>
          <w:sz w:val="18"/>
          <w:szCs w:val="18"/>
          <w:lang w:val="en-US" w:eastAsia="zh-CN" w:bidi="en-US"/>
        </w:rPr>
        <w:t>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r>
        <w:rPr>
          <w:b/>
          <w:bCs/>
          <w:sz w:val="18"/>
          <w:szCs w:val="18"/>
          <w:lang w:val="en-US" w:eastAsia="zh-CN" w:bidi="en-US"/>
        </w:rPr>
        <w:t>)</w:t>
      </w:r>
    </w:p>
    <w:p w14:paraId="61FF4BE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国际投资法</w:t>
      </w:r>
    </w:p>
    <w:p w14:paraId="1A0F91B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国际货物多式联运</w:t>
      </w:r>
    </w:p>
    <w:p w14:paraId="6257020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共同海损</w:t>
      </w:r>
    </w:p>
    <w:p w14:paraId="3EF5EF3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独占许可协议</w:t>
      </w:r>
    </w:p>
    <w:p w14:paraId="7BE6993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20.</w:t>
      </w:r>
      <w:r>
        <w:rPr>
          <w:rFonts w:hint="eastAsia"/>
          <w:sz w:val="18"/>
          <w:szCs w:val="18"/>
          <w:lang w:val="en-US" w:eastAsia="zh-CN" w:bidi="en-US"/>
        </w:rPr>
        <w:t>信用证</w:t>
      </w:r>
    </w:p>
    <w:p w14:paraId="5890F8C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四、问答题</w:t>
      </w:r>
      <w:r>
        <w:rPr>
          <w:b/>
          <w:bCs/>
          <w:sz w:val="18"/>
          <w:szCs w:val="18"/>
          <w:lang w:val="en-US" w:eastAsia="zh-CN" w:bidi="en-US"/>
        </w:rPr>
        <w:t>(</w:t>
      </w:r>
      <w:r>
        <w:rPr>
          <w:rFonts w:hint="eastAsia"/>
          <w:b/>
          <w:bCs/>
          <w:sz w:val="18"/>
          <w:szCs w:val="18"/>
          <w:lang w:val="en-US" w:eastAsia="zh-CN" w:bidi="en-US"/>
        </w:rPr>
        <w:t>每题</w:t>
      </w:r>
      <w:r>
        <w:rPr>
          <w:b/>
          <w:bCs/>
          <w:sz w:val="18"/>
          <w:szCs w:val="18"/>
          <w:lang w:val="en-US" w:eastAsia="zh-CN" w:bidi="en-US"/>
        </w:rPr>
        <w:t>11</w:t>
      </w:r>
      <w:r>
        <w:rPr>
          <w:rFonts w:hint="eastAsia"/>
          <w:b/>
          <w:bCs/>
          <w:sz w:val="18"/>
          <w:szCs w:val="18"/>
          <w:lang w:val="en-US" w:eastAsia="zh-CN" w:bidi="en-US"/>
        </w:rPr>
        <w:t>分，共</w:t>
      </w:r>
      <w:r>
        <w:rPr>
          <w:b/>
          <w:bCs/>
          <w:sz w:val="18"/>
          <w:szCs w:val="18"/>
          <w:lang w:val="en-US" w:eastAsia="zh-CN" w:bidi="en-US"/>
        </w:rPr>
        <w:t>44</w:t>
      </w:r>
      <w:r>
        <w:rPr>
          <w:rFonts w:hint="eastAsia"/>
          <w:b/>
          <w:bCs/>
          <w:sz w:val="18"/>
          <w:szCs w:val="18"/>
          <w:lang w:val="en-US" w:eastAsia="zh-CN" w:bidi="en-US"/>
        </w:rPr>
        <w:t>分</w:t>
      </w:r>
      <w:r>
        <w:rPr>
          <w:b/>
          <w:bCs/>
          <w:sz w:val="18"/>
          <w:szCs w:val="18"/>
          <w:lang w:val="en-US" w:eastAsia="zh-CN" w:bidi="en-US"/>
        </w:rPr>
        <w:t>)</w:t>
      </w:r>
    </w:p>
    <w:p w14:paraId="4CA582E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简述要约的概念及有效要约必须具备的条件。</w:t>
      </w:r>
    </w:p>
    <w:p w14:paraId="049B94C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简述</w:t>
      </w:r>
      <w:r>
        <w:rPr>
          <w:sz w:val="18"/>
          <w:szCs w:val="18"/>
          <w:lang w:val="en-US" w:eastAsia="zh-CN" w:bidi="en-US"/>
        </w:rPr>
        <w:t>GATT1994</w:t>
      </w:r>
      <w:r>
        <w:rPr>
          <w:rFonts w:hint="eastAsia"/>
          <w:sz w:val="18"/>
          <w:szCs w:val="18"/>
          <w:lang w:val="en-US" w:eastAsia="zh-CN" w:bidi="en-US"/>
        </w:rPr>
        <w:t>最惠国待遇原则的本质要求及其适用范围。</w:t>
      </w:r>
    </w:p>
    <w:p w14:paraId="5FA6C33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简述《巴黎公约》优先权原则及其适用范围</w:t>
      </w:r>
      <w:r>
        <w:rPr>
          <w:sz w:val="18"/>
          <w:szCs w:val="18"/>
          <w:lang w:val="en-US" w:eastAsia="zh-CN" w:bidi="en-US"/>
        </w:rPr>
        <w:t>.</w:t>
      </w:r>
    </w:p>
    <w:p w14:paraId="1B9B448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仲裁是解决国际经济争议的一种重要方法</w:t>
      </w:r>
      <w:r>
        <w:rPr>
          <w:sz w:val="18"/>
          <w:szCs w:val="18"/>
          <w:lang w:val="en-US" w:eastAsia="zh-CN" w:bidi="en-US"/>
        </w:rPr>
        <w:t>,</w:t>
      </w:r>
      <w:r>
        <w:rPr>
          <w:rFonts w:hint="eastAsia"/>
          <w:sz w:val="18"/>
          <w:szCs w:val="18"/>
          <w:lang w:val="en-US" w:eastAsia="zh-CN" w:bidi="en-US"/>
        </w:rPr>
        <w:t>请简述仲裁的特点。</w:t>
      </w:r>
    </w:p>
    <w:p w14:paraId="2EA005E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(16</w:t>
      </w:r>
      <w:r>
        <w:rPr>
          <w:rFonts w:hint="eastAsia"/>
          <w:b/>
          <w:bCs/>
          <w:sz w:val="18"/>
          <w:szCs w:val="18"/>
          <w:lang w:val="en-US" w:eastAsia="zh-CN" w:bidi="en-US"/>
        </w:rPr>
        <w:t>分</w:t>
      </w:r>
      <w:r>
        <w:rPr>
          <w:b/>
          <w:bCs/>
          <w:sz w:val="18"/>
          <w:szCs w:val="18"/>
          <w:lang w:val="en-US" w:eastAsia="zh-CN" w:bidi="en-US"/>
        </w:rPr>
        <w:t>)</w:t>
      </w:r>
    </w:p>
    <w:p w14:paraId="4C0FE84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中国</w:t>
      </w:r>
      <w:r>
        <w:rPr>
          <w:sz w:val="18"/>
          <w:szCs w:val="18"/>
          <w:lang w:val="en-US" w:eastAsia="zh-CN" w:bidi="en-US"/>
        </w:rPr>
        <w:t>A</w:t>
      </w:r>
      <w:r>
        <w:rPr>
          <w:rFonts w:hint="eastAsia"/>
          <w:sz w:val="18"/>
          <w:szCs w:val="18"/>
          <w:lang w:val="en-US" w:eastAsia="zh-CN" w:bidi="en-US"/>
        </w:rPr>
        <w:t>公司向法国</w:t>
      </w:r>
      <w:r>
        <w:rPr>
          <w:sz w:val="18"/>
          <w:szCs w:val="18"/>
          <w:lang w:val="en-US" w:eastAsia="zh-CN" w:bidi="en-US"/>
        </w:rPr>
        <w:t>B</w:t>
      </w:r>
      <w:r>
        <w:rPr>
          <w:rFonts w:hint="eastAsia"/>
          <w:sz w:val="18"/>
          <w:szCs w:val="18"/>
          <w:lang w:val="en-US" w:eastAsia="zh-CN" w:bidi="en-US"/>
        </w:rPr>
        <w:t>公司出口啤酒花一批，价格条件是每吨</w:t>
      </w:r>
      <w:r>
        <w:rPr>
          <w:sz w:val="18"/>
          <w:szCs w:val="18"/>
          <w:lang w:val="en-US" w:eastAsia="zh-CN" w:bidi="en-US"/>
        </w:rPr>
        <w:t>CIF</w:t>
      </w:r>
      <w:r>
        <w:rPr>
          <w:rFonts w:hint="eastAsia"/>
          <w:sz w:val="18"/>
          <w:szCs w:val="18"/>
          <w:lang w:val="en-US" w:eastAsia="zh-CN" w:bidi="en-US"/>
        </w:rPr>
        <w:t>马赛</w:t>
      </w:r>
      <w:r>
        <w:rPr>
          <w:sz w:val="18"/>
          <w:szCs w:val="18"/>
          <w:lang w:val="en-US" w:eastAsia="zh-CN" w:bidi="en-US"/>
        </w:rPr>
        <w:t>10</w:t>
      </w:r>
      <w:r>
        <w:rPr>
          <w:rFonts w:hint="eastAsia"/>
          <w:sz w:val="18"/>
          <w:szCs w:val="18"/>
          <w:lang w:val="en-US" w:eastAsia="zh-CN" w:bidi="en-US"/>
        </w:rPr>
        <w:t>万欧元。</w:t>
      </w:r>
    </w:p>
    <w:p w14:paraId="194ED8D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货物由中国人民保险公司承保，由中国</w:t>
      </w:r>
      <w:r>
        <w:rPr>
          <w:sz w:val="18"/>
          <w:szCs w:val="18"/>
          <w:lang w:val="en-US" w:eastAsia="zh-CN" w:bidi="en-US"/>
        </w:rPr>
        <w:t>C</w:t>
      </w:r>
      <w:r>
        <w:rPr>
          <w:rFonts w:hint="eastAsia"/>
          <w:sz w:val="18"/>
          <w:szCs w:val="18"/>
          <w:lang w:val="en-US" w:eastAsia="zh-CN" w:bidi="en-US"/>
        </w:rPr>
        <w:t>运输公司的“伊丽莎白”轮承运，船方在收货后签发了清洁提单。</w:t>
      </w:r>
    </w:p>
    <w:p w14:paraId="00E0886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法国</w:t>
      </w:r>
      <w:r>
        <w:rPr>
          <w:sz w:val="18"/>
          <w:szCs w:val="18"/>
          <w:lang w:val="en-US" w:eastAsia="zh-CN" w:bidi="en-US"/>
        </w:rPr>
        <w:t>B</w:t>
      </w:r>
      <w:r>
        <w:rPr>
          <w:rFonts w:hint="eastAsia"/>
          <w:sz w:val="18"/>
          <w:szCs w:val="18"/>
          <w:lang w:val="en-US" w:eastAsia="zh-CN" w:bidi="en-US"/>
        </w:rPr>
        <w:t>公司在目的港收货后发现啤酒花变质，颜色变成深棕色。经在目的港进行的联合检验</w:t>
      </w:r>
      <w:r>
        <w:rPr>
          <w:sz w:val="18"/>
          <w:szCs w:val="18"/>
          <w:lang w:val="en-US" w:eastAsia="zh-CN" w:bidi="en-US"/>
        </w:rPr>
        <w:t>,</w:t>
      </w:r>
      <w:r>
        <w:rPr>
          <w:rFonts w:hint="eastAsia"/>
          <w:sz w:val="18"/>
          <w:szCs w:val="18"/>
          <w:lang w:val="en-US" w:eastAsia="zh-CN" w:bidi="en-US"/>
        </w:rPr>
        <w:t>发现货物外包装完整，无受潮受损迹象。经分析认为该批货物是在尚未充分干燥或温度过高的情况下进行包装，以致在运输中发酵造成变质。</w:t>
      </w:r>
    </w:p>
    <w:p w14:paraId="40DE371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请问：</w:t>
      </w:r>
    </w:p>
    <w:p w14:paraId="27F3DBA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依据中国《海商法》</w:t>
      </w:r>
      <w:r>
        <w:rPr>
          <w:sz w:val="18"/>
          <w:szCs w:val="18"/>
          <w:lang w:val="en-US" w:eastAsia="zh-CN" w:bidi="en-US"/>
        </w:rPr>
        <w:t>,</w:t>
      </w:r>
      <w:r>
        <w:rPr>
          <w:rFonts w:hint="eastAsia"/>
          <w:sz w:val="18"/>
          <w:szCs w:val="18"/>
          <w:lang w:val="en-US" w:eastAsia="zh-CN" w:bidi="en-US"/>
        </w:rPr>
        <w:t>承运人</w:t>
      </w:r>
      <w:r>
        <w:rPr>
          <w:sz w:val="18"/>
          <w:szCs w:val="18"/>
          <w:lang w:val="en-US" w:eastAsia="zh-CN" w:bidi="en-US"/>
        </w:rPr>
        <w:t>C</w:t>
      </w:r>
      <w:r>
        <w:rPr>
          <w:rFonts w:hint="eastAsia"/>
          <w:sz w:val="18"/>
          <w:szCs w:val="18"/>
          <w:lang w:val="en-US" w:eastAsia="zh-CN" w:bidi="en-US"/>
        </w:rPr>
        <w:t>公司是否应对货损承担责任？为什么？</w:t>
      </w:r>
    </w:p>
    <w:p w14:paraId="513F3FE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法国</w:t>
      </w:r>
      <w:r>
        <w:rPr>
          <w:sz w:val="18"/>
          <w:szCs w:val="18"/>
          <w:lang w:val="en-US" w:eastAsia="zh-CN" w:bidi="en-US"/>
        </w:rPr>
        <w:t>B</w:t>
      </w:r>
      <w:r>
        <w:rPr>
          <w:rFonts w:hint="eastAsia"/>
          <w:sz w:val="18"/>
          <w:szCs w:val="18"/>
          <w:lang w:val="en-US" w:eastAsia="zh-CN" w:bidi="en-US"/>
        </w:rPr>
        <w:t>公司收货后应向谁请求赔偿？为什么？</w:t>
      </w:r>
    </w:p>
    <w:p w14:paraId="0282983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什么是清洁提单？</w:t>
      </w:r>
    </w:p>
    <w:p w14:paraId="671765E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依据《国际贸易术语解释通则</w:t>
      </w:r>
      <w:r>
        <w:rPr>
          <w:rFonts w:hint="eastAsia"/>
          <w:sz w:val="18"/>
          <w:szCs w:val="18"/>
          <w:vertAlign w:val="superscript"/>
          <w:lang w:val="en-US" w:eastAsia="zh-CN" w:bidi="en-US"/>
        </w:rPr>
        <w:t>®</w:t>
      </w:r>
      <w:r>
        <w:rPr>
          <w:sz w:val="18"/>
          <w:szCs w:val="18"/>
          <w:lang w:val="en-US" w:eastAsia="zh-CN" w:bidi="en-US"/>
        </w:rPr>
        <w:t>2010</w:t>
      </w:r>
      <w:r>
        <w:rPr>
          <w:rFonts w:hint="eastAsia"/>
          <w:sz w:val="18"/>
          <w:szCs w:val="18"/>
          <w:lang w:val="en-US" w:eastAsia="zh-CN" w:bidi="en-US"/>
        </w:rPr>
        <w:t>》在</w:t>
      </w:r>
      <w:r>
        <w:rPr>
          <w:sz w:val="18"/>
          <w:szCs w:val="18"/>
          <w:lang w:val="en-US" w:eastAsia="zh-CN" w:bidi="en-US"/>
        </w:rPr>
        <w:t>CIF</w:t>
      </w:r>
      <w:r>
        <w:rPr>
          <w:rFonts w:hint="eastAsia"/>
          <w:sz w:val="18"/>
          <w:szCs w:val="18"/>
          <w:lang w:val="en-US" w:eastAsia="zh-CN" w:bidi="en-US"/>
        </w:rPr>
        <w:t>条件下</w:t>
      </w:r>
      <w:r>
        <w:rPr>
          <w:rFonts w:hint="eastAsia"/>
          <w:sz w:val="18"/>
          <w:szCs w:val="18"/>
          <w:lang w:val="en-US" w:eastAsia="zh-CN" w:bidi="en-US"/>
        </w:rPr>
        <w:t>，应该由买方还是卖方支付保险费？</w:t>
      </w:r>
      <w:r>
        <w:rPr>
          <w:sz w:val="18"/>
          <w:szCs w:val="18"/>
          <w:lang w:val="en-US" w:eastAsia="zh-CN" w:bidi="en-US"/>
        </w:rPr>
        <w:t xml:space="preserve"> </w:t>
      </w:r>
    </w:p>
    <w:p w14:paraId="07AC3D0A" w14:textId="77777777" w:rsidR="001202AF" w:rsidRDefault="001202AF">
      <w:pPr>
        <w:pStyle w:val="Bodytext10"/>
        <w:spacing w:line="240" w:lineRule="auto"/>
        <w:ind w:firstLineChars="163" w:firstLine="293"/>
        <w:rPr>
          <w:sz w:val="18"/>
          <w:szCs w:val="18"/>
          <w:lang w:val="en-US" w:eastAsia="zh-CN" w:bidi="en-US"/>
        </w:rPr>
      </w:pPr>
    </w:p>
    <w:p w14:paraId="75AE5A02" w14:textId="77777777" w:rsidR="001202AF" w:rsidRDefault="002671B1">
      <w:pPr>
        <w:rPr>
          <w:rFonts w:ascii="宋体" w:eastAsia="宋体" w:hAnsi="宋体" w:cs="宋体"/>
          <w:sz w:val="18"/>
          <w:szCs w:val="18"/>
          <w:lang w:eastAsia="zh-CN"/>
        </w:rPr>
      </w:pPr>
      <w:r>
        <w:rPr>
          <w:sz w:val="18"/>
          <w:szCs w:val="18"/>
          <w:lang w:eastAsia="zh-CN"/>
        </w:rPr>
        <w:br w:type="page"/>
      </w:r>
    </w:p>
    <w:p w14:paraId="3CBFF377" w14:textId="77777777" w:rsidR="001202AF" w:rsidRDefault="001202AF">
      <w:pPr>
        <w:pStyle w:val="Bodytext10"/>
        <w:spacing w:line="240" w:lineRule="auto"/>
        <w:ind w:firstLineChars="163" w:firstLine="293"/>
        <w:rPr>
          <w:sz w:val="18"/>
          <w:szCs w:val="18"/>
          <w:lang w:val="en-US" w:eastAsia="zh-CN" w:bidi="en-US"/>
        </w:rPr>
      </w:pPr>
    </w:p>
    <w:p w14:paraId="2AEBF612" w14:textId="77777777" w:rsidR="001202AF" w:rsidRDefault="002671B1">
      <w:pPr>
        <w:pStyle w:val="1"/>
      </w:pPr>
      <w:bookmarkStart w:id="101" w:name="_Toc16256"/>
      <w:bookmarkStart w:id="102" w:name="_Toc11300"/>
      <w:bookmarkStart w:id="103" w:name="_Toc19450"/>
      <w:r>
        <w:rPr>
          <w:rFonts w:hint="eastAsia"/>
        </w:rPr>
        <w:t>《国际经济法》习题</w:t>
      </w:r>
      <w:proofErr w:type="gramStart"/>
      <w:r>
        <w:rPr>
          <w:rFonts w:hint="eastAsia"/>
        </w:rPr>
        <w:t>一</w:t>
      </w:r>
      <w:proofErr w:type="gramEnd"/>
      <w:r>
        <w:rPr>
          <w:rFonts w:hint="eastAsia"/>
        </w:rPr>
        <w:t>答案</w:t>
      </w:r>
      <w:bookmarkEnd w:id="101"/>
      <w:bookmarkEnd w:id="102"/>
      <w:bookmarkEnd w:id="103"/>
    </w:p>
    <w:p w14:paraId="394BE236" w14:textId="77777777" w:rsidR="001202AF" w:rsidRDefault="001202AF">
      <w:pPr>
        <w:pStyle w:val="Bodytext10"/>
        <w:spacing w:line="240" w:lineRule="auto"/>
        <w:ind w:firstLineChars="163" w:firstLine="293"/>
        <w:rPr>
          <w:sz w:val="18"/>
          <w:szCs w:val="18"/>
          <w:lang w:val="en-US" w:eastAsia="zh-CN" w:bidi="en-US"/>
        </w:rPr>
      </w:pPr>
    </w:p>
    <w:p w14:paraId="2F320B0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一、单项选择题（每题只有一个正确答案，多选或少选、错选均不得分，每题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2DDD19F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I.D</w:t>
      </w:r>
      <w:r>
        <w:rPr>
          <w:sz w:val="18"/>
          <w:szCs w:val="18"/>
          <w:lang w:val="en-US" w:eastAsia="zh-CN" w:bidi="en-US"/>
        </w:rPr>
        <w:tab/>
        <w:t>2. C</w:t>
      </w:r>
      <w:r>
        <w:rPr>
          <w:sz w:val="18"/>
          <w:szCs w:val="18"/>
          <w:lang w:val="en-US" w:eastAsia="zh-CN" w:bidi="en-US"/>
        </w:rPr>
        <w:tab/>
        <w:t>3. B</w:t>
      </w:r>
      <w:r>
        <w:rPr>
          <w:sz w:val="18"/>
          <w:szCs w:val="18"/>
          <w:lang w:val="en-US" w:eastAsia="zh-CN" w:bidi="en-US"/>
        </w:rPr>
        <w:tab/>
        <w:t>4. D</w:t>
      </w:r>
      <w:r>
        <w:rPr>
          <w:sz w:val="18"/>
          <w:szCs w:val="18"/>
          <w:lang w:val="en-US" w:eastAsia="zh-CN" w:bidi="en-US"/>
        </w:rPr>
        <w:tab/>
        <w:t>5. A</w:t>
      </w:r>
    </w:p>
    <w:p w14:paraId="1639716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6.B</w:t>
      </w:r>
      <w:r>
        <w:rPr>
          <w:sz w:val="18"/>
          <w:szCs w:val="18"/>
          <w:lang w:val="en-US" w:eastAsia="zh-CN" w:bidi="en-US"/>
        </w:rPr>
        <w:tab/>
        <w:t>7. D</w:t>
      </w:r>
      <w:r>
        <w:rPr>
          <w:sz w:val="18"/>
          <w:szCs w:val="18"/>
          <w:lang w:val="en-US" w:eastAsia="zh-CN" w:bidi="en-US"/>
        </w:rPr>
        <w:tab/>
        <w:t>8. C</w:t>
      </w:r>
      <w:r>
        <w:rPr>
          <w:sz w:val="18"/>
          <w:szCs w:val="18"/>
          <w:lang w:val="en-US" w:eastAsia="zh-CN" w:bidi="en-US"/>
        </w:rPr>
        <w:tab/>
        <w:t>9. C</w:t>
      </w:r>
      <w:r>
        <w:rPr>
          <w:sz w:val="18"/>
          <w:szCs w:val="18"/>
          <w:lang w:val="en-US" w:eastAsia="zh-CN" w:bidi="en-US"/>
        </w:rPr>
        <w:tab/>
        <w:t>10. B</w:t>
      </w:r>
    </w:p>
    <w:p w14:paraId="34BFFBA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4426B00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11.BC</w:t>
      </w:r>
      <w:r>
        <w:rPr>
          <w:sz w:val="18"/>
          <w:szCs w:val="18"/>
          <w:lang w:val="en-US" w:eastAsia="zh-CN" w:bidi="en-US"/>
        </w:rPr>
        <w:tab/>
        <w:t>12. AD</w:t>
      </w:r>
      <w:r>
        <w:rPr>
          <w:sz w:val="18"/>
          <w:szCs w:val="18"/>
          <w:lang w:val="en-US" w:eastAsia="zh-CN" w:bidi="en-US"/>
        </w:rPr>
        <w:tab/>
        <w:t>13. ABCD 14. ABD 15. ABD</w:t>
      </w:r>
    </w:p>
    <w:p w14:paraId="1B3AEAE3"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3E51B5B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国际投资法；调整跨国私人直接投资关系的有关国内法和国际法规范的总和。</w:t>
      </w:r>
    </w:p>
    <w:p w14:paraId="5FB62B7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国际货物多式联运：国际货物多式联运是以至少两种不同的运输方式将货物从一国接管货物的地点运至另一国境内指定交付货物的地点。</w:t>
      </w:r>
    </w:p>
    <w:p w14:paraId="6AAE4E3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共同海损：共同海损是指海上运输中，船舶货物遇到共同危险，船长为了共同安全，有意和合理地</w:t>
      </w:r>
      <w:proofErr w:type="gramStart"/>
      <w:r>
        <w:rPr>
          <w:rFonts w:hint="eastAsia"/>
          <w:sz w:val="18"/>
          <w:szCs w:val="18"/>
          <w:lang w:val="en-US" w:eastAsia="zh-CN" w:bidi="en-US"/>
        </w:rPr>
        <w:t>作出</w:t>
      </w:r>
      <w:proofErr w:type="gramEnd"/>
      <w:r>
        <w:rPr>
          <w:rFonts w:hint="eastAsia"/>
          <w:sz w:val="18"/>
          <w:szCs w:val="18"/>
          <w:lang w:val="en-US" w:eastAsia="zh-CN" w:bidi="en-US"/>
        </w:rPr>
        <w:t>特别牺牲或支出的特别费用。</w:t>
      </w:r>
    </w:p>
    <w:p w14:paraId="3BFB99F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独占许可协议</w:t>
      </w:r>
      <w:r>
        <w:rPr>
          <w:sz w:val="18"/>
          <w:szCs w:val="18"/>
          <w:lang w:val="en-US" w:eastAsia="zh-CN" w:bidi="en-US"/>
        </w:rPr>
        <w:t>:</w:t>
      </w:r>
      <w:r>
        <w:rPr>
          <w:rFonts w:hint="eastAsia"/>
          <w:sz w:val="18"/>
          <w:szCs w:val="18"/>
          <w:lang w:val="en-US" w:eastAsia="zh-CN" w:bidi="en-US"/>
        </w:rPr>
        <w:t>是指在协议规定的时间和地域范围内，被许可方对受让的技术拥有独占的使用权，许可方不能将该技术使用权另行转让给第三方，同时许可方也不能在该时间和地</w:t>
      </w:r>
      <w:r>
        <w:rPr>
          <w:sz w:val="18"/>
          <w:szCs w:val="18"/>
          <w:lang w:val="en-US" w:eastAsia="zh-CN" w:bidi="en-US"/>
        </w:rPr>
        <w:t xml:space="preserve"> </w:t>
      </w:r>
      <w:r>
        <w:rPr>
          <w:rFonts w:hint="eastAsia"/>
          <w:sz w:val="18"/>
          <w:szCs w:val="18"/>
          <w:lang w:val="en-US" w:eastAsia="zh-CN" w:bidi="en-US"/>
        </w:rPr>
        <w:t>域范围内自行使用该项出让的</w:t>
      </w:r>
      <w:r>
        <w:rPr>
          <w:rFonts w:hint="eastAsia"/>
          <w:sz w:val="18"/>
          <w:szCs w:val="18"/>
          <w:lang w:val="en-US" w:eastAsia="zh-CN" w:bidi="en-US"/>
        </w:rPr>
        <w:t>技术。</w:t>
      </w:r>
    </w:p>
    <w:p w14:paraId="3E4DF6C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信用证</w:t>
      </w:r>
      <w:r>
        <w:rPr>
          <w:sz w:val="18"/>
          <w:szCs w:val="18"/>
          <w:lang w:val="en-US" w:eastAsia="zh-CN" w:bidi="en-US"/>
        </w:rPr>
        <w:t>:</w:t>
      </w:r>
      <w:r>
        <w:rPr>
          <w:rFonts w:hint="eastAsia"/>
          <w:sz w:val="18"/>
          <w:szCs w:val="18"/>
          <w:lang w:val="en-US" w:eastAsia="zh-CN" w:bidi="en-US"/>
        </w:rPr>
        <w:t>是指一项约定，不论其如何命名或描述</w:t>
      </w:r>
      <w:r>
        <w:rPr>
          <w:sz w:val="18"/>
          <w:szCs w:val="18"/>
          <w:lang w:val="en-US" w:eastAsia="zh-CN" w:bidi="en-US"/>
        </w:rPr>
        <w:t>,</w:t>
      </w:r>
      <w:r>
        <w:rPr>
          <w:rFonts w:hint="eastAsia"/>
          <w:sz w:val="18"/>
          <w:szCs w:val="18"/>
          <w:lang w:val="en-US" w:eastAsia="zh-CN" w:bidi="en-US"/>
        </w:rPr>
        <w:t>该约定不可撤销并因此构成开证行对于相符提示予以兑付的确定承诺。</w:t>
      </w:r>
    </w:p>
    <w:p w14:paraId="5001725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四、问答题（每题</w:t>
      </w:r>
      <w:r>
        <w:rPr>
          <w:sz w:val="18"/>
          <w:szCs w:val="18"/>
          <w:lang w:val="en-US" w:eastAsia="zh-CN" w:bidi="en-US"/>
        </w:rPr>
        <w:t>11</w:t>
      </w:r>
      <w:r>
        <w:rPr>
          <w:rFonts w:hint="eastAsia"/>
          <w:sz w:val="18"/>
          <w:szCs w:val="18"/>
          <w:lang w:val="en-US" w:eastAsia="zh-CN" w:bidi="en-US"/>
        </w:rPr>
        <w:t>分，共</w:t>
      </w:r>
      <w:r>
        <w:rPr>
          <w:sz w:val="18"/>
          <w:szCs w:val="18"/>
          <w:lang w:val="en-US" w:eastAsia="zh-CN" w:bidi="en-US"/>
        </w:rPr>
        <w:t>44</w:t>
      </w:r>
      <w:r>
        <w:rPr>
          <w:rFonts w:hint="eastAsia"/>
          <w:sz w:val="18"/>
          <w:szCs w:val="18"/>
          <w:lang w:val="en-US" w:eastAsia="zh-CN" w:bidi="en-US"/>
        </w:rPr>
        <w:t>分）</w:t>
      </w:r>
    </w:p>
    <w:p w14:paraId="628CF82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简述要约的概念及有效要约必须具备的条件。</w:t>
      </w:r>
    </w:p>
    <w:p w14:paraId="5517F97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13CAC85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要约是向一个或一个以上特定的人提出的订立合同的建议。（</w:t>
      </w:r>
      <w:r>
        <w:rPr>
          <w:sz w:val="18"/>
          <w:szCs w:val="18"/>
          <w:lang w:val="en-US" w:eastAsia="zh-CN" w:bidi="en-US"/>
        </w:rPr>
        <w:t>3</w:t>
      </w:r>
      <w:r>
        <w:rPr>
          <w:rFonts w:hint="eastAsia"/>
          <w:sz w:val="18"/>
          <w:szCs w:val="18"/>
          <w:lang w:val="en-US" w:eastAsia="zh-CN" w:bidi="en-US"/>
        </w:rPr>
        <w:t>分）</w:t>
      </w:r>
    </w:p>
    <w:p w14:paraId="65737CB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一项有效的要约必须具备以下条件：</w:t>
      </w:r>
    </w:p>
    <w:p w14:paraId="1A84D95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）向一个或一个以上特定的人发出。（</w:t>
      </w:r>
      <w:r>
        <w:rPr>
          <w:sz w:val="18"/>
          <w:szCs w:val="18"/>
          <w:lang w:val="en-US" w:eastAsia="zh-CN" w:bidi="en-US"/>
        </w:rPr>
        <w:t>3</w:t>
      </w:r>
      <w:r>
        <w:rPr>
          <w:rFonts w:hint="eastAsia"/>
          <w:sz w:val="18"/>
          <w:szCs w:val="18"/>
          <w:lang w:val="en-US" w:eastAsia="zh-CN" w:bidi="en-US"/>
        </w:rPr>
        <w:t>分）</w:t>
      </w:r>
    </w:p>
    <w:p w14:paraId="7592BC6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）内容必须十分明确、肯定，一经对方接受，合同即告成立。需要写明货物并明示或默示地规定数量和价格或规定如何确定数量和价格。（</w:t>
      </w:r>
      <w:r>
        <w:rPr>
          <w:sz w:val="18"/>
          <w:szCs w:val="18"/>
          <w:lang w:val="en-US" w:eastAsia="zh-CN" w:bidi="en-US"/>
        </w:rPr>
        <w:t>3</w:t>
      </w:r>
      <w:r>
        <w:rPr>
          <w:rFonts w:hint="eastAsia"/>
          <w:sz w:val="18"/>
          <w:szCs w:val="18"/>
          <w:lang w:val="en-US" w:eastAsia="zh-CN" w:bidi="en-US"/>
        </w:rPr>
        <w:t>分）</w:t>
      </w:r>
    </w:p>
    <w:p w14:paraId="1953183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）要约要送达受要约人。（</w:t>
      </w:r>
      <w:r>
        <w:rPr>
          <w:sz w:val="18"/>
          <w:szCs w:val="18"/>
          <w:lang w:val="en-US" w:eastAsia="zh-CN" w:bidi="en-US"/>
        </w:rPr>
        <w:t>2</w:t>
      </w:r>
      <w:r>
        <w:rPr>
          <w:rFonts w:hint="eastAsia"/>
          <w:sz w:val="18"/>
          <w:szCs w:val="18"/>
          <w:lang w:val="en-US" w:eastAsia="zh-CN" w:bidi="en-US"/>
        </w:rPr>
        <w:t>分）</w:t>
      </w:r>
    </w:p>
    <w:p w14:paraId="23D574A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22.</w:t>
      </w:r>
      <w:r>
        <w:rPr>
          <w:rFonts w:hint="eastAsia"/>
          <w:sz w:val="18"/>
          <w:szCs w:val="18"/>
          <w:lang w:val="en-US" w:eastAsia="zh-CN" w:bidi="en-US"/>
        </w:rPr>
        <w:t>简述</w:t>
      </w:r>
      <w:r>
        <w:rPr>
          <w:sz w:val="18"/>
          <w:szCs w:val="18"/>
          <w:lang w:val="en-US" w:eastAsia="zh-CN" w:bidi="en-US"/>
        </w:rPr>
        <w:t>GATT1994</w:t>
      </w:r>
      <w:r>
        <w:rPr>
          <w:rFonts w:hint="eastAsia"/>
          <w:sz w:val="18"/>
          <w:szCs w:val="18"/>
          <w:lang w:val="en-US" w:eastAsia="zh-CN" w:bidi="en-US"/>
        </w:rPr>
        <w:t>最惠国待遇原则的本质要求及其适用范围。</w:t>
      </w:r>
    </w:p>
    <w:p w14:paraId="4EE9607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6A25C23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GATT</w:t>
      </w:r>
      <w:r>
        <w:rPr>
          <w:rFonts w:hint="eastAsia"/>
          <w:sz w:val="18"/>
          <w:szCs w:val="18"/>
          <w:lang w:val="en-US" w:eastAsia="zh-CN" w:bidi="en-US"/>
        </w:rPr>
        <w:t>最惠国待遇原则的本质是要求</w:t>
      </w:r>
      <w:proofErr w:type="gramStart"/>
      <w:r>
        <w:rPr>
          <w:rFonts w:hint="eastAsia"/>
          <w:sz w:val="18"/>
          <w:szCs w:val="18"/>
          <w:lang w:val="en-US" w:eastAsia="zh-CN" w:bidi="en-US"/>
        </w:rPr>
        <w:t>一</w:t>
      </w:r>
      <w:proofErr w:type="gramEnd"/>
      <w:r>
        <w:rPr>
          <w:rFonts w:hint="eastAsia"/>
          <w:sz w:val="18"/>
          <w:szCs w:val="18"/>
          <w:lang w:val="en-US" w:eastAsia="zh-CN" w:bidi="en-US"/>
        </w:rPr>
        <w:t>成员将给予另一国家（包括</w:t>
      </w:r>
      <w:r>
        <w:rPr>
          <w:sz w:val="18"/>
          <w:szCs w:val="18"/>
          <w:lang w:val="en-US" w:eastAsia="zh-CN" w:bidi="en-US"/>
        </w:rPr>
        <w:t>GATT</w:t>
      </w:r>
      <w:r>
        <w:rPr>
          <w:rFonts w:hint="eastAsia"/>
          <w:sz w:val="18"/>
          <w:szCs w:val="18"/>
          <w:lang w:val="en-US" w:eastAsia="zh-CN" w:bidi="en-US"/>
        </w:rPr>
        <w:t>成员和非成员）在进出口货物方面的好处相应地给予所有其他成员类似的进出口货物，不得在贸易伙伴之间造成对进出口货物的歧视待遇。（</w:t>
      </w:r>
      <w:r>
        <w:rPr>
          <w:sz w:val="18"/>
          <w:szCs w:val="18"/>
          <w:lang w:val="en-US" w:eastAsia="zh-CN" w:bidi="en-US"/>
        </w:rPr>
        <w:t>2</w:t>
      </w:r>
      <w:r>
        <w:rPr>
          <w:rFonts w:hint="eastAsia"/>
          <w:sz w:val="18"/>
          <w:szCs w:val="18"/>
          <w:lang w:val="en-US" w:eastAsia="zh-CN" w:bidi="en-US"/>
        </w:rPr>
        <w:t>分）</w:t>
      </w:r>
    </w:p>
    <w:p w14:paraId="459898C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具体适用范围是：</w:t>
      </w:r>
    </w:p>
    <w:p w14:paraId="0A2A4AF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）在征收进出口关税方面。（</w:t>
      </w:r>
      <w:r>
        <w:rPr>
          <w:sz w:val="18"/>
          <w:szCs w:val="18"/>
          <w:lang w:val="en-US" w:eastAsia="zh-CN" w:bidi="en-US"/>
        </w:rPr>
        <w:t>2</w:t>
      </w:r>
      <w:r>
        <w:rPr>
          <w:rFonts w:hint="eastAsia"/>
          <w:sz w:val="18"/>
          <w:szCs w:val="18"/>
          <w:lang w:val="en-US" w:eastAsia="zh-CN" w:bidi="en-US"/>
        </w:rPr>
        <w:t>分）</w:t>
      </w:r>
    </w:p>
    <w:p w14:paraId="13898C9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）在征收</w:t>
      </w:r>
      <w:r>
        <w:rPr>
          <w:rFonts w:hint="eastAsia"/>
          <w:sz w:val="18"/>
          <w:szCs w:val="18"/>
          <w:lang w:val="en-US" w:eastAsia="zh-CN" w:bidi="en-US"/>
        </w:rPr>
        <w:t>与进出口有关的各种费用方面。（</w:t>
      </w:r>
      <w:r>
        <w:rPr>
          <w:sz w:val="18"/>
          <w:szCs w:val="18"/>
          <w:lang w:val="en-US" w:eastAsia="zh-CN" w:bidi="en-US"/>
        </w:rPr>
        <w:t>2</w:t>
      </w:r>
      <w:r>
        <w:rPr>
          <w:rFonts w:hint="eastAsia"/>
          <w:sz w:val="18"/>
          <w:szCs w:val="18"/>
          <w:lang w:val="en-US" w:eastAsia="zh-CN" w:bidi="en-US"/>
        </w:rPr>
        <w:t>分）</w:t>
      </w:r>
    </w:p>
    <w:p w14:paraId="1EE3479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）征收上述税费的方法。（</w:t>
      </w:r>
      <w:r>
        <w:rPr>
          <w:sz w:val="18"/>
          <w:szCs w:val="18"/>
          <w:lang w:val="en-US" w:eastAsia="zh-CN" w:bidi="en-US"/>
        </w:rPr>
        <w:t>2</w:t>
      </w:r>
      <w:r>
        <w:rPr>
          <w:rFonts w:hint="eastAsia"/>
          <w:sz w:val="18"/>
          <w:szCs w:val="18"/>
          <w:lang w:val="en-US" w:eastAsia="zh-CN" w:bidi="en-US"/>
        </w:rPr>
        <w:t>分）</w:t>
      </w:r>
    </w:p>
    <w:p w14:paraId="103D167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）与进出口有关的规章手续。（</w:t>
      </w:r>
      <w:r>
        <w:rPr>
          <w:sz w:val="18"/>
          <w:szCs w:val="18"/>
          <w:lang w:val="en-US" w:eastAsia="zh-CN" w:bidi="en-US"/>
        </w:rPr>
        <w:t>1</w:t>
      </w:r>
      <w:r>
        <w:rPr>
          <w:rFonts w:hint="eastAsia"/>
          <w:sz w:val="18"/>
          <w:szCs w:val="18"/>
          <w:lang w:val="en-US" w:eastAsia="zh-CN" w:bidi="en-US"/>
        </w:rPr>
        <w:t>分）</w:t>
      </w:r>
    </w:p>
    <w:p w14:paraId="12937AB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）进口货物的国内税费，影响进口货物销售的法律、规章和要求。（</w:t>
      </w:r>
      <w:r>
        <w:rPr>
          <w:sz w:val="18"/>
          <w:szCs w:val="18"/>
          <w:lang w:val="en-US" w:eastAsia="zh-CN" w:bidi="en-US"/>
        </w:rPr>
        <w:t>1</w:t>
      </w:r>
      <w:r>
        <w:rPr>
          <w:rFonts w:hint="eastAsia"/>
          <w:sz w:val="18"/>
          <w:szCs w:val="18"/>
          <w:lang w:val="en-US" w:eastAsia="zh-CN" w:bidi="en-US"/>
        </w:rPr>
        <w:t>分）</w:t>
      </w:r>
    </w:p>
    <w:p w14:paraId="3ED7B41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6</w:t>
      </w:r>
      <w:r>
        <w:rPr>
          <w:rFonts w:hint="eastAsia"/>
          <w:sz w:val="18"/>
          <w:szCs w:val="18"/>
          <w:lang w:val="en-US" w:eastAsia="zh-CN" w:bidi="en-US"/>
        </w:rPr>
        <w:t>）例外条款中允许实施数量限制的行政管理措施（如配额分配方式）。（</w:t>
      </w:r>
      <w:r>
        <w:rPr>
          <w:sz w:val="18"/>
          <w:szCs w:val="18"/>
          <w:lang w:val="en-US" w:eastAsia="zh-CN" w:bidi="en-US"/>
        </w:rPr>
        <w:t>1</w:t>
      </w:r>
      <w:r>
        <w:rPr>
          <w:rFonts w:hint="eastAsia"/>
          <w:sz w:val="18"/>
          <w:szCs w:val="18"/>
          <w:lang w:val="en-US" w:eastAsia="zh-CN" w:bidi="en-US"/>
        </w:rPr>
        <w:t>分）</w:t>
      </w:r>
    </w:p>
    <w:p w14:paraId="7425C37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简述《巴黎公约》优先权原则及其适用范围。</w:t>
      </w:r>
    </w:p>
    <w:p w14:paraId="67C924B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2A91806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）《巴黎公约》中的优先权原则是指已经在一个成员国正式提</w:t>
      </w:r>
      <w:proofErr w:type="gramStart"/>
      <w:r>
        <w:rPr>
          <w:rFonts w:hint="eastAsia"/>
          <w:sz w:val="18"/>
          <w:szCs w:val="18"/>
          <w:lang w:val="en-US" w:eastAsia="zh-CN" w:bidi="en-US"/>
        </w:rPr>
        <w:t>岀</w:t>
      </w:r>
      <w:proofErr w:type="gramEnd"/>
      <w:r>
        <w:rPr>
          <w:rFonts w:hint="eastAsia"/>
          <w:sz w:val="18"/>
          <w:szCs w:val="18"/>
          <w:lang w:val="en-US" w:eastAsia="zh-CN" w:bidi="en-US"/>
        </w:rPr>
        <w:t>了专利、实用新型注册、外观设计注册或商标注册的申请人或其</w:t>
      </w:r>
      <w:proofErr w:type="gramStart"/>
      <w:r>
        <w:rPr>
          <w:rFonts w:hint="eastAsia"/>
          <w:sz w:val="18"/>
          <w:szCs w:val="18"/>
          <w:lang w:val="en-US" w:eastAsia="zh-CN" w:bidi="en-US"/>
        </w:rPr>
        <w:t>权利继</w:t>
      </w:r>
      <w:proofErr w:type="gramEnd"/>
      <w:r>
        <w:rPr>
          <w:rFonts w:hint="eastAsia"/>
          <w:sz w:val="18"/>
          <w:szCs w:val="18"/>
          <w:lang w:val="en-US" w:eastAsia="zh-CN" w:bidi="en-US"/>
        </w:rPr>
        <w:t>受人，在其他成员国提出同样的申请，在规定期限内应该享有优先权。（</w:t>
      </w:r>
      <w:r>
        <w:rPr>
          <w:sz w:val="18"/>
          <w:szCs w:val="18"/>
          <w:lang w:val="en-US" w:eastAsia="zh-CN" w:bidi="en-US"/>
        </w:rPr>
        <w:t>4</w:t>
      </w:r>
      <w:r>
        <w:rPr>
          <w:rFonts w:hint="eastAsia"/>
          <w:sz w:val="18"/>
          <w:szCs w:val="18"/>
          <w:lang w:val="en-US" w:eastAsia="zh-CN" w:bidi="en-US"/>
        </w:rPr>
        <w:t>分</w:t>
      </w:r>
      <w:r>
        <w:rPr>
          <w:rFonts w:hint="eastAsia"/>
          <w:sz w:val="18"/>
          <w:szCs w:val="18"/>
          <w:lang w:val="en-US" w:eastAsia="zh-CN" w:bidi="en-US"/>
        </w:rPr>
        <w:t>）优先权原则避免了多次申请和重复申请，为申请人的工业产权在其他公约成员国受保护提供了方便。（</w:t>
      </w:r>
      <w:r>
        <w:rPr>
          <w:sz w:val="18"/>
          <w:szCs w:val="18"/>
          <w:lang w:val="en-US" w:eastAsia="zh-CN" w:bidi="en-US"/>
        </w:rPr>
        <w:t>1</w:t>
      </w:r>
      <w:r>
        <w:rPr>
          <w:rFonts w:hint="eastAsia"/>
          <w:sz w:val="18"/>
          <w:szCs w:val="18"/>
          <w:lang w:val="en-US" w:eastAsia="zh-CN" w:bidi="en-US"/>
        </w:rPr>
        <w:t>分）</w:t>
      </w:r>
    </w:p>
    <w:p w14:paraId="2AF8C58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）《巴黎公约》中的优先权并不是对公约所指的一切工业产权全部适用，它只适用于专利、实用新型注册、外观设计注册和商标注册。（</w:t>
      </w:r>
      <w:r>
        <w:rPr>
          <w:sz w:val="18"/>
          <w:szCs w:val="18"/>
          <w:lang w:val="en-US" w:eastAsia="zh-CN" w:bidi="en-US"/>
        </w:rPr>
        <w:t>3</w:t>
      </w:r>
      <w:r>
        <w:rPr>
          <w:rFonts w:hint="eastAsia"/>
          <w:sz w:val="18"/>
          <w:szCs w:val="18"/>
          <w:lang w:val="en-US" w:eastAsia="zh-CN" w:bidi="en-US"/>
        </w:rPr>
        <w:t>分）</w:t>
      </w:r>
    </w:p>
    <w:p w14:paraId="24BF273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）对于商号、商誉、产地名称等则不适用优先权制度。（</w:t>
      </w:r>
      <w:r>
        <w:rPr>
          <w:sz w:val="18"/>
          <w:szCs w:val="18"/>
          <w:lang w:val="en-US" w:eastAsia="zh-CN" w:bidi="en-US"/>
        </w:rPr>
        <w:t>3</w:t>
      </w:r>
      <w:r>
        <w:rPr>
          <w:rFonts w:hint="eastAsia"/>
          <w:sz w:val="18"/>
          <w:szCs w:val="18"/>
          <w:lang w:val="en-US" w:eastAsia="zh-CN" w:bidi="en-US"/>
        </w:rPr>
        <w:t>分）</w:t>
      </w:r>
    </w:p>
    <w:p w14:paraId="545001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仲裁是解决国际经济争议的一种重要方法，请简述仲裁的特点。</w:t>
      </w:r>
    </w:p>
    <w:p w14:paraId="1C58949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0D49C6F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仲裁具有如下特点：</w:t>
      </w:r>
      <w:r>
        <w:rPr>
          <w:sz w:val="18"/>
          <w:szCs w:val="18"/>
          <w:lang w:val="en-US" w:eastAsia="zh-CN" w:bidi="en-US"/>
        </w:rPr>
        <w:t xml:space="preserve"> </w:t>
      </w:r>
    </w:p>
    <w:p w14:paraId="6263B91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）仲裁具有自愿性。（</w:t>
      </w:r>
      <w:r>
        <w:rPr>
          <w:sz w:val="18"/>
          <w:szCs w:val="18"/>
          <w:lang w:val="en-US" w:eastAsia="zh-CN" w:bidi="en-US"/>
        </w:rPr>
        <w:t>3</w:t>
      </w:r>
      <w:r>
        <w:rPr>
          <w:rFonts w:hint="eastAsia"/>
          <w:sz w:val="18"/>
          <w:szCs w:val="18"/>
          <w:lang w:val="en-US" w:eastAsia="zh-CN" w:bidi="en-US"/>
        </w:rPr>
        <w:t>分）</w:t>
      </w:r>
    </w:p>
    <w:p w14:paraId="26C097C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与协商方式和调解方式类似，仲裁以当事人的共同自愿为前提，即仲裁机构受理仲裁案件必须建立在争议当事人均接受仲裁的前提下，如一方不同意将争议提交仲裁机构，仲裁机构无</w:t>
      </w:r>
      <w:r>
        <w:rPr>
          <w:sz w:val="18"/>
          <w:szCs w:val="18"/>
          <w:lang w:val="en-US" w:eastAsia="zh-CN" w:bidi="en-US"/>
        </w:rPr>
        <w:t xml:space="preserve"> </w:t>
      </w:r>
      <w:r>
        <w:rPr>
          <w:rFonts w:hint="eastAsia"/>
          <w:sz w:val="18"/>
          <w:szCs w:val="18"/>
          <w:lang w:val="en-US" w:eastAsia="zh-CN" w:bidi="en-US"/>
        </w:rPr>
        <w:t>权受理该项争议。</w:t>
      </w:r>
    </w:p>
    <w:p w14:paraId="458A65E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w:t>
      </w:r>
      <w:r>
        <w:rPr>
          <w:sz w:val="18"/>
          <w:szCs w:val="18"/>
          <w:lang w:val="en-US" w:eastAsia="zh-CN" w:bidi="en-US"/>
        </w:rPr>
        <w:t>2</w:t>
      </w:r>
      <w:r>
        <w:rPr>
          <w:rFonts w:hint="eastAsia"/>
          <w:sz w:val="18"/>
          <w:szCs w:val="18"/>
          <w:lang w:val="en-US" w:eastAsia="zh-CN" w:bidi="en-US"/>
        </w:rPr>
        <w:t>）仲裁具有专业性和公正性。（</w:t>
      </w:r>
      <w:r>
        <w:rPr>
          <w:sz w:val="18"/>
          <w:szCs w:val="18"/>
          <w:lang w:val="en-US" w:eastAsia="zh-CN" w:bidi="en-US"/>
        </w:rPr>
        <w:t>2</w:t>
      </w:r>
      <w:r>
        <w:rPr>
          <w:rFonts w:hint="eastAsia"/>
          <w:sz w:val="18"/>
          <w:szCs w:val="18"/>
          <w:lang w:val="en-US" w:eastAsia="zh-CN" w:bidi="en-US"/>
        </w:rPr>
        <w:t>分）</w:t>
      </w:r>
    </w:p>
    <w:p w14:paraId="6974683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案件由仲裁机构专门审理。争议当事人可以选择常设仲裁机构，也可以选择临时仲裁机构。常设仲裁机构备置仲裁员名单供当事人选择。由于名单中的仲裁员基本上是有关方面的专家，因此，能够保证仲裁裁决的公正性。同时，仲裁机构有权在查明事实的基础上，独立自主地对争议进行裁决</w:t>
      </w:r>
      <w:r>
        <w:rPr>
          <w:sz w:val="18"/>
          <w:szCs w:val="18"/>
          <w:lang w:val="en-US" w:eastAsia="zh-CN" w:bidi="en-US"/>
        </w:rPr>
        <w:t>,</w:t>
      </w:r>
      <w:r>
        <w:rPr>
          <w:rFonts w:hint="eastAsia"/>
          <w:sz w:val="18"/>
          <w:szCs w:val="18"/>
          <w:lang w:val="en-US" w:eastAsia="zh-CN" w:bidi="en-US"/>
        </w:rPr>
        <w:t>无须征得争议各方当事人的同意。</w:t>
      </w:r>
    </w:p>
    <w:p w14:paraId="31CF1E9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）仲裁的裁决具有终局性和</w:t>
      </w:r>
      <w:proofErr w:type="gramStart"/>
      <w:r>
        <w:rPr>
          <w:rFonts w:hint="eastAsia"/>
          <w:sz w:val="18"/>
          <w:szCs w:val="18"/>
          <w:lang w:val="en-US" w:eastAsia="zh-CN" w:bidi="en-US"/>
        </w:rPr>
        <w:t>可</w:t>
      </w:r>
      <w:proofErr w:type="gramEnd"/>
      <w:r>
        <w:rPr>
          <w:rFonts w:hint="eastAsia"/>
          <w:sz w:val="18"/>
          <w:szCs w:val="18"/>
          <w:lang w:val="en-US" w:eastAsia="zh-CN" w:bidi="en-US"/>
        </w:rPr>
        <w:t>强制执行性。（</w:t>
      </w:r>
      <w:r>
        <w:rPr>
          <w:sz w:val="18"/>
          <w:szCs w:val="18"/>
          <w:lang w:val="en-US" w:eastAsia="zh-CN" w:bidi="en-US"/>
        </w:rPr>
        <w:t>2</w:t>
      </w:r>
      <w:r>
        <w:rPr>
          <w:rFonts w:hint="eastAsia"/>
          <w:sz w:val="18"/>
          <w:szCs w:val="18"/>
          <w:lang w:val="en-US" w:eastAsia="zh-CN" w:bidi="en-US"/>
        </w:rPr>
        <w:t>分）</w:t>
      </w:r>
    </w:p>
    <w:p w14:paraId="71D6209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是一种最终解决争议的方法。仲裁裁决做出后，各方当事人必须执行。如一方不履行仲裁裁决，另一方当事人有权申请法院予以强制执行。如果是涉外仲裁裁决而非内国仲裁裁决，胜诉方可以根据《承认和执行外国仲裁裁决公约》（简称《纽约公约》）以及其他双边或者多边条约的规定，要求缔约方有管辖权的法院予以承认和执行该裁决。</w:t>
      </w:r>
    </w:p>
    <w:p w14:paraId="3EACF32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）仲裁具有简单灵活性。（</w:t>
      </w:r>
      <w:r>
        <w:rPr>
          <w:sz w:val="18"/>
          <w:szCs w:val="18"/>
          <w:lang w:val="en-US" w:eastAsia="zh-CN" w:bidi="en-US"/>
        </w:rPr>
        <w:t>2</w:t>
      </w:r>
      <w:r>
        <w:rPr>
          <w:rFonts w:hint="eastAsia"/>
          <w:sz w:val="18"/>
          <w:szCs w:val="18"/>
          <w:lang w:val="en-US" w:eastAsia="zh-CN" w:bidi="en-US"/>
        </w:rPr>
        <w:t>分）</w:t>
      </w:r>
    </w:p>
    <w:p w14:paraId="0BF834B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仲裁具有比诉讼方式简单的程序规则，有利于较快解决争议。同时，仲裁实行一裁生效，也节省了争议解决的成本和时间。</w:t>
      </w:r>
    </w:p>
    <w:p w14:paraId="4C0A663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）仲裁具有保密性。（</w:t>
      </w:r>
      <w:r>
        <w:rPr>
          <w:sz w:val="18"/>
          <w:szCs w:val="18"/>
          <w:lang w:val="en-US" w:eastAsia="zh-CN" w:bidi="en-US"/>
        </w:rPr>
        <w:t>2</w:t>
      </w:r>
      <w:r>
        <w:rPr>
          <w:rFonts w:hint="eastAsia"/>
          <w:sz w:val="18"/>
          <w:szCs w:val="18"/>
          <w:lang w:val="en-US" w:eastAsia="zh-CN" w:bidi="en-US"/>
        </w:rPr>
        <w:t>分）</w:t>
      </w:r>
    </w:p>
    <w:p w14:paraId="4600CFE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为保护各方当事人的商业秘密，</w:t>
      </w:r>
      <w:r>
        <w:rPr>
          <w:rFonts w:hint="eastAsia"/>
          <w:sz w:val="18"/>
          <w:szCs w:val="18"/>
          <w:lang w:val="en-US" w:eastAsia="zh-CN" w:bidi="en-US"/>
        </w:rPr>
        <w:t>有助于各方当事人的进一步合作，仲裁通常以不公开方式进行。</w:t>
      </w:r>
    </w:p>
    <w:p w14:paraId="2834D56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由于仲裁的上述特点，特别是在外国仲裁裁决的承认与执行方面已达成了《承认和执行外国仲裁裁决的公约》（即《纽约公约》），并有很多国家和地区参加，使得仲裁为更多国家的当事人所选用。</w:t>
      </w:r>
    </w:p>
    <w:p w14:paraId="0DEB3C9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16</w:t>
      </w:r>
      <w:r>
        <w:rPr>
          <w:rFonts w:hint="eastAsia"/>
          <w:b/>
          <w:bCs/>
          <w:sz w:val="18"/>
          <w:szCs w:val="18"/>
          <w:lang w:val="en-US" w:eastAsia="zh-CN" w:bidi="en-US"/>
        </w:rPr>
        <w:t>分）</w:t>
      </w:r>
    </w:p>
    <w:p w14:paraId="147F34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参考答案：</w:t>
      </w:r>
    </w:p>
    <w:p w14:paraId="6F2064C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）承运人对变质导致的货损可以不承担责任。（</w:t>
      </w:r>
      <w:r>
        <w:rPr>
          <w:sz w:val="18"/>
          <w:szCs w:val="18"/>
          <w:lang w:val="en-US" w:eastAsia="zh-CN" w:bidi="en-US"/>
        </w:rPr>
        <w:t>2</w:t>
      </w:r>
      <w:r>
        <w:rPr>
          <w:rFonts w:hint="eastAsia"/>
          <w:sz w:val="18"/>
          <w:szCs w:val="18"/>
          <w:lang w:val="en-US" w:eastAsia="zh-CN" w:bidi="en-US"/>
        </w:rPr>
        <w:t>分）因为，根据中国《海商法》</w:t>
      </w:r>
      <w:r>
        <w:rPr>
          <w:sz w:val="18"/>
          <w:szCs w:val="18"/>
          <w:lang w:val="en-US" w:eastAsia="zh-CN" w:bidi="en-US"/>
        </w:rPr>
        <w:t>,</w:t>
      </w:r>
      <w:r>
        <w:rPr>
          <w:rFonts w:hint="eastAsia"/>
          <w:sz w:val="18"/>
          <w:szCs w:val="18"/>
          <w:lang w:val="en-US" w:eastAsia="zh-CN" w:bidi="en-US"/>
        </w:rPr>
        <w:t>承运人对于货物的固有缺陷可以免责。（</w:t>
      </w:r>
      <w:r>
        <w:rPr>
          <w:sz w:val="18"/>
          <w:szCs w:val="18"/>
          <w:lang w:val="en-US" w:eastAsia="zh-CN" w:bidi="en-US"/>
        </w:rPr>
        <w:t>2</w:t>
      </w:r>
      <w:r>
        <w:rPr>
          <w:rFonts w:hint="eastAsia"/>
          <w:sz w:val="18"/>
          <w:szCs w:val="18"/>
          <w:lang w:val="en-US" w:eastAsia="zh-CN" w:bidi="en-US"/>
        </w:rPr>
        <w:t>分）</w:t>
      </w:r>
    </w:p>
    <w:p w14:paraId="48C6760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）法国</w:t>
      </w:r>
      <w:r>
        <w:rPr>
          <w:sz w:val="18"/>
          <w:szCs w:val="18"/>
          <w:lang w:val="en-US" w:eastAsia="zh-CN" w:bidi="en-US"/>
        </w:rPr>
        <w:t>B</w:t>
      </w:r>
      <w:r>
        <w:rPr>
          <w:rFonts w:hint="eastAsia"/>
          <w:sz w:val="18"/>
          <w:szCs w:val="18"/>
          <w:lang w:val="en-US" w:eastAsia="zh-CN" w:bidi="en-US"/>
        </w:rPr>
        <w:t>公司和中国</w:t>
      </w:r>
      <w:r>
        <w:rPr>
          <w:sz w:val="18"/>
          <w:szCs w:val="18"/>
          <w:lang w:val="en-US" w:eastAsia="zh-CN" w:bidi="en-US"/>
        </w:rPr>
        <w:t>A</w:t>
      </w:r>
      <w:r>
        <w:rPr>
          <w:rFonts w:hint="eastAsia"/>
          <w:sz w:val="18"/>
          <w:szCs w:val="18"/>
          <w:lang w:val="en-US" w:eastAsia="zh-CN" w:bidi="en-US"/>
        </w:rPr>
        <w:t>公司既是货物的收货人与发货人，同时也是国际货物买卖合同中的买方和卖方。根据</w:t>
      </w:r>
      <w:r>
        <w:rPr>
          <w:sz w:val="18"/>
          <w:szCs w:val="18"/>
          <w:lang w:val="en-US" w:eastAsia="zh-CN" w:bidi="en-US"/>
        </w:rPr>
        <w:t>1980</w:t>
      </w:r>
      <w:r>
        <w:rPr>
          <w:rFonts w:hint="eastAsia"/>
          <w:sz w:val="18"/>
          <w:szCs w:val="18"/>
          <w:lang w:val="en-US" w:eastAsia="zh-CN" w:bidi="en-US"/>
        </w:rPr>
        <w:t>年《联合国国际货物买卖合同公约》，卖方交付的货物必须与合同所规定的数量、质量和规格相符。由于该批货物在装船前就有质量、品质的问题，因此法国</w:t>
      </w:r>
      <w:r>
        <w:rPr>
          <w:sz w:val="18"/>
          <w:szCs w:val="18"/>
          <w:lang w:val="en-US" w:eastAsia="zh-CN" w:bidi="en-US"/>
        </w:rPr>
        <w:t xml:space="preserve">B </w:t>
      </w:r>
      <w:r>
        <w:rPr>
          <w:rFonts w:hint="eastAsia"/>
          <w:sz w:val="18"/>
          <w:szCs w:val="18"/>
          <w:lang w:val="en-US" w:eastAsia="zh-CN" w:bidi="en-US"/>
        </w:rPr>
        <w:t>公司应直接向中国</w:t>
      </w:r>
      <w:r>
        <w:rPr>
          <w:sz w:val="18"/>
          <w:szCs w:val="18"/>
          <w:lang w:val="en-US" w:eastAsia="zh-CN" w:bidi="en-US"/>
        </w:rPr>
        <w:t>A</w:t>
      </w:r>
      <w:r>
        <w:rPr>
          <w:rFonts w:hint="eastAsia"/>
          <w:sz w:val="18"/>
          <w:szCs w:val="18"/>
          <w:lang w:val="en-US" w:eastAsia="zh-CN" w:bidi="en-US"/>
        </w:rPr>
        <w:t>公司索赔货物损失。（</w:t>
      </w:r>
      <w:r>
        <w:rPr>
          <w:sz w:val="18"/>
          <w:szCs w:val="18"/>
          <w:lang w:val="en-US" w:eastAsia="zh-CN" w:bidi="en-US"/>
        </w:rPr>
        <w:t>4</w:t>
      </w:r>
      <w:r>
        <w:rPr>
          <w:rFonts w:hint="eastAsia"/>
          <w:sz w:val="18"/>
          <w:szCs w:val="18"/>
          <w:lang w:val="en-US" w:eastAsia="zh-CN" w:bidi="en-US"/>
        </w:rPr>
        <w:t>分）</w:t>
      </w:r>
    </w:p>
    <w:p w14:paraId="00AB386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w:t>
      </w:r>
      <w:r>
        <w:rPr>
          <w:sz w:val="18"/>
          <w:szCs w:val="18"/>
          <w:lang w:val="en-US" w:eastAsia="zh-CN" w:bidi="en-US"/>
        </w:rPr>
        <w:t>3</w:t>
      </w:r>
      <w:r>
        <w:rPr>
          <w:rFonts w:hint="eastAsia"/>
          <w:sz w:val="18"/>
          <w:szCs w:val="18"/>
          <w:lang w:val="en-US" w:eastAsia="zh-CN" w:bidi="en-US"/>
        </w:rPr>
        <w:t>）清洁提单是指单据上无明显地声明货物及（或）包装有缺陷的附加条文或批注的提单。（</w:t>
      </w:r>
      <w:r>
        <w:rPr>
          <w:sz w:val="18"/>
          <w:szCs w:val="18"/>
          <w:lang w:val="en-US" w:eastAsia="zh-CN" w:bidi="en-US"/>
        </w:rPr>
        <w:t>4</w:t>
      </w:r>
      <w:r>
        <w:rPr>
          <w:rFonts w:hint="eastAsia"/>
          <w:sz w:val="18"/>
          <w:szCs w:val="18"/>
          <w:lang w:val="en-US" w:eastAsia="zh-CN" w:bidi="en-US"/>
        </w:rPr>
        <w:t>分）</w:t>
      </w:r>
    </w:p>
    <w:p w14:paraId="439E6D14"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）在</w:t>
      </w:r>
      <w:r>
        <w:rPr>
          <w:sz w:val="18"/>
          <w:szCs w:val="18"/>
          <w:lang w:val="en-US" w:eastAsia="zh-CN" w:bidi="en-US"/>
        </w:rPr>
        <w:t>CIF</w:t>
      </w:r>
      <w:r>
        <w:rPr>
          <w:rFonts w:hint="eastAsia"/>
          <w:sz w:val="18"/>
          <w:szCs w:val="18"/>
          <w:lang w:val="en-US" w:eastAsia="zh-CN" w:bidi="en-US"/>
        </w:rPr>
        <w:t>条件下，应该由卖方支付保险费。（</w:t>
      </w:r>
      <w:r>
        <w:rPr>
          <w:sz w:val="18"/>
          <w:szCs w:val="18"/>
          <w:lang w:val="en-US" w:eastAsia="zh-CN" w:bidi="en-US"/>
        </w:rPr>
        <w:t>4</w:t>
      </w:r>
      <w:r>
        <w:rPr>
          <w:rFonts w:hint="eastAsia"/>
          <w:sz w:val="18"/>
          <w:szCs w:val="18"/>
          <w:lang w:val="en-US" w:eastAsia="zh-CN" w:bidi="en-US"/>
        </w:rPr>
        <w:t>分）</w:t>
      </w:r>
    </w:p>
    <w:p w14:paraId="2FCB6691"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292AA6DD" w14:textId="77777777" w:rsidR="001202AF" w:rsidRDefault="001202AF">
      <w:pPr>
        <w:pStyle w:val="Bodytext10"/>
        <w:spacing w:line="240" w:lineRule="auto"/>
        <w:ind w:firstLineChars="163" w:firstLine="293"/>
        <w:rPr>
          <w:sz w:val="18"/>
          <w:szCs w:val="18"/>
          <w:lang w:val="en-US" w:eastAsia="zh-CN" w:bidi="en-US"/>
        </w:rPr>
      </w:pPr>
    </w:p>
    <w:p w14:paraId="64502C1F" w14:textId="77777777" w:rsidR="001202AF" w:rsidRDefault="002671B1">
      <w:pPr>
        <w:pStyle w:val="1"/>
      </w:pPr>
      <w:bookmarkStart w:id="104" w:name="_Toc18796"/>
      <w:bookmarkStart w:id="105" w:name="_Toc11106"/>
      <w:bookmarkStart w:id="106" w:name="_Toc15520"/>
      <w:r>
        <w:rPr>
          <w:rFonts w:hint="eastAsia"/>
        </w:rPr>
        <w:t>《国际经济法》习</w:t>
      </w:r>
      <w:r>
        <w:t>题二</w:t>
      </w:r>
      <w:bookmarkEnd w:id="104"/>
      <w:bookmarkEnd w:id="105"/>
      <w:bookmarkEnd w:id="106"/>
    </w:p>
    <w:p w14:paraId="72B9982C"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550FB3F0"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一、单项选择题（每题只有一个正确答案，多选或少选、错选均不得分，每题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5676E40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以下哪一项不属于国际经济法的调整范围？（）</w:t>
      </w:r>
    </w:p>
    <w:p w14:paraId="2A16418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有关国际贸易的法律规范与制度</w:t>
      </w:r>
    </w:p>
    <w:p w14:paraId="32DC83E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有关知识产权国际保护的法律与制度</w:t>
      </w:r>
    </w:p>
    <w:p w14:paraId="50BC0C2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有关国际经济组织及其交往的法律与制度</w:t>
      </w:r>
    </w:p>
    <w:p w14:paraId="592C187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有关预防刑事犯罪国际合作的法律与制度</w:t>
      </w:r>
    </w:p>
    <w:p w14:paraId="0BB2E88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依据《国际贸易术语解释通则</w:t>
      </w:r>
      <w:r>
        <w:rPr>
          <w:sz w:val="18"/>
          <w:szCs w:val="18"/>
          <w:lang w:val="en-US" w:eastAsia="zh-CN" w:bidi="en-US"/>
        </w:rPr>
        <w:t>2010</w:t>
      </w:r>
      <w:r>
        <w:rPr>
          <w:rFonts w:hint="eastAsia"/>
          <w:sz w:val="18"/>
          <w:szCs w:val="18"/>
          <w:lang w:val="en-US" w:eastAsia="zh-CN" w:bidi="en-US"/>
        </w:rPr>
        <w:t>》，在</w:t>
      </w:r>
      <w:r>
        <w:rPr>
          <w:sz w:val="18"/>
          <w:szCs w:val="18"/>
          <w:lang w:val="en-US" w:eastAsia="zh-CN" w:bidi="en-US"/>
        </w:rPr>
        <w:t>CIF</w:t>
      </w:r>
      <w:r>
        <w:rPr>
          <w:rFonts w:hint="eastAsia"/>
          <w:sz w:val="18"/>
          <w:szCs w:val="18"/>
          <w:lang w:val="en-US" w:eastAsia="zh-CN" w:bidi="en-US"/>
        </w:rPr>
        <w:t>条件下，货物风险转移的时间是（</w:t>
      </w:r>
      <w:r>
        <w:rPr>
          <w:sz w:val="18"/>
          <w:szCs w:val="18"/>
          <w:lang w:val="en-US" w:eastAsia="zh-CN" w:bidi="en-US"/>
        </w:rPr>
        <w:t xml:space="preserve"> </w:t>
      </w:r>
      <w:r>
        <w:rPr>
          <w:rFonts w:hint="eastAsia"/>
          <w:sz w:val="18"/>
          <w:szCs w:val="18"/>
          <w:lang w:val="en-US" w:eastAsia="zh-CN" w:bidi="en-US"/>
        </w:rPr>
        <w:t>）</w:t>
      </w:r>
    </w:p>
    <w:p w14:paraId="698EE9A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在目的港货物被卸下时</w:t>
      </w:r>
    </w:p>
    <w:p w14:paraId="2AA622A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货物买卖合同成立时</w:t>
      </w:r>
    </w:p>
    <w:p w14:paraId="428D287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货物运输保险合同成立时</w:t>
      </w:r>
    </w:p>
    <w:p w14:paraId="3C56C42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在装运港货物装船时</w:t>
      </w:r>
      <w:r>
        <w:rPr>
          <w:sz w:val="18"/>
          <w:szCs w:val="18"/>
          <w:lang w:val="en-US" w:eastAsia="zh-CN" w:bidi="en-US"/>
        </w:rPr>
        <w:t xml:space="preserve"> </w:t>
      </w:r>
    </w:p>
    <w:p w14:paraId="67B02BB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3.2017</w:t>
      </w:r>
      <w:r>
        <w:rPr>
          <w:rFonts w:hint="eastAsia"/>
          <w:sz w:val="18"/>
          <w:szCs w:val="18"/>
          <w:lang w:val="en-US" w:eastAsia="zh-CN" w:bidi="en-US"/>
        </w:rPr>
        <w:t>年</w:t>
      </w:r>
      <w:r>
        <w:rPr>
          <w:sz w:val="18"/>
          <w:szCs w:val="18"/>
          <w:lang w:val="en-US" w:eastAsia="zh-CN" w:bidi="en-US"/>
        </w:rPr>
        <w:t>8</w:t>
      </w:r>
      <w:r>
        <w:rPr>
          <w:rFonts w:hint="eastAsia"/>
          <w:sz w:val="18"/>
          <w:szCs w:val="18"/>
          <w:lang w:val="en-US" w:eastAsia="zh-CN" w:bidi="en-US"/>
        </w:rPr>
        <w:t>月</w:t>
      </w:r>
      <w:r>
        <w:rPr>
          <w:sz w:val="18"/>
          <w:szCs w:val="18"/>
          <w:lang w:val="en-US" w:eastAsia="zh-CN" w:bidi="en-US"/>
        </w:rPr>
        <w:t>11</w:t>
      </w:r>
      <w:r>
        <w:rPr>
          <w:rFonts w:hint="eastAsia"/>
          <w:sz w:val="18"/>
          <w:szCs w:val="18"/>
          <w:lang w:val="en-US" w:eastAsia="zh-CN" w:bidi="en-US"/>
        </w:rPr>
        <w:t>日，中国甲公司接到法国乙公司出售某种设备的发盘，有效期至</w:t>
      </w:r>
      <w:r>
        <w:rPr>
          <w:sz w:val="18"/>
          <w:szCs w:val="18"/>
          <w:lang w:val="en-US" w:eastAsia="zh-CN" w:bidi="en-US"/>
        </w:rPr>
        <w:t>9</w:t>
      </w:r>
      <w:r>
        <w:rPr>
          <w:rFonts w:hint="eastAsia"/>
          <w:sz w:val="18"/>
          <w:szCs w:val="18"/>
          <w:lang w:val="en-US" w:eastAsia="zh-CN" w:bidi="en-US"/>
        </w:rPr>
        <w:t>月</w:t>
      </w:r>
      <w:r>
        <w:rPr>
          <w:sz w:val="18"/>
          <w:szCs w:val="18"/>
          <w:lang w:val="en-US" w:eastAsia="zh-CN" w:bidi="en-US"/>
        </w:rPr>
        <w:t>1</w:t>
      </w:r>
      <w:r>
        <w:rPr>
          <w:rFonts w:hint="eastAsia"/>
          <w:sz w:val="18"/>
          <w:szCs w:val="18"/>
          <w:lang w:val="en-US" w:eastAsia="zh-CN" w:bidi="en-US"/>
        </w:rPr>
        <w:t>日。</w:t>
      </w:r>
      <w:r>
        <w:rPr>
          <w:sz w:val="18"/>
          <w:szCs w:val="18"/>
          <w:lang w:val="en-US" w:eastAsia="zh-CN" w:bidi="en-US"/>
        </w:rPr>
        <w:t>8</w:t>
      </w:r>
      <w:r>
        <w:rPr>
          <w:rFonts w:hint="eastAsia"/>
          <w:sz w:val="18"/>
          <w:szCs w:val="18"/>
          <w:lang w:val="en-US" w:eastAsia="zh-CN" w:bidi="en-US"/>
        </w:rPr>
        <w:t>月</w:t>
      </w:r>
      <w:r>
        <w:rPr>
          <w:sz w:val="18"/>
          <w:szCs w:val="18"/>
          <w:lang w:val="en-US" w:eastAsia="zh-CN" w:bidi="en-US"/>
        </w:rPr>
        <w:t>12</w:t>
      </w:r>
      <w:r>
        <w:rPr>
          <w:rFonts w:hint="eastAsia"/>
          <w:sz w:val="18"/>
          <w:szCs w:val="18"/>
          <w:lang w:val="en-US" w:eastAsia="zh-CN" w:bidi="en-US"/>
        </w:rPr>
        <w:t>日，甲公司电复：“如能将每件设备价格降低</w:t>
      </w:r>
      <w:r>
        <w:rPr>
          <w:sz w:val="18"/>
          <w:szCs w:val="18"/>
          <w:lang w:val="en-US" w:eastAsia="zh-CN" w:bidi="en-US"/>
        </w:rPr>
        <w:t>50</w:t>
      </w:r>
      <w:r>
        <w:rPr>
          <w:rFonts w:hint="eastAsia"/>
          <w:sz w:val="18"/>
          <w:szCs w:val="18"/>
          <w:lang w:val="en-US" w:eastAsia="zh-CN" w:bidi="en-US"/>
        </w:rPr>
        <w:t>美元，即可接受”。对此，乙公司没有答复。</w:t>
      </w:r>
      <w:r>
        <w:rPr>
          <w:sz w:val="18"/>
          <w:szCs w:val="18"/>
          <w:lang w:val="en-US" w:eastAsia="zh-CN" w:bidi="en-US"/>
        </w:rPr>
        <w:t>8</w:t>
      </w:r>
      <w:r>
        <w:rPr>
          <w:rFonts w:hint="eastAsia"/>
          <w:sz w:val="18"/>
          <w:szCs w:val="18"/>
          <w:lang w:val="en-US" w:eastAsia="zh-CN" w:bidi="en-US"/>
        </w:rPr>
        <w:t>月</w:t>
      </w:r>
      <w:r>
        <w:rPr>
          <w:sz w:val="18"/>
          <w:szCs w:val="18"/>
          <w:lang w:val="en-US" w:eastAsia="zh-CN" w:bidi="en-US"/>
        </w:rPr>
        <w:t>29</w:t>
      </w:r>
      <w:r>
        <w:rPr>
          <w:rFonts w:hint="eastAsia"/>
          <w:sz w:val="18"/>
          <w:szCs w:val="18"/>
          <w:lang w:val="en-US" w:eastAsia="zh-CN" w:bidi="en-US"/>
        </w:rPr>
        <w:t>日，甲公司再次致电乙公司表示接受其</w:t>
      </w:r>
      <w:r>
        <w:rPr>
          <w:sz w:val="18"/>
          <w:szCs w:val="18"/>
          <w:lang w:val="en-US" w:eastAsia="zh-CN" w:bidi="en-US"/>
        </w:rPr>
        <w:t>8</w:t>
      </w:r>
      <w:r>
        <w:rPr>
          <w:rFonts w:hint="eastAsia"/>
          <w:sz w:val="18"/>
          <w:szCs w:val="18"/>
          <w:lang w:val="en-US" w:eastAsia="zh-CN" w:bidi="en-US"/>
        </w:rPr>
        <w:t>月</w:t>
      </w:r>
      <w:r>
        <w:rPr>
          <w:sz w:val="18"/>
          <w:szCs w:val="18"/>
          <w:lang w:val="en-US" w:eastAsia="zh-CN" w:bidi="en-US"/>
        </w:rPr>
        <w:t>11</w:t>
      </w:r>
      <w:r>
        <w:rPr>
          <w:rFonts w:hint="eastAsia"/>
          <w:sz w:val="18"/>
          <w:szCs w:val="18"/>
          <w:lang w:val="en-US" w:eastAsia="zh-CN" w:bidi="en-US"/>
        </w:rPr>
        <w:t>日发盘中包括价格在内的全部条件。根据</w:t>
      </w:r>
      <w:r>
        <w:rPr>
          <w:sz w:val="18"/>
          <w:szCs w:val="18"/>
          <w:lang w:val="en-US" w:eastAsia="zh-CN" w:bidi="en-US"/>
        </w:rPr>
        <w:t>198</w:t>
      </w:r>
      <w:r>
        <w:rPr>
          <w:rFonts w:hint="eastAsia"/>
          <w:sz w:val="18"/>
          <w:szCs w:val="18"/>
          <w:lang w:val="en-US" w:eastAsia="zh-CN" w:bidi="en-US"/>
        </w:rPr>
        <w:t>0</w:t>
      </w:r>
      <w:r>
        <w:rPr>
          <w:rFonts w:hint="eastAsia"/>
          <w:sz w:val="18"/>
          <w:szCs w:val="18"/>
          <w:lang w:val="en-US" w:eastAsia="zh-CN" w:bidi="en-US"/>
        </w:rPr>
        <w:t>《联合国国际货物买卖合同公约》，下列哪一选项是正确的？（）</w:t>
      </w:r>
    </w:p>
    <w:p w14:paraId="6C88F4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甲公司</w:t>
      </w:r>
      <w:r>
        <w:rPr>
          <w:sz w:val="18"/>
          <w:szCs w:val="18"/>
          <w:lang w:val="en-US" w:eastAsia="zh-CN" w:bidi="en-US"/>
        </w:rPr>
        <w:t>8</w:t>
      </w:r>
      <w:r>
        <w:rPr>
          <w:rFonts w:hint="eastAsia"/>
          <w:sz w:val="18"/>
          <w:szCs w:val="18"/>
          <w:lang w:val="en-US" w:eastAsia="zh-CN" w:bidi="en-US"/>
        </w:rPr>
        <w:t>月</w:t>
      </w:r>
      <w:r>
        <w:rPr>
          <w:sz w:val="18"/>
          <w:szCs w:val="18"/>
          <w:lang w:val="en-US" w:eastAsia="zh-CN" w:bidi="en-US"/>
        </w:rPr>
        <w:t>29</w:t>
      </w:r>
      <w:r>
        <w:rPr>
          <w:rFonts w:hint="eastAsia"/>
          <w:sz w:val="18"/>
          <w:szCs w:val="18"/>
          <w:lang w:val="en-US" w:eastAsia="zh-CN" w:bidi="en-US"/>
        </w:rPr>
        <w:t>日的去电为承诺，因此合同已成立</w:t>
      </w:r>
    </w:p>
    <w:p w14:paraId="5D0A4CC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甲公司</w:t>
      </w:r>
      <w:r>
        <w:rPr>
          <w:sz w:val="18"/>
          <w:szCs w:val="18"/>
          <w:lang w:val="en-US" w:eastAsia="zh-CN" w:bidi="en-US"/>
        </w:rPr>
        <w:t>8</w:t>
      </w:r>
      <w:r>
        <w:rPr>
          <w:rFonts w:hint="eastAsia"/>
          <w:sz w:val="18"/>
          <w:szCs w:val="18"/>
          <w:lang w:val="en-US" w:eastAsia="zh-CN" w:bidi="en-US"/>
        </w:rPr>
        <w:t>月</w:t>
      </w:r>
      <w:r>
        <w:rPr>
          <w:sz w:val="18"/>
          <w:szCs w:val="18"/>
          <w:lang w:val="en-US" w:eastAsia="zh-CN" w:bidi="en-US"/>
        </w:rPr>
        <w:t>29</w:t>
      </w:r>
      <w:r>
        <w:rPr>
          <w:rFonts w:hint="eastAsia"/>
          <w:sz w:val="18"/>
          <w:szCs w:val="18"/>
          <w:lang w:val="en-US" w:eastAsia="zh-CN" w:bidi="en-US"/>
        </w:rPr>
        <w:t>日的去电是迟到的承诺，因此合同没有成立</w:t>
      </w:r>
    </w:p>
    <w:p w14:paraId="6F2FA64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甲公司</w:t>
      </w:r>
      <w:r>
        <w:rPr>
          <w:sz w:val="18"/>
          <w:szCs w:val="18"/>
          <w:lang w:val="en-US" w:eastAsia="zh-CN" w:bidi="en-US"/>
        </w:rPr>
        <w:t>8</w:t>
      </w:r>
      <w:r>
        <w:rPr>
          <w:rFonts w:hint="eastAsia"/>
          <w:sz w:val="18"/>
          <w:szCs w:val="18"/>
          <w:lang w:val="en-US" w:eastAsia="zh-CN" w:bidi="en-US"/>
        </w:rPr>
        <w:t>月</w:t>
      </w:r>
      <w:r>
        <w:rPr>
          <w:sz w:val="18"/>
          <w:szCs w:val="18"/>
          <w:lang w:val="en-US" w:eastAsia="zh-CN" w:bidi="en-US"/>
        </w:rPr>
        <w:t>29</w:t>
      </w:r>
      <w:r>
        <w:rPr>
          <w:rFonts w:hint="eastAsia"/>
          <w:sz w:val="18"/>
          <w:szCs w:val="18"/>
          <w:lang w:val="en-US" w:eastAsia="zh-CN" w:bidi="en-US"/>
        </w:rPr>
        <w:t>日的去电是新要约，此时合同还没有成立</w:t>
      </w:r>
    </w:p>
    <w:p w14:paraId="120B295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乙公司的沉默表明其已</w:t>
      </w:r>
      <w:proofErr w:type="gramStart"/>
      <w:r>
        <w:rPr>
          <w:rFonts w:hint="eastAsia"/>
          <w:sz w:val="18"/>
          <w:szCs w:val="18"/>
          <w:lang w:val="en-US" w:eastAsia="zh-CN" w:bidi="en-US"/>
        </w:rPr>
        <w:t>接受甲</w:t>
      </w:r>
      <w:proofErr w:type="gramEnd"/>
      <w:r>
        <w:rPr>
          <w:rFonts w:hint="eastAsia"/>
          <w:sz w:val="18"/>
          <w:szCs w:val="18"/>
          <w:lang w:val="en-US" w:eastAsia="zh-CN" w:bidi="en-US"/>
        </w:rPr>
        <w:t>公司的降价要求</w:t>
      </w:r>
    </w:p>
    <w:p w14:paraId="513ED5E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假设某一份提单，在收货人一栏填写的是“交与持票人”的字样，船名一栏写明“远大号”（某一远洋货轮的名字），运费一栏写明“运费到付下列选项正确的是（</w:t>
      </w:r>
      <w:r>
        <w:rPr>
          <w:sz w:val="18"/>
          <w:szCs w:val="18"/>
          <w:lang w:val="en-US" w:eastAsia="zh-CN" w:bidi="en-US"/>
        </w:rPr>
        <w:tab/>
      </w:r>
      <w:r>
        <w:rPr>
          <w:rFonts w:hint="eastAsia"/>
          <w:sz w:val="18"/>
          <w:szCs w:val="18"/>
          <w:lang w:val="en-US" w:eastAsia="zh-CN" w:bidi="en-US"/>
        </w:rPr>
        <w:t>）。</w:t>
      </w:r>
    </w:p>
    <w:p w14:paraId="72A03E0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该提单为不记名的、收货待运的、运费到付提单</w:t>
      </w:r>
    </w:p>
    <w:p w14:paraId="0878873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该提单为不记名的、已装船、运费到付提单</w:t>
      </w:r>
    </w:p>
    <w:p w14:paraId="12E7CF0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该提单为不记名的、已装船、运费预付提单</w:t>
      </w:r>
    </w:p>
    <w:p w14:paraId="61FEF48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该提单为指示的、已装船、运费预付提单</w:t>
      </w:r>
    </w:p>
    <w:p w14:paraId="0CF87C0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5.</w:t>
      </w:r>
      <w:r>
        <w:rPr>
          <w:rFonts w:hint="eastAsia"/>
          <w:sz w:val="18"/>
          <w:szCs w:val="18"/>
          <w:lang w:val="en-US" w:eastAsia="zh-CN" w:bidi="en-US"/>
        </w:rPr>
        <w:t>在国际货物运输保险领域，若货物全部毁灭或因受损而失去原有用途，或被保险人已无可挽回地丧失了保险标的，该情况属于承保损失中的哪一类？（</w:t>
      </w:r>
      <w:r>
        <w:rPr>
          <w:rFonts w:hint="eastAsia"/>
          <w:sz w:val="18"/>
          <w:szCs w:val="18"/>
          <w:lang w:val="en-US" w:eastAsia="zh-CN" w:bidi="en-US"/>
        </w:rPr>
        <w:t>）</w:t>
      </w:r>
    </w:p>
    <w:p w14:paraId="33B9B70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实际全损</w:t>
      </w:r>
      <w:r>
        <w:rPr>
          <w:rFonts w:hint="eastAsia"/>
          <w:sz w:val="18"/>
          <w:szCs w:val="18"/>
          <w:lang w:val="en-US" w:eastAsia="zh-CN" w:bidi="en-US"/>
        </w:rPr>
        <w:t xml:space="preserve"> </w:t>
      </w:r>
      <w:r>
        <w:rPr>
          <w:sz w:val="18"/>
          <w:szCs w:val="18"/>
          <w:lang w:val="en-US" w:eastAsia="zh-CN" w:bidi="en-US"/>
        </w:rPr>
        <w:tab/>
        <w:t>B.</w:t>
      </w:r>
      <w:r>
        <w:rPr>
          <w:rFonts w:hint="eastAsia"/>
          <w:sz w:val="18"/>
          <w:szCs w:val="18"/>
          <w:lang w:val="en-US" w:eastAsia="zh-CN" w:bidi="en-US"/>
        </w:rPr>
        <w:t>部分损失</w:t>
      </w:r>
    </w:p>
    <w:p w14:paraId="76AEAB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推定全损</w:t>
      </w:r>
      <w:r>
        <w:rPr>
          <w:sz w:val="18"/>
          <w:szCs w:val="18"/>
          <w:lang w:val="en-US" w:eastAsia="zh-CN" w:bidi="en-US"/>
        </w:rPr>
        <w:tab/>
        <w:t xml:space="preserve">     D.</w:t>
      </w:r>
      <w:r>
        <w:rPr>
          <w:rFonts w:hint="eastAsia"/>
          <w:sz w:val="18"/>
          <w:szCs w:val="18"/>
          <w:lang w:val="en-US" w:eastAsia="zh-CN" w:bidi="en-US"/>
        </w:rPr>
        <w:t>单独海损</w:t>
      </w:r>
    </w:p>
    <w:p w14:paraId="25FA380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依据陆上货物运输保险条款的规定，保险公司对于下列哪一项原因造成的货物损失</w:t>
      </w:r>
      <w:r>
        <w:rPr>
          <w:sz w:val="18"/>
          <w:szCs w:val="18"/>
          <w:lang w:val="en-US" w:eastAsia="zh-CN" w:bidi="en-US"/>
        </w:rPr>
        <w:t>,</w:t>
      </w:r>
      <w:r>
        <w:rPr>
          <w:rFonts w:hint="eastAsia"/>
          <w:sz w:val="18"/>
          <w:szCs w:val="18"/>
          <w:lang w:val="en-US" w:eastAsia="zh-CN" w:bidi="en-US"/>
        </w:rPr>
        <w:t>应负赔偿责任（）。</w:t>
      </w:r>
    </w:p>
    <w:p w14:paraId="0B43E21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市场跌落</w:t>
      </w:r>
      <w:r>
        <w:rPr>
          <w:sz w:val="18"/>
          <w:szCs w:val="18"/>
          <w:lang w:val="en-US" w:eastAsia="zh-CN" w:bidi="en-US"/>
        </w:rPr>
        <w:tab/>
      </w:r>
    </w:p>
    <w:p w14:paraId="4644A6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被保险货物的本质缺陷</w:t>
      </w:r>
    </w:p>
    <w:p w14:paraId="52B8488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运输延误</w:t>
      </w:r>
      <w:r>
        <w:rPr>
          <w:sz w:val="18"/>
          <w:szCs w:val="18"/>
          <w:lang w:val="en-US" w:eastAsia="zh-CN" w:bidi="en-US"/>
        </w:rPr>
        <w:tab/>
      </w:r>
    </w:p>
    <w:p w14:paraId="02C309B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被保险货物在运输途中遭受地震</w:t>
      </w:r>
    </w:p>
    <w:p w14:paraId="0F58341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世界贸易组织的《服务贸易总协定》规定了该协定适用的服务贸易类型，下列哪一选项</w:t>
      </w:r>
    </w:p>
    <w:p w14:paraId="45D3B10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不属于其规定的服务贸易？（</w:t>
      </w:r>
      <w:r>
        <w:rPr>
          <w:sz w:val="18"/>
          <w:szCs w:val="18"/>
          <w:lang w:val="en-US" w:eastAsia="zh-CN" w:bidi="en-US"/>
        </w:rPr>
        <w:tab/>
      </w:r>
      <w:r>
        <w:rPr>
          <w:rFonts w:hint="eastAsia"/>
          <w:sz w:val="18"/>
          <w:szCs w:val="18"/>
          <w:lang w:val="en-US" w:eastAsia="zh-CN" w:bidi="en-US"/>
        </w:rPr>
        <w:t>）</w:t>
      </w:r>
    </w:p>
    <w:p w14:paraId="653A188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自然人存在</w:t>
      </w:r>
      <w:r>
        <w:rPr>
          <w:sz w:val="18"/>
          <w:szCs w:val="18"/>
          <w:lang w:val="en-US" w:eastAsia="zh-CN" w:bidi="en-US"/>
        </w:rPr>
        <w:tab/>
        <w:t xml:space="preserve"> B.</w:t>
      </w:r>
      <w:r>
        <w:rPr>
          <w:rFonts w:hint="eastAsia"/>
          <w:sz w:val="18"/>
          <w:szCs w:val="18"/>
          <w:lang w:val="en-US" w:eastAsia="zh-CN" w:bidi="en-US"/>
        </w:rPr>
        <w:t>国际工程承包</w:t>
      </w:r>
    </w:p>
    <w:p w14:paraId="00CBD07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商业存在</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境外消费</w:t>
      </w:r>
      <w:r>
        <w:rPr>
          <w:sz w:val="18"/>
          <w:szCs w:val="18"/>
          <w:lang w:val="en-US" w:eastAsia="zh-CN" w:bidi="en-US"/>
        </w:rPr>
        <w:t xml:space="preserve"> </w:t>
      </w:r>
    </w:p>
    <w:p w14:paraId="2609C59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关于世界贸易组织《与贸易有关的知识产权协议》（</w:t>
      </w:r>
      <w:r>
        <w:rPr>
          <w:sz w:val="18"/>
          <w:szCs w:val="18"/>
          <w:lang w:val="en-US" w:eastAsia="zh-CN" w:bidi="en-US"/>
        </w:rPr>
        <w:t>TRIPs</w:t>
      </w:r>
      <w:r>
        <w:rPr>
          <w:rFonts w:hint="eastAsia"/>
          <w:sz w:val="18"/>
          <w:szCs w:val="18"/>
          <w:lang w:val="en-US" w:eastAsia="zh-CN" w:bidi="en-US"/>
        </w:rPr>
        <w:t>协议），如下表述错误的是（</w:t>
      </w:r>
      <w:r>
        <w:rPr>
          <w:sz w:val="18"/>
          <w:szCs w:val="18"/>
          <w:lang w:val="en-US" w:eastAsia="zh-CN" w:bidi="en-US"/>
        </w:rPr>
        <w:tab/>
      </w:r>
      <w:r>
        <w:rPr>
          <w:rFonts w:hint="eastAsia"/>
          <w:sz w:val="18"/>
          <w:szCs w:val="18"/>
          <w:lang w:val="en-US" w:eastAsia="zh-CN" w:bidi="en-US"/>
        </w:rPr>
        <w:t>）。</w:t>
      </w:r>
    </w:p>
    <w:p w14:paraId="5FED1F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A.TRIP</w:t>
      </w:r>
      <w:r>
        <w:rPr>
          <w:rFonts w:hint="eastAsia"/>
          <w:sz w:val="18"/>
          <w:szCs w:val="18"/>
          <w:lang w:val="en-US" w:eastAsia="zh-CN" w:bidi="en-US"/>
        </w:rPr>
        <w:t>s</w:t>
      </w:r>
      <w:r>
        <w:rPr>
          <w:rFonts w:hint="eastAsia"/>
          <w:sz w:val="18"/>
          <w:szCs w:val="18"/>
          <w:lang w:val="en-US" w:eastAsia="zh-CN" w:bidi="en-US"/>
        </w:rPr>
        <w:t>协议为世界贸易组织成员设定了知识产权保护的最低保护标准，成员可以但没有义务实施比该协议更高标准、更广范围的保护</w:t>
      </w:r>
    </w:p>
    <w:p w14:paraId="26CDE1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世界贸易组织成员的司法当局应禁止那些对知识产权构成侵权的进口产品进入商业渠道</w:t>
      </w:r>
    </w:p>
    <w:p w14:paraId="43471F0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C.TRIPs</w:t>
      </w:r>
      <w:r>
        <w:rPr>
          <w:rFonts w:hint="eastAsia"/>
          <w:sz w:val="18"/>
          <w:szCs w:val="18"/>
          <w:lang w:val="en-US" w:eastAsia="zh-CN" w:bidi="en-US"/>
        </w:rPr>
        <w:t>协议在实体法和程序法方面的规定均较为完善，是知识产权保护领域最全面的多边协议</w:t>
      </w:r>
    </w:p>
    <w:p w14:paraId="1A7E34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一般禁止实行数量限制原则是</w:t>
      </w:r>
      <w:r>
        <w:rPr>
          <w:sz w:val="18"/>
          <w:szCs w:val="18"/>
          <w:lang w:val="en-US" w:eastAsia="zh-CN" w:bidi="en-US"/>
        </w:rPr>
        <w:t>TRIPs</w:t>
      </w:r>
      <w:r>
        <w:rPr>
          <w:rFonts w:hint="eastAsia"/>
          <w:sz w:val="18"/>
          <w:szCs w:val="18"/>
          <w:lang w:val="en-US" w:eastAsia="zh-CN" w:bidi="en-US"/>
        </w:rPr>
        <w:t>协议的基本原则之一</w:t>
      </w:r>
    </w:p>
    <w:p w14:paraId="769E93E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海外投资保险制度与一般商业保险制度相比，其承保的风险仅限于（</w:t>
      </w:r>
      <w:r>
        <w:rPr>
          <w:sz w:val="18"/>
          <w:szCs w:val="18"/>
          <w:lang w:val="en-US" w:eastAsia="zh-CN" w:bidi="en-US"/>
        </w:rPr>
        <w:tab/>
      </w:r>
      <w:r>
        <w:rPr>
          <w:rFonts w:hint="eastAsia"/>
          <w:sz w:val="18"/>
          <w:szCs w:val="18"/>
          <w:lang w:val="en-US" w:eastAsia="zh-CN" w:bidi="en-US"/>
        </w:rPr>
        <w:t>）。</w:t>
      </w:r>
    </w:p>
    <w:p w14:paraId="3C9D214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政治风险</w:t>
      </w:r>
      <w:r>
        <w:rPr>
          <w:sz w:val="18"/>
          <w:szCs w:val="18"/>
          <w:lang w:val="en-US" w:eastAsia="zh-CN" w:bidi="en-US"/>
        </w:rPr>
        <w:tab/>
        <w:t xml:space="preserve">      B.</w:t>
      </w:r>
      <w:r>
        <w:rPr>
          <w:rFonts w:hint="eastAsia"/>
          <w:sz w:val="18"/>
          <w:szCs w:val="18"/>
          <w:lang w:val="en-US" w:eastAsia="zh-CN" w:bidi="en-US"/>
        </w:rPr>
        <w:t>自然灾害</w:t>
      </w:r>
    </w:p>
    <w:p w14:paraId="7313176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商业风险</w:t>
      </w:r>
      <w:r>
        <w:rPr>
          <w:sz w:val="18"/>
          <w:szCs w:val="18"/>
          <w:lang w:val="en-US" w:eastAsia="zh-CN" w:bidi="en-US"/>
        </w:rPr>
        <w:tab/>
        <w:t xml:space="preserve">      D.</w:t>
      </w:r>
      <w:r>
        <w:rPr>
          <w:rFonts w:hint="eastAsia"/>
          <w:sz w:val="18"/>
          <w:szCs w:val="18"/>
          <w:lang w:val="en-US" w:eastAsia="zh-CN" w:bidi="en-US"/>
        </w:rPr>
        <w:t>人身伤害</w:t>
      </w:r>
    </w:p>
    <w:p w14:paraId="3E74DBF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国际税法是指调整国际税收关系的国内法与国际法规范，下列关于国际税收关系的描述正确的是哪一项？（</w:t>
      </w:r>
      <w:r>
        <w:rPr>
          <w:sz w:val="18"/>
          <w:szCs w:val="18"/>
          <w:lang w:val="en-US" w:eastAsia="zh-CN" w:bidi="en-US"/>
        </w:rPr>
        <w:tab/>
      </w:r>
      <w:r>
        <w:rPr>
          <w:rFonts w:hint="eastAsia"/>
          <w:sz w:val="18"/>
          <w:szCs w:val="18"/>
          <w:lang w:val="en-US" w:eastAsia="zh-CN" w:bidi="en-US"/>
        </w:rPr>
        <w:t>）</w:t>
      </w:r>
    </w:p>
    <w:p w14:paraId="2427C37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国际税收关系的主体包括国家和跨国纳税人，其中跨国纳税人仅限于在国外取得收益的居民纳税人</w:t>
      </w:r>
    </w:p>
    <w:p w14:paraId="248358B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国际税收关系仅限于国家与跨国纳税人之间的管理与被管理的关系，不涉及国家间的税收分配问题</w:t>
      </w:r>
    </w:p>
    <w:p w14:paraId="5DEE66A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C.</w:t>
      </w:r>
      <w:r>
        <w:rPr>
          <w:rFonts w:hint="eastAsia"/>
          <w:sz w:val="18"/>
          <w:szCs w:val="18"/>
          <w:lang w:val="en-US" w:eastAsia="zh-CN" w:bidi="en-US"/>
        </w:rPr>
        <w:t>国际税收关系的客体是跨国纳税人的跨国所得</w:t>
      </w:r>
    </w:p>
    <w:p w14:paraId="1DE5D5A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国际税收的主要征税对象包</w:t>
      </w:r>
      <w:r>
        <w:rPr>
          <w:rFonts w:hint="eastAsia"/>
          <w:sz w:val="18"/>
          <w:szCs w:val="18"/>
          <w:lang w:val="en-US" w:eastAsia="zh-CN" w:bidi="en-US"/>
        </w:rPr>
        <w:t>括三类，流转税、财产税和所得税</w:t>
      </w:r>
    </w:p>
    <w:p w14:paraId="154293E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二、多项选择题（每题有两个或两个以上正确答案，多选或少选、错选均不得分，每题</w:t>
      </w:r>
      <w:r>
        <w:rPr>
          <w:b/>
          <w:bCs/>
          <w:sz w:val="18"/>
          <w:szCs w:val="18"/>
          <w:lang w:val="en-US" w:eastAsia="zh-CN" w:bidi="en-US"/>
        </w:rPr>
        <w:t>2</w:t>
      </w:r>
      <w:r>
        <w:rPr>
          <w:rFonts w:hint="eastAsia"/>
          <w:b/>
          <w:bCs/>
          <w:sz w:val="18"/>
          <w:szCs w:val="18"/>
          <w:lang w:val="en-US" w:eastAsia="zh-CN" w:bidi="en-US"/>
        </w:rPr>
        <w:t>分，</w:t>
      </w:r>
      <w:r>
        <w:rPr>
          <w:b/>
          <w:bCs/>
          <w:sz w:val="18"/>
          <w:szCs w:val="18"/>
          <w:lang w:val="en-US" w:eastAsia="zh-CN" w:bidi="en-US"/>
        </w:rPr>
        <w:t xml:space="preserve"> </w:t>
      </w:r>
      <w:r>
        <w:rPr>
          <w:rFonts w:hint="eastAsia"/>
          <w:b/>
          <w:bCs/>
          <w:sz w:val="18"/>
          <w:szCs w:val="18"/>
          <w:lang w:val="en-US" w:eastAsia="zh-CN" w:bidi="en-US"/>
        </w:rPr>
        <w:t>共</w:t>
      </w:r>
      <w:r>
        <w:rPr>
          <w:b/>
          <w:bCs/>
          <w:sz w:val="18"/>
          <w:szCs w:val="18"/>
          <w:lang w:val="en-US" w:eastAsia="zh-CN" w:bidi="en-US"/>
        </w:rPr>
        <w:t>10</w:t>
      </w:r>
      <w:r>
        <w:rPr>
          <w:rFonts w:hint="eastAsia"/>
          <w:b/>
          <w:bCs/>
          <w:sz w:val="18"/>
          <w:szCs w:val="18"/>
          <w:lang w:val="en-US" w:eastAsia="zh-CN" w:bidi="en-US"/>
        </w:rPr>
        <w:t>分）</w:t>
      </w:r>
    </w:p>
    <w:p w14:paraId="3631DBA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依据</w:t>
      </w:r>
      <w:r>
        <w:rPr>
          <w:sz w:val="18"/>
          <w:szCs w:val="18"/>
          <w:lang w:val="en-US" w:eastAsia="zh-CN" w:bidi="en-US"/>
        </w:rPr>
        <w:t>1980</w:t>
      </w:r>
      <w:r>
        <w:rPr>
          <w:rFonts w:hint="eastAsia"/>
          <w:sz w:val="18"/>
          <w:szCs w:val="18"/>
          <w:lang w:val="en-US" w:eastAsia="zh-CN" w:bidi="en-US"/>
        </w:rPr>
        <w:t>年《联合国国际货物买卖合同公约》，卖方的主要义务有哪些？（</w:t>
      </w:r>
      <w:r>
        <w:rPr>
          <w:sz w:val="18"/>
          <w:szCs w:val="18"/>
          <w:lang w:val="en-US" w:eastAsia="zh-CN" w:bidi="en-US"/>
        </w:rPr>
        <w:tab/>
      </w:r>
      <w:r>
        <w:rPr>
          <w:rFonts w:hint="eastAsia"/>
          <w:sz w:val="18"/>
          <w:szCs w:val="18"/>
          <w:lang w:val="en-US" w:eastAsia="zh-CN" w:bidi="en-US"/>
        </w:rPr>
        <w:t>）</w:t>
      </w:r>
    </w:p>
    <w:p w14:paraId="31C3F5A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提交货物和单据</w:t>
      </w:r>
      <w:r>
        <w:rPr>
          <w:sz w:val="18"/>
          <w:szCs w:val="18"/>
          <w:lang w:val="en-US" w:eastAsia="zh-CN" w:bidi="en-US"/>
        </w:rPr>
        <w:tab/>
      </w:r>
    </w:p>
    <w:p w14:paraId="45B4B22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质量担保</w:t>
      </w:r>
    </w:p>
    <w:p w14:paraId="402481B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所有权担保</w:t>
      </w:r>
      <w:r>
        <w:rPr>
          <w:sz w:val="18"/>
          <w:szCs w:val="18"/>
          <w:lang w:val="en-US" w:eastAsia="zh-CN" w:bidi="en-US"/>
        </w:rPr>
        <w:tab/>
      </w:r>
    </w:p>
    <w:p w14:paraId="53918F7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向买方发出发货通知</w:t>
      </w:r>
    </w:p>
    <w:p w14:paraId="1238B7D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下列哪些选项属于《海商法》规定的承运人必须履行的最低限度责任？（</w:t>
      </w:r>
      <w:r>
        <w:rPr>
          <w:sz w:val="18"/>
          <w:szCs w:val="18"/>
          <w:lang w:val="en-US" w:eastAsia="zh-CN" w:bidi="en-US"/>
        </w:rPr>
        <w:tab/>
      </w:r>
      <w:r>
        <w:rPr>
          <w:rFonts w:hint="eastAsia"/>
          <w:sz w:val="18"/>
          <w:szCs w:val="18"/>
          <w:lang w:val="en-US" w:eastAsia="zh-CN" w:bidi="en-US"/>
        </w:rPr>
        <w:t>）</w:t>
      </w:r>
    </w:p>
    <w:p w14:paraId="24F1B27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承运人在驾驶和管理船舶时不能有任何过失</w:t>
      </w:r>
    </w:p>
    <w:p w14:paraId="675910C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承运人应适当和谨慎地装载、搬运、配载、运送、保管、照料和卸载所运货物</w:t>
      </w:r>
    </w:p>
    <w:p w14:paraId="5EE61C1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承运人应按照约定航线或习惯航线或地理上的航线将货物运往卸货港</w:t>
      </w:r>
    </w:p>
    <w:p w14:paraId="3CD101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承运人须在开航前和开航时恪尽职责使船舶适航</w:t>
      </w:r>
    </w:p>
    <w:p w14:paraId="39433A2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下列投资东道国政府所采取的措施或要求，违背了世界贸易组织《与贸易有关的投资措施协议》的选项是（</w:t>
      </w:r>
      <w:r>
        <w:rPr>
          <w:sz w:val="18"/>
          <w:szCs w:val="18"/>
          <w:lang w:val="en-US" w:eastAsia="zh-CN" w:bidi="en-US"/>
        </w:rPr>
        <w:tab/>
      </w:r>
      <w:r>
        <w:rPr>
          <w:rFonts w:hint="eastAsia"/>
          <w:sz w:val="18"/>
          <w:szCs w:val="18"/>
          <w:lang w:val="en-US" w:eastAsia="zh-CN" w:bidi="en-US"/>
        </w:rPr>
        <w:t>）。</w:t>
      </w:r>
    </w:p>
    <w:p w14:paraId="631A192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当地含量要求</w:t>
      </w:r>
      <w:r>
        <w:rPr>
          <w:sz w:val="18"/>
          <w:szCs w:val="18"/>
          <w:lang w:val="en-US" w:eastAsia="zh-CN" w:bidi="en-US"/>
        </w:rPr>
        <w:tab/>
        <w:t xml:space="preserve">   B.</w:t>
      </w:r>
      <w:r>
        <w:rPr>
          <w:rFonts w:hint="eastAsia"/>
          <w:sz w:val="18"/>
          <w:szCs w:val="18"/>
          <w:lang w:val="en-US" w:eastAsia="zh-CN" w:bidi="en-US"/>
        </w:rPr>
        <w:t>贸易平衡要求</w:t>
      </w:r>
    </w:p>
    <w:p w14:paraId="7B44794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透明度要求</w:t>
      </w:r>
      <w:r>
        <w:rPr>
          <w:sz w:val="18"/>
          <w:szCs w:val="18"/>
          <w:lang w:val="en-US" w:eastAsia="zh-CN" w:bidi="en-US"/>
        </w:rPr>
        <w:tab/>
        <w:t xml:space="preserve">   D.</w:t>
      </w:r>
      <w:r>
        <w:rPr>
          <w:rFonts w:hint="eastAsia"/>
          <w:sz w:val="18"/>
          <w:szCs w:val="18"/>
          <w:lang w:val="en-US" w:eastAsia="zh-CN" w:bidi="en-US"/>
        </w:rPr>
        <w:t>进口用汇限制</w:t>
      </w:r>
    </w:p>
    <w:p w14:paraId="0CECD5B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政府贷款是国际贷款融资的一种重要形式，下列对政府贷款的特点表述正确的有（</w:t>
      </w:r>
      <w:r>
        <w:rPr>
          <w:sz w:val="18"/>
          <w:szCs w:val="18"/>
          <w:lang w:val="en-US" w:eastAsia="zh-CN" w:bidi="en-US"/>
        </w:rPr>
        <w:tab/>
      </w:r>
      <w:r>
        <w:rPr>
          <w:rFonts w:hint="eastAsia"/>
          <w:sz w:val="18"/>
          <w:szCs w:val="18"/>
          <w:lang w:val="en-US" w:eastAsia="zh-CN" w:bidi="en-US"/>
        </w:rPr>
        <w:t>）。</w:t>
      </w:r>
    </w:p>
    <w:p w14:paraId="74D0516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政府贷款的资金主要源于贷款国政府的财政预算收入</w:t>
      </w:r>
    </w:p>
    <w:p w14:paraId="76CFE0E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政府贷款主要用于支持符合借款国与贷款国双边协议的重要项目</w:t>
      </w:r>
    </w:p>
    <w:p w14:paraId="1FF36A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政府贷款通常为中长期贷款</w:t>
      </w:r>
    </w:p>
    <w:p w14:paraId="5838BC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政府贷款不得设置任何附加条件</w:t>
      </w:r>
    </w:p>
    <w:p w14:paraId="13A67E2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各国税法上确定自然人居民身份的标准主要有（</w:t>
      </w:r>
      <w:r>
        <w:rPr>
          <w:sz w:val="18"/>
          <w:szCs w:val="18"/>
          <w:lang w:val="en-US" w:eastAsia="zh-CN" w:bidi="en-US"/>
        </w:rPr>
        <w:tab/>
      </w:r>
      <w:r>
        <w:rPr>
          <w:rFonts w:hint="eastAsia"/>
          <w:sz w:val="18"/>
          <w:szCs w:val="18"/>
          <w:lang w:val="en-US" w:eastAsia="zh-CN" w:bidi="en-US"/>
        </w:rPr>
        <w:t>）。</w:t>
      </w:r>
    </w:p>
    <w:p w14:paraId="7541C36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住所标准</w:t>
      </w:r>
      <w:r>
        <w:rPr>
          <w:sz w:val="18"/>
          <w:szCs w:val="18"/>
          <w:lang w:val="en-US" w:eastAsia="zh-CN" w:bidi="en-US"/>
        </w:rPr>
        <w:tab/>
      </w:r>
    </w:p>
    <w:p w14:paraId="76F32E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实际管理控制中心所在地标准</w:t>
      </w:r>
    </w:p>
    <w:p w14:paraId="6A3B63F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居所标准</w:t>
      </w:r>
      <w:r>
        <w:rPr>
          <w:sz w:val="18"/>
          <w:szCs w:val="18"/>
          <w:lang w:val="en-US" w:eastAsia="zh-CN" w:bidi="en-US"/>
        </w:rPr>
        <w:tab/>
      </w:r>
    </w:p>
    <w:p w14:paraId="03761B0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国籍标准</w:t>
      </w:r>
    </w:p>
    <w:p w14:paraId="64F876E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lastRenderedPageBreak/>
        <w:t>三、名词解释（每题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2AF7143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信用证</w:t>
      </w:r>
    </w:p>
    <w:p w14:paraId="63CFBC6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指示提单</w:t>
      </w:r>
    </w:p>
    <w:p w14:paraId="337B924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保障措施</w:t>
      </w:r>
    </w:p>
    <w:p w14:paraId="26A6DBD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国际直接投资</w:t>
      </w:r>
    </w:p>
    <w:p w14:paraId="6A4BEC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国际融资租赁</w:t>
      </w:r>
    </w:p>
    <w:p w14:paraId="7DAC2DC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四、问答题（每题</w:t>
      </w:r>
      <w:r>
        <w:rPr>
          <w:b/>
          <w:bCs/>
          <w:sz w:val="18"/>
          <w:szCs w:val="18"/>
          <w:lang w:val="en-US" w:eastAsia="zh-CN" w:bidi="en-US"/>
        </w:rPr>
        <w:t>11</w:t>
      </w:r>
      <w:r>
        <w:rPr>
          <w:rFonts w:hint="eastAsia"/>
          <w:b/>
          <w:bCs/>
          <w:sz w:val="18"/>
          <w:szCs w:val="18"/>
          <w:lang w:val="en-US" w:eastAsia="zh-CN" w:bidi="en-US"/>
        </w:rPr>
        <w:t>分，共</w:t>
      </w:r>
      <w:r>
        <w:rPr>
          <w:b/>
          <w:bCs/>
          <w:sz w:val="18"/>
          <w:szCs w:val="18"/>
          <w:lang w:val="en-US" w:eastAsia="zh-CN" w:bidi="en-US"/>
        </w:rPr>
        <w:t>44</w:t>
      </w:r>
      <w:r>
        <w:rPr>
          <w:rFonts w:hint="eastAsia"/>
          <w:b/>
          <w:bCs/>
          <w:sz w:val="18"/>
          <w:szCs w:val="18"/>
          <w:lang w:val="en-US" w:eastAsia="zh-CN" w:bidi="en-US"/>
        </w:rPr>
        <w:t>分）</w:t>
      </w:r>
    </w:p>
    <w:p w14:paraId="516510D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简述</w:t>
      </w:r>
      <w:r>
        <w:rPr>
          <w:sz w:val="18"/>
          <w:szCs w:val="18"/>
          <w:lang w:val="en-US" w:eastAsia="zh-CN" w:bidi="en-US"/>
        </w:rPr>
        <w:t>1980</w:t>
      </w:r>
      <w:r>
        <w:rPr>
          <w:rFonts w:hint="eastAsia"/>
          <w:sz w:val="18"/>
          <w:szCs w:val="18"/>
          <w:lang w:val="en-US" w:eastAsia="zh-CN" w:bidi="en-US"/>
        </w:rPr>
        <w:t>年《联合国国际货物买卖合同公约》之风险转移原则。</w:t>
      </w:r>
    </w:p>
    <w:p w14:paraId="2D4326E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简述</w:t>
      </w:r>
      <w:r>
        <w:rPr>
          <w:sz w:val="18"/>
          <w:szCs w:val="18"/>
          <w:lang w:val="en-US" w:eastAsia="zh-CN" w:bidi="en-US"/>
        </w:rPr>
        <w:t>GATT1994</w:t>
      </w:r>
      <w:r>
        <w:rPr>
          <w:rFonts w:hint="eastAsia"/>
          <w:sz w:val="18"/>
          <w:szCs w:val="18"/>
          <w:lang w:val="en-US" w:eastAsia="zh-CN" w:bidi="en-US"/>
        </w:rPr>
        <w:t>之最惠国待遇原则及其适用范围。</w:t>
      </w:r>
    </w:p>
    <w:p w14:paraId="0439156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简述《巴黎公约》国民待遇原则之含义。</w:t>
      </w:r>
    </w:p>
    <w:p w14:paraId="1CF62EC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简述提单的概念及其作用。</w:t>
      </w:r>
    </w:p>
    <w:p w14:paraId="2B6DBB3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16</w:t>
      </w:r>
      <w:r>
        <w:rPr>
          <w:rFonts w:hint="eastAsia"/>
          <w:b/>
          <w:bCs/>
          <w:sz w:val="18"/>
          <w:szCs w:val="18"/>
          <w:lang w:val="en-US" w:eastAsia="zh-CN" w:bidi="en-US"/>
        </w:rPr>
        <w:t>分）</w:t>
      </w:r>
    </w:p>
    <w:p w14:paraId="2BB44A4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25.2017</w:t>
      </w:r>
      <w:r>
        <w:rPr>
          <w:rFonts w:hint="eastAsia"/>
          <w:sz w:val="18"/>
          <w:szCs w:val="18"/>
          <w:lang w:val="en-US" w:eastAsia="zh-CN" w:bidi="en-US"/>
        </w:rPr>
        <w:t>年</w:t>
      </w:r>
      <w:r>
        <w:rPr>
          <w:sz w:val="18"/>
          <w:szCs w:val="18"/>
          <w:lang w:val="en-US" w:eastAsia="zh-CN" w:bidi="en-US"/>
        </w:rPr>
        <w:t>5</w:t>
      </w:r>
      <w:r>
        <w:rPr>
          <w:rFonts w:hint="eastAsia"/>
          <w:sz w:val="18"/>
          <w:szCs w:val="18"/>
          <w:lang w:val="en-US" w:eastAsia="zh-CN" w:bidi="en-US"/>
        </w:rPr>
        <w:t>月</w:t>
      </w:r>
      <w:r>
        <w:rPr>
          <w:sz w:val="18"/>
          <w:szCs w:val="18"/>
          <w:lang w:val="en-US" w:eastAsia="zh-CN" w:bidi="en-US"/>
        </w:rPr>
        <w:t>10</w:t>
      </w:r>
      <w:r>
        <w:rPr>
          <w:rFonts w:hint="eastAsia"/>
          <w:sz w:val="18"/>
          <w:szCs w:val="18"/>
          <w:lang w:val="en-US" w:eastAsia="zh-CN" w:bidi="en-US"/>
        </w:rPr>
        <w:t>日，荷兰</w:t>
      </w:r>
      <w:r>
        <w:rPr>
          <w:sz w:val="18"/>
          <w:szCs w:val="18"/>
          <w:lang w:val="en-US" w:eastAsia="zh-CN" w:bidi="en-US"/>
        </w:rPr>
        <w:t>B</w:t>
      </w:r>
      <w:r>
        <w:rPr>
          <w:rFonts w:hint="eastAsia"/>
          <w:sz w:val="18"/>
          <w:szCs w:val="18"/>
          <w:lang w:val="en-US" w:eastAsia="zh-CN" w:bidi="en-US"/>
        </w:rPr>
        <w:t>公司与中国</w:t>
      </w:r>
      <w:r>
        <w:rPr>
          <w:sz w:val="18"/>
          <w:szCs w:val="18"/>
          <w:lang w:val="en-US" w:eastAsia="zh-CN" w:bidi="en-US"/>
        </w:rPr>
        <w:t>A</w:t>
      </w:r>
      <w:r>
        <w:rPr>
          <w:rFonts w:hint="eastAsia"/>
          <w:sz w:val="18"/>
          <w:szCs w:val="18"/>
          <w:lang w:val="en-US" w:eastAsia="zh-CN" w:bidi="en-US"/>
        </w:rPr>
        <w:t>粮油公司签订了从中国进口</w:t>
      </w:r>
      <w:r>
        <w:rPr>
          <w:sz w:val="18"/>
          <w:szCs w:val="18"/>
          <w:lang w:val="en-US" w:eastAsia="zh-CN" w:bidi="en-US"/>
        </w:rPr>
        <w:t xml:space="preserve"> 10,000</w:t>
      </w:r>
      <w:r>
        <w:rPr>
          <w:rFonts w:hint="eastAsia"/>
          <w:sz w:val="18"/>
          <w:szCs w:val="18"/>
          <w:lang w:val="en-US" w:eastAsia="zh-CN" w:bidi="en-US"/>
        </w:rPr>
        <w:t>吨大豆的合同，价格条件为</w:t>
      </w:r>
      <w:r>
        <w:rPr>
          <w:sz w:val="18"/>
          <w:szCs w:val="18"/>
          <w:lang w:val="en-US" w:eastAsia="zh-CN" w:bidi="en-US"/>
        </w:rPr>
        <w:t>FOB</w:t>
      </w:r>
      <w:r>
        <w:rPr>
          <w:rFonts w:hint="eastAsia"/>
          <w:sz w:val="18"/>
          <w:szCs w:val="18"/>
          <w:lang w:val="en-US" w:eastAsia="zh-CN" w:bidi="en-US"/>
        </w:rPr>
        <w:t>（天津），每吨单价为</w:t>
      </w:r>
      <w:r>
        <w:rPr>
          <w:sz w:val="18"/>
          <w:szCs w:val="18"/>
          <w:lang w:val="en-US" w:eastAsia="zh-CN" w:bidi="en-US"/>
        </w:rPr>
        <w:t>500</w:t>
      </w:r>
      <w:r>
        <w:rPr>
          <w:rFonts w:hint="eastAsia"/>
          <w:sz w:val="18"/>
          <w:szCs w:val="18"/>
          <w:lang w:val="en-US" w:eastAsia="zh-CN" w:bidi="en-US"/>
        </w:rPr>
        <w:t>美元。</w:t>
      </w:r>
    </w:p>
    <w:p w14:paraId="3E91839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2017</w:t>
      </w:r>
      <w:r>
        <w:rPr>
          <w:rFonts w:hint="eastAsia"/>
          <w:sz w:val="18"/>
          <w:szCs w:val="18"/>
          <w:lang w:val="en-US" w:eastAsia="zh-CN" w:bidi="en-US"/>
        </w:rPr>
        <w:t>年</w:t>
      </w:r>
      <w:r>
        <w:rPr>
          <w:sz w:val="18"/>
          <w:szCs w:val="18"/>
          <w:lang w:val="en-US" w:eastAsia="zh-CN" w:bidi="en-US"/>
        </w:rPr>
        <w:t>9</w:t>
      </w:r>
      <w:r>
        <w:rPr>
          <w:rFonts w:hint="eastAsia"/>
          <w:sz w:val="18"/>
          <w:szCs w:val="18"/>
          <w:lang w:val="en-US" w:eastAsia="zh-CN" w:bidi="en-US"/>
        </w:rPr>
        <w:t>月</w:t>
      </w:r>
      <w:r>
        <w:rPr>
          <w:sz w:val="18"/>
          <w:szCs w:val="18"/>
          <w:lang w:val="en-US" w:eastAsia="zh-CN" w:bidi="en-US"/>
        </w:rPr>
        <w:t>16</w:t>
      </w:r>
      <w:r>
        <w:rPr>
          <w:rFonts w:hint="eastAsia"/>
          <w:sz w:val="18"/>
          <w:szCs w:val="18"/>
          <w:lang w:val="en-US" w:eastAsia="zh-CN" w:bidi="en-US"/>
        </w:rPr>
        <w:t>日，该批货物在天津新港装船完毕，由</w:t>
      </w:r>
      <w:r>
        <w:rPr>
          <w:sz w:val="18"/>
          <w:szCs w:val="18"/>
          <w:lang w:val="en-US" w:eastAsia="zh-CN" w:bidi="en-US"/>
        </w:rPr>
        <w:t>C</w:t>
      </w:r>
      <w:r>
        <w:rPr>
          <w:rFonts w:hint="eastAsia"/>
          <w:sz w:val="18"/>
          <w:szCs w:val="18"/>
          <w:lang w:val="en-US" w:eastAsia="zh-CN" w:bidi="en-US"/>
        </w:rPr>
        <w:t>公司所属的“鹦鹉螺”号货轮运至荷兰阿姆斯特丹港。</w:t>
      </w:r>
    </w:p>
    <w:p w14:paraId="6F71375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货物在</w:t>
      </w:r>
      <w:r>
        <w:rPr>
          <w:sz w:val="18"/>
          <w:szCs w:val="18"/>
          <w:lang w:val="en-US" w:eastAsia="zh-CN" w:bidi="en-US"/>
        </w:rPr>
        <w:t>D</w:t>
      </w:r>
      <w:r>
        <w:rPr>
          <w:rFonts w:hint="eastAsia"/>
          <w:sz w:val="18"/>
          <w:szCs w:val="18"/>
          <w:lang w:val="en-US" w:eastAsia="zh-CN" w:bidi="en-US"/>
        </w:rPr>
        <w:t>保险公司投保了伦敦保险业协会货物保险</w:t>
      </w:r>
      <w:r>
        <w:rPr>
          <w:sz w:val="18"/>
          <w:szCs w:val="18"/>
          <w:lang w:val="en-US" w:eastAsia="zh-CN" w:bidi="en-US"/>
        </w:rPr>
        <w:t>A</w:t>
      </w:r>
      <w:r>
        <w:rPr>
          <w:rFonts w:hint="eastAsia"/>
          <w:sz w:val="18"/>
          <w:szCs w:val="18"/>
          <w:lang w:val="en-US" w:eastAsia="zh-CN" w:bidi="en-US"/>
        </w:rPr>
        <w:t>条款（相当于中国人民保险公司的海洋运输货物保险的“一切险”条款）。</w:t>
      </w:r>
    </w:p>
    <w:p w14:paraId="6565643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月</w:t>
      </w:r>
      <w:r>
        <w:rPr>
          <w:sz w:val="18"/>
          <w:szCs w:val="18"/>
          <w:lang w:val="en-US" w:eastAsia="zh-CN" w:bidi="en-US"/>
        </w:rPr>
        <w:t>30</w:t>
      </w:r>
      <w:r>
        <w:rPr>
          <w:rFonts w:hint="eastAsia"/>
          <w:sz w:val="18"/>
          <w:szCs w:val="18"/>
          <w:lang w:val="en-US" w:eastAsia="zh-CN" w:bidi="en-US"/>
        </w:rPr>
        <w:t>日，“鹦鹉螺”号按时到达阿姆斯特丹港。但由于码头工人罢工导致卸货迟延长达</w:t>
      </w:r>
      <w:r>
        <w:rPr>
          <w:sz w:val="18"/>
          <w:szCs w:val="18"/>
          <w:lang w:val="en-US" w:eastAsia="zh-CN" w:bidi="en-US"/>
        </w:rPr>
        <w:t>1</w:t>
      </w:r>
      <w:r>
        <w:rPr>
          <w:rFonts w:hint="eastAsia"/>
          <w:sz w:val="18"/>
          <w:szCs w:val="18"/>
          <w:lang w:val="en-US" w:eastAsia="zh-CN" w:bidi="en-US"/>
        </w:rPr>
        <w:t>个月，造成大豆变质而无法使用。收货人向</w:t>
      </w:r>
      <w:r>
        <w:rPr>
          <w:sz w:val="18"/>
          <w:szCs w:val="18"/>
          <w:lang w:val="en-US" w:eastAsia="zh-CN" w:bidi="en-US"/>
        </w:rPr>
        <w:t>D</w:t>
      </w:r>
      <w:r>
        <w:rPr>
          <w:rFonts w:hint="eastAsia"/>
          <w:sz w:val="18"/>
          <w:szCs w:val="18"/>
          <w:lang w:val="en-US" w:eastAsia="zh-CN" w:bidi="en-US"/>
        </w:rPr>
        <w:t>保险公司提出索赔。</w:t>
      </w:r>
      <w:r>
        <w:rPr>
          <w:sz w:val="18"/>
          <w:szCs w:val="18"/>
          <w:lang w:val="en-US" w:eastAsia="zh-CN" w:bidi="en-US"/>
        </w:rPr>
        <w:t>D</w:t>
      </w:r>
      <w:r>
        <w:rPr>
          <w:rFonts w:hint="eastAsia"/>
          <w:sz w:val="18"/>
          <w:szCs w:val="18"/>
          <w:lang w:val="en-US" w:eastAsia="zh-CN" w:bidi="en-US"/>
        </w:rPr>
        <w:t>保险公司拒赔。</w:t>
      </w:r>
    </w:p>
    <w:p w14:paraId="7DC1863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试问：</w:t>
      </w:r>
    </w:p>
    <w:p w14:paraId="0447B53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）依据《国际贸易术语解释通则</w:t>
      </w:r>
      <w:r>
        <w:rPr>
          <w:sz w:val="18"/>
          <w:szCs w:val="18"/>
          <w:lang w:val="en-US" w:eastAsia="zh-CN" w:bidi="en-US"/>
        </w:rPr>
        <w:t>2010</w:t>
      </w:r>
      <w:r>
        <w:rPr>
          <w:rFonts w:hint="eastAsia"/>
          <w:sz w:val="18"/>
          <w:szCs w:val="18"/>
          <w:lang w:val="en-US" w:eastAsia="zh-CN" w:bidi="en-US"/>
        </w:rPr>
        <w:t>》，在</w:t>
      </w:r>
      <w:r>
        <w:rPr>
          <w:sz w:val="18"/>
          <w:szCs w:val="18"/>
          <w:lang w:val="en-US" w:eastAsia="zh-CN" w:bidi="en-US"/>
        </w:rPr>
        <w:t>FOB</w:t>
      </w:r>
      <w:r>
        <w:rPr>
          <w:rFonts w:hint="eastAsia"/>
          <w:sz w:val="18"/>
          <w:szCs w:val="18"/>
          <w:lang w:val="en-US" w:eastAsia="zh-CN" w:bidi="en-US"/>
        </w:rPr>
        <w:t>条件下应由哪一方当事人订立保险合同？</w:t>
      </w:r>
    </w:p>
    <w:p w14:paraId="4DFFDDE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）依据《国际贸易术语解释通则</w:t>
      </w:r>
      <w:r>
        <w:rPr>
          <w:sz w:val="18"/>
          <w:szCs w:val="18"/>
          <w:lang w:val="en-US" w:eastAsia="zh-CN" w:bidi="en-US"/>
        </w:rPr>
        <w:t>2010</w:t>
      </w:r>
      <w:r>
        <w:rPr>
          <w:rFonts w:hint="eastAsia"/>
          <w:sz w:val="18"/>
          <w:szCs w:val="18"/>
          <w:lang w:val="en-US" w:eastAsia="zh-CN" w:bidi="en-US"/>
        </w:rPr>
        <w:t>》</w:t>
      </w:r>
      <w:r>
        <w:rPr>
          <w:sz w:val="18"/>
          <w:szCs w:val="18"/>
          <w:lang w:val="en-US" w:eastAsia="zh-CN" w:bidi="en-US"/>
        </w:rPr>
        <w:t>,</w:t>
      </w:r>
      <w:r>
        <w:rPr>
          <w:rFonts w:hint="eastAsia"/>
          <w:sz w:val="18"/>
          <w:szCs w:val="18"/>
          <w:lang w:val="en-US" w:eastAsia="zh-CN" w:bidi="en-US"/>
        </w:rPr>
        <w:t>在</w:t>
      </w:r>
      <w:r>
        <w:rPr>
          <w:sz w:val="18"/>
          <w:szCs w:val="18"/>
          <w:lang w:val="en-US" w:eastAsia="zh-CN" w:bidi="en-US"/>
        </w:rPr>
        <w:t>FOB</w:t>
      </w:r>
      <w:r>
        <w:rPr>
          <w:rFonts w:hint="eastAsia"/>
          <w:sz w:val="18"/>
          <w:szCs w:val="18"/>
          <w:lang w:val="en-US" w:eastAsia="zh-CN" w:bidi="en-US"/>
        </w:rPr>
        <w:t>条件下，货物风险何时转移？</w:t>
      </w:r>
    </w:p>
    <w:p w14:paraId="6BF1392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）如果提单受《海牙规则》调整，收货人是否可以向承运人索赔？为什么？</w:t>
      </w:r>
    </w:p>
    <w:p w14:paraId="202AF453" w14:textId="77777777" w:rsidR="001202AF" w:rsidRDefault="002671B1">
      <w:pPr>
        <w:pStyle w:val="Bodytext10"/>
        <w:spacing w:line="240" w:lineRule="auto"/>
        <w:ind w:firstLineChars="163" w:firstLine="293"/>
        <w:rPr>
          <w:sz w:val="18"/>
          <w:szCs w:val="18"/>
          <w:lang w:eastAsia="zh-CN"/>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）依据伦敦保险业协会货物保险</w:t>
      </w:r>
      <w:r>
        <w:rPr>
          <w:sz w:val="18"/>
          <w:szCs w:val="18"/>
          <w:lang w:val="en-US" w:eastAsia="zh-CN" w:bidi="en-US"/>
        </w:rPr>
        <w:t>A</w:t>
      </w:r>
      <w:r>
        <w:rPr>
          <w:rFonts w:hint="eastAsia"/>
          <w:sz w:val="18"/>
          <w:szCs w:val="18"/>
          <w:lang w:val="en-US" w:eastAsia="zh-CN" w:bidi="en-US"/>
        </w:rPr>
        <w:t>条款</w:t>
      </w:r>
      <w:r>
        <w:rPr>
          <w:sz w:val="18"/>
          <w:szCs w:val="18"/>
          <w:lang w:val="en-US" w:eastAsia="zh-CN" w:bidi="en-US"/>
        </w:rPr>
        <w:t>,D</w:t>
      </w:r>
      <w:r>
        <w:rPr>
          <w:rFonts w:hint="eastAsia"/>
          <w:sz w:val="18"/>
          <w:szCs w:val="18"/>
          <w:lang w:val="en-US" w:eastAsia="zh-CN" w:bidi="en-US"/>
        </w:rPr>
        <w:t>保险公司应否赔付收货人的损失？为什么？</w:t>
      </w:r>
      <w:r>
        <w:rPr>
          <w:sz w:val="18"/>
          <w:szCs w:val="18"/>
          <w:lang w:val="en-US" w:eastAsia="zh-CN" w:bidi="en-US"/>
        </w:rPr>
        <w:t> </w:t>
      </w:r>
      <w:r>
        <w:rPr>
          <w:sz w:val="18"/>
          <w:szCs w:val="18"/>
          <w:lang w:eastAsia="zh-CN"/>
        </w:rPr>
        <w:br w:type="page"/>
      </w:r>
    </w:p>
    <w:p w14:paraId="2AEBD591" w14:textId="77777777" w:rsidR="001202AF" w:rsidRDefault="001202AF">
      <w:pPr>
        <w:pStyle w:val="Bodytext10"/>
        <w:spacing w:line="240" w:lineRule="auto"/>
        <w:ind w:firstLineChars="163" w:firstLine="293"/>
        <w:rPr>
          <w:sz w:val="18"/>
          <w:szCs w:val="18"/>
          <w:lang w:val="en-US" w:eastAsia="zh-CN" w:bidi="en-US"/>
        </w:rPr>
      </w:pPr>
    </w:p>
    <w:p w14:paraId="346CE51B" w14:textId="77777777" w:rsidR="001202AF" w:rsidRDefault="002671B1">
      <w:pPr>
        <w:pStyle w:val="1"/>
      </w:pPr>
      <w:bookmarkStart w:id="107" w:name="_Toc953"/>
      <w:bookmarkStart w:id="108" w:name="_Toc13154"/>
      <w:bookmarkStart w:id="109" w:name="_Toc22201"/>
      <w:r>
        <w:rPr>
          <w:rFonts w:hint="eastAsia"/>
        </w:rPr>
        <w:t>《国际经济法》习题二答案</w:t>
      </w:r>
      <w:bookmarkEnd w:id="107"/>
      <w:bookmarkEnd w:id="108"/>
      <w:bookmarkEnd w:id="109"/>
    </w:p>
    <w:p w14:paraId="509E16F2" w14:textId="77777777" w:rsidR="001202AF" w:rsidRDefault="001202AF">
      <w:pPr>
        <w:pStyle w:val="Bodytext10"/>
        <w:spacing w:line="240" w:lineRule="auto"/>
        <w:ind w:firstLineChars="163" w:firstLine="295"/>
        <w:rPr>
          <w:b/>
          <w:bCs/>
          <w:sz w:val="18"/>
          <w:szCs w:val="18"/>
          <w:lang w:val="en-US" w:eastAsia="zh-CN" w:bidi="en-US"/>
        </w:rPr>
      </w:pPr>
    </w:p>
    <w:p w14:paraId="5BE32F75" w14:textId="77777777" w:rsidR="001202AF" w:rsidRDefault="002671B1">
      <w:pPr>
        <w:pStyle w:val="Bodytext10"/>
        <w:spacing w:line="240" w:lineRule="auto"/>
        <w:ind w:firstLineChars="163" w:firstLine="295"/>
        <w:rPr>
          <w:sz w:val="18"/>
          <w:szCs w:val="18"/>
          <w:lang w:val="en-US" w:eastAsia="zh-CN" w:bidi="en-US"/>
        </w:rPr>
      </w:pPr>
      <w:r>
        <w:rPr>
          <w:rFonts w:hint="eastAsia"/>
          <w:b/>
          <w:bCs/>
          <w:sz w:val="18"/>
          <w:szCs w:val="18"/>
          <w:lang w:val="en-US" w:eastAsia="zh-CN" w:bidi="en-US"/>
        </w:rPr>
        <w:t>一、单项选择题（每题只有一个正确答案，多选或</w:t>
      </w:r>
      <w:r>
        <w:rPr>
          <w:rFonts w:hint="eastAsia"/>
          <w:sz w:val="18"/>
          <w:szCs w:val="18"/>
          <w:lang w:val="en-US" w:eastAsia="zh-CN" w:bidi="en-US"/>
        </w:rPr>
        <w:t>少选、错选均不得分，每题</w:t>
      </w:r>
      <w:r>
        <w:rPr>
          <w:sz w:val="18"/>
          <w:szCs w:val="18"/>
          <w:lang w:val="en-US" w:eastAsia="zh-CN" w:bidi="en-US"/>
        </w:rPr>
        <w:t>1</w:t>
      </w:r>
      <w:r>
        <w:rPr>
          <w:rFonts w:hint="eastAsia"/>
          <w:sz w:val="18"/>
          <w:szCs w:val="18"/>
          <w:lang w:val="en-US" w:eastAsia="zh-CN" w:bidi="en-US"/>
        </w:rPr>
        <w:t>分，共</w:t>
      </w:r>
      <w:r>
        <w:rPr>
          <w:sz w:val="18"/>
          <w:szCs w:val="18"/>
          <w:lang w:val="en-US" w:eastAsia="zh-CN" w:bidi="en-US"/>
        </w:rPr>
        <w:t>10</w:t>
      </w:r>
      <w:r>
        <w:rPr>
          <w:rFonts w:hint="eastAsia"/>
          <w:sz w:val="18"/>
          <w:szCs w:val="18"/>
          <w:lang w:val="en-US" w:eastAsia="zh-CN" w:bidi="en-US"/>
        </w:rPr>
        <w:t>分）</w:t>
      </w:r>
    </w:p>
    <w:p w14:paraId="35A08AC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1.D</w:t>
      </w:r>
      <w:r>
        <w:rPr>
          <w:sz w:val="18"/>
          <w:szCs w:val="18"/>
          <w:lang w:val="en-US" w:eastAsia="zh-CN" w:bidi="en-US"/>
        </w:rPr>
        <w:tab/>
        <w:t>2. D</w:t>
      </w:r>
      <w:r>
        <w:rPr>
          <w:sz w:val="18"/>
          <w:szCs w:val="18"/>
          <w:lang w:val="en-US" w:eastAsia="zh-CN" w:bidi="en-US"/>
        </w:rPr>
        <w:tab/>
        <w:t>3. C</w:t>
      </w:r>
      <w:r>
        <w:rPr>
          <w:sz w:val="18"/>
          <w:szCs w:val="18"/>
          <w:lang w:val="en-US" w:eastAsia="zh-CN" w:bidi="en-US"/>
        </w:rPr>
        <w:tab/>
        <w:t>4. B</w:t>
      </w:r>
      <w:r>
        <w:rPr>
          <w:sz w:val="18"/>
          <w:szCs w:val="18"/>
          <w:lang w:val="en-US" w:eastAsia="zh-CN" w:bidi="en-US"/>
        </w:rPr>
        <w:tab/>
        <w:t>5. A</w:t>
      </w:r>
    </w:p>
    <w:p w14:paraId="6AF89DA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6.D</w:t>
      </w:r>
      <w:r>
        <w:rPr>
          <w:sz w:val="18"/>
          <w:szCs w:val="18"/>
          <w:lang w:val="en-US" w:eastAsia="zh-CN" w:bidi="en-US"/>
        </w:rPr>
        <w:tab/>
        <w:t>7. B</w:t>
      </w:r>
      <w:r>
        <w:rPr>
          <w:sz w:val="18"/>
          <w:szCs w:val="18"/>
          <w:lang w:val="en-US" w:eastAsia="zh-CN" w:bidi="en-US"/>
        </w:rPr>
        <w:tab/>
        <w:t>8. D</w:t>
      </w:r>
      <w:r>
        <w:rPr>
          <w:sz w:val="18"/>
          <w:szCs w:val="18"/>
          <w:lang w:val="en-US" w:eastAsia="zh-CN" w:bidi="en-US"/>
        </w:rPr>
        <w:tab/>
        <w:t>9. A</w:t>
      </w:r>
      <w:r>
        <w:rPr>
          <w:sz w:val="18"/>
          <w:szCs w:val="18"/>
          <w:lang w:val="en-US" w:eastAsia="zh-CN" w:bidi="en-US"/>
        </w:rPr>
        <w:tab/>
        <w:t>10. C</w:t>
      </w:r>
    </w:p>
    <w:p w14:paraId="5EC4F3B2" w14:textId="77777777" w:rsidR="001202AF" w:rsidRDefault="002671B1">
      <w:pPr>
        <w:pStyle w:val="Bodytext10"/>
        <w:spacing w:line="240" w:lineRule="auto"/>
        <w:ind w:firstLineChars="163" w:firstLine="295"/>
        <w:rPr>
          <w:sz w:val="18"/>
          <w:szCs w:val="18"/>
          <w:lang w:val="en-US" w:eastAsia="zh-CN" w:bidi="en-US"/>
        </w:rPr>
      </w:pPr>
      <w:r>
        <w:rPr>
          <w:rFonts w:hint="eastAsia"/>
          <w:b/>
          <w:bCs/>
          <w:sz w:val="18"/>
          <w:szCs w:val="18"/>
          <w:lang w:val="en-US" w:eastAsia="zh-CN" w:bidi="en-US"/>
        </w:rPr>
        <w:t>二、多项选择题（每题有两个或两个以上正确答</w:t>
      </w:r>
      <w:r>
        <w:rPr>
          <w:rFonts w:hint="eastAsia"/>
          <w:sz w:val="18"/>
          <w:szCs w:val="18"/>
          <w:lang w:val="en-US" w:eastAsia="zh-CN" w:bidi="en-US"/>
        </w:rPr>
        <w:t>案，多选或少选、错选均不得分，每题</w:t>
      </w:r>
      <w:r>
        <w:rPr>
          <w:sz w:val="18"/>
          <w:szCs w:val="18"/>
          <w:lang w:val="en-US" w:eastAsia="zh-CN" w:bidi="en-US"/>
        </w:rPr>
        <w:t>2</w:t>
      </w:r>
      <w:r>
        <w:rPr>
          <w:rFonts w:hint="eastAsia"/>
          <w:sz w:val="18"/>
          <w:szCs w:val="18"/>
          <w:lang w:val="en-US" w:eastAsia="zh-CN" w:bidi="en-US"/>
        </w:rPr>
        <w:t>分</w:t>
      </w:r>
      <w:r>
        <w:rPr>
          <w:sz w:val="18"/>
          <w:szCs w:val="18"/>
          <w:lang w:val="en-US" w:eastAsia="zh-CN" w:bidi="en-US"/>
        </w:rPr>
        <w:t xml:space="preserve">, </w:t>
      </w:r>
      <w:r>
        <w:rPr>
          <w:rFonts w:hint="eastAsia"/>
          <w:sz w:val="18"/>
          <w:szCs w:val="18"/>
          <w:lang w:val="en-US" w:eastAsia="zh-CN" w:bidi="en-US"/>
        </w:rPr>
        <w:t>共</w:t>
      </w:r>
      <w:r>
        <w:rPr>
          <w:sz w:val="18"/>
          <w:szCs w:val="18"/>
          <w:lang w:val="en-US" w:eastAsia="zh-CN" w:bidi="en-US"/>
        </w:rPr>
        <w:t>10</w:t>
      </w:r>
      <w:r>
        <w:rPr>
          <w:rFonts w:hint="eastAsia"/>
          <w:sz w:val="18"/>
          <w:szCs w:val="18"/>
          <w:lang w:val="en-US" w:eastAsia="zh-CN" w:bidi="en-US"/>
        </w:rPr>
        <w:t>分）</w:t>
      </w:r>
    </w:p>
    <w:p w14:paraId="44C5E06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11.ABC 12. BCD 13. ABD 1</w:t>
      </w:r>
      <w:r>
        <w:rPr>
          <w:sz w:val="18"/>
          <w:szCs w:val="18"/>
          <w:lang w:val="en-US" w:eastAsia="zh-CN" w:bidi="en-US"/>
        </w:rPr>
        <w:t>4. ABC 15. ACD</w:t>
      </w:r>
    </w:p>
    <w:p w14:paraId="763DFEF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436A609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信用证</w:t>
      </w:r>
      <w:r>
        <w:rPr>
          <w:sz w:val="18"/>
          <w:szCs w:val="18"/>
          <w:lang w:val="en-US" w:eastAsia="zh-CN" w:bidi="en-US"/>
        </w:rPr>
        <w:t>:</w:t>
      </w:r>
      <w:r>
        <w:rPr>
          <w:rFonts w:hint="eastAsia"/>
          <w:sz w:val="18"/>
          <w:szCs w:val="18"/>
          <w:lang w:val="en-US" w:eastAsia="zh-CN" w:bidi="en-US"/>
        </w:rPr>
        <w:t>信用证是指一项约定，不论其名称或描述如何</w:t>
      </w:r>
      <w:r>
        <w:rPr>
          <w:sz w:val="18"/>
          <w:szCs w:val="18"/>
          <w:lang w:val="en-US" w:eastAsia="zh-CN" w:bidi="en-US"/>
        </w:rPr>
        <w:t>,</w:t>
      </w:r>
      <w:r>
        <w:rPr>
          <w:rFonts w:hint="eastAsia"/>
          <w:sz w:val="18"/>
          <w:szCs w:val="18"/>
          <w:lang w:val="en-US" w:eastAsia="zh-CN" w:bidi="en-US"/>
        </w:rPr>
        <w:t>该约定不可撤销并因此构成开证行对相符提示予以兑付的确定承诺。</w:t>
      </w:r>
    </w:p>
    <w:p w14:paraId="6308FA4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指示提单</w:t>
      </w:r>
      <w:r>
        <w:rPr>
          <w:sz w:val="18"/>
          <w:szCs w:val="18"/>
          <w:lang w:val="en-US" w:eastAsia="zh-CN" w:bidi="en-US"/>
        </w:rPr>
        <w:t>:</w:t>
      </w:r>
      <w:r>
        <w:rPr>
          <w:rFonts w:hint="eastAsia"/>
          <w:sz w:val="18"/>
          <w:szCs w:val="18"/>
          <w:lang w:val="en-US" w:eastAsia="zh-CN" w:bidi="en-US"/>
        </w:rPr>
        <w:t>指示提单指托运人在收货人栏内填写“凭指示”或“凭某人指示”字样。指示提单通过背书可以转让，故又称作“可转让提单</w:t>
      </w:r>
      <w:r>
        <w:rPr>
          <w:sz w:val="18"/>
          <w:szCs w:val="18"/>
          <w:lang w:val="en-US" w:eastAsia="zh-CN" w:bidi="en-US"/>
        </w:rPr>
        <w:t>"</w:t>
      </w:r>
      <w:r>
        <w:rPr>
          <w:rFonts w:hint="eastAsia"/>
          <w:sz w:val="18"/>
          <w:szCs w:val="18"/>
          <w:lang w:val="en-US" w:eastAsia="zh-CN" w:bidi="en-US"/>
        </w:rPr>
        <w:t>，在国际贸易中得到普遍使用。</w:t>
      </w:r>
    </w:p>
    <w:p w14:paraId="6A76DCD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保障措施：当</w:t>
      </w:r>
      <w:proofErr w:type="gramStart"/>
      <w:r>
        <w:rPr>
          <w:rFonts w:hint="eastAsia"/>
          <w:sz w:val="18"/>
          <w:szCs w:val="18"/>
          <w:lang w:val="en-US" w:eastAsia="zh-CN" w:bidi="en-US"/>
        </w:rPr>
        <w:t>一</w:t>
      </w:r>
      <w:proofErr w:type="gramEnd"/>
      <w:r>
        <w:rPr>
          <w:rFonts w:hint="eastAsia"/>
          <w:sz w:val="18"/>
          <w:szCs w:val="18"/>
          <w:lang w:val="en-US" w:eastAsia="zh-CN" w:bidi="en-US"/>
        </w:rPr>
        <w:t>成员发生了不能预见的情况以及因承担关税减</w:t>
      </w:r>
      <w:proofErr w:type="gramStart"/>
      <w:r>
        <w:rPr>
          <w:rFonts w:hint="eastAsia"/>
          <w:sz w:val="18"/>
          <w:szCs w:val="18"/>
          <w:lang w:val="en-US" w:eastAsia="zh-CN" w:bidi="en-US"/>
        </w:rPr>
        <w:t>让义务</w:t>
      </w:r>
      <w:proofErr w:type="gramEnd"/>
      <w:r>
        <w:rPr>
          <w:rFonts w:hint="eastAsia"/>
          <w:sz w:val="18"/>
          <w:szCs w:val="18"/>
          <w:lang w:val="en-US" w:eastAsia="zh-CN" w:bidi="en-US"/>
        </w:rPr>
        <w:t>造成进口产品大量增加，以致对该成员境内生产同类产品的产业造成严重损害或严重损害威胁，该成员可以实施临时性进口限制措施（保障措施），以保护国内相关产业。</w:t>
      </w:r>
    </w:p>
    <w:p w14:paraId="6D0437B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国际直接投资：国际直接投资是以拥有或控制企业经营管理权为核心，以获取长期利益为目的的投资活动。</w:t>
      </w:r>
    </w:p>
    <w:p w14:paraId="55DB60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国际融资租赁：国际融资租赁是指含有涉外因素的融资租赁，如当事人非属于同一国家、租赁标的物作跨国流动、各种款项作跨国流动等。</w:t>
      </w:r>
    </w:p>
    <w:p w14:paraId="5C23E82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四、问答题（每题</w:t>
      </w:r>
      <w:r>
        <w:rPr>
          <w:b/>
          <w:bCs/>
          <w:sz w:val="18"/>
          <w:szCs w:val="18"/>
          <w:lang w:val="en-US" w:eastAsia="zh-CN" w:bidi="en-US"/>
        </w:rPr>
        <w:t>11</w:t>
      </w:r>
      <w:r>
        <w:rPr>
          <w:rFonts w:hint="eastAsia"/>
          <w:b/>
          <w:bCs/>
          <w:sz w:val="18"/>
          <w:szCs w:val="18"/>
          <w:lang w:val="en-US" w:eastAsia="zh-CN" w:bidi="en-US"/>
        </w:rPr>
        <w:t>分，共</w:t>
      </w:r>
      <w:r>
        <w:rPr>
          <w:b/>
          <w:bCs/>
          <w:sz w:val="18"/>
          <w:szCs w:val="18"/>
          <w:lang w:val="en-US" w:eastAsia="zh-CN" w:bidi="en-US"/>
        </w:rPr>
        <w:t>44</w:t>
      </w:r>
      <w:r>
        <w:rPr>
          <w:rFonts w:hint="eastAsia"/>
          <w:b/>
          <w:bCs/>
          <w:sz w:val="18"/>
          <w:szCs w:val="18"/>
          <w:lang w:val="en-US" w:eastAsia="zh-CN" w:bidi="en-US"/>
        </w:rPr>
        <w:t>分）</w:t>
      </w:r>
    </w:p>
    <w:p w14:paraId="688D12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简述</w:t>
      </w:r>
      <w:r>
        <w:rPr>
          <w:sz w:val="18"/>
          <w:szCs w:val="18"/>
          <w:lang w:val="en-US" w:eastAsia="zh-CN" w:bidi="en-US"/>
        </w:rPr>
        <w:t>1980</w:t>
      </w:r>
      <w:r>
        <w:rPr>
          <w:rFonts w:hint="eastAsia"/>
          <w:sz w:val="18"/>
          <w:szCs w:val="18"/>
          <w:lang w:val="en-US" w:eastAsia="zh-CN" w:bidi="en-US"/>
        </w:rPr>
        <w:t>年《联合国国际</w:t>
      </w:r>
      <w:r>
        <w:rPr>
          <w:rFonts w:hint="eastAsia"/>
          <w:sz w:val="18"/>
          <w:szCs w:val="18"/>
          <w:lang w:val="en-US" w:eastAsia="zh-CN" w:bidi="en-US"/>
        </w:rPr>
        <w:t>货物买卖合同公约》之风险转移原则。</w:t>
      </w:r>
    </w:p>
    <w:p w14:paraId="0702206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77A1F29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1980</w:t>
      </w:r>
      <w:r>
        <w:rPr>
          <w:rFonts w:hint="eastAsia"/>
          <w:sz w:val="18"/>
          <w:szCs w:val="18"/>
          <w:lang w:val="en-US" w:eastAsia="zh-CN" w:bidi="en-US"/>
        </w:rPr>
        <w:t>年《联合国国际货物买卖合同公约》对风险转移确定了以下原则：</w:t>
      </w:r>
    </w:p>
    <w:p w14:paraId="1AE5AA7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）以交货时间确定风险转移。（</w:t>
      </w:r>
      <w:r>
        <w:rPr>
          <w:sz w:val="18"/>
          <w:szCs w:val="18"/>
          <w:lang w:val="en-US" w:eastAsia="zh-CN" w:bidi="en-US"/>
        </w:rPr>
        <w:t>3</w:t>
      </w:r>
      <w:r>
        <w:rPr>
          <w:rFonts w:hint="eastAsia"/>
          <w:sz w:val="18"/>
          <w:szCs w:val="18"/>
          <w:lang w:val="en-US" w:eastAsia="zh-CN" w:bidi="en-US"/>
        </w:rPr>
        <w:t>分）</w:t>
      </w:r>
    </w:p>
    <w:p w14:paraId="77CA201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）过失划分原则。从交货时间起，风险从卖方转移于买方，但适用该原则的前提是卖方无违约责任。（</w:t>
      </w:r>
      <w:r>
        <w:rPr>
          <w:sz w:val="18"/>
          <w:szCs w:val="18"/>
          <w:lang w:val="en-US" w:eastAsia="zh-CN" w:bidi="en-US"/>
        </w:rPr>
        <w:t>3</w:t>
      </w:r>
      <w:r>
        <w:rPr>
          <w:rFonts w:hint="eastAsia"/>
          <w:sz w:val="18"/>
          <w:szCs w:val="18"/>
          <w:lang w:val="en-US" w:eastAsia="zh-CN" w:bidi="en-US"/>
        </w:rPr>
        <w:lastRenderedPageBreak/>
        <w:t>分）</w:t>
      </w:r>
    </w:p>
    <w:p w14:paraId="203E631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）国际惯例优先。在国际货物买卖中，有些国际惯例对风险转移有自己的规定。如果当事人在合同中釆用的国际惯例对风险转移有不同于《公约》的规定，则该国际惯例优先适用。（</w:t>
      </w:r>
      <w:r>
        <w:rPr>
          <w:sz w:val="18"/>
          <w:szCs w:val="18"/>
          <w:lang w:val="en-US" w:eastAsia="zh-CN" w:bidi="en-US"/>
        </w:rPr>
        <w:t>3</w:t>
      </w:r>
      <w:r>
        <w:rPr>
          <w:rFonts w:hint="eastAsia"/>
          <w:sz w:val="18"/>
          <w:szCs w:val="18"/>
          <w:lang w:val="en-US" w:eastAsia="zh-CN" w:bidi="en-US"/>
        </w:rPr>
        <w:t>分）</w:t>
      </w:r>
    </w:p>
    <w:p w14:paraId="146CDEC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）划拨是风险发生转移的前提条件。依据《公约》的规定，货物在划拨合同项下前风险不</w:t>
      </w:r>
      <w:r>
        <w:rPr>
          <w:rFonts w:hint="eastAsia"/>
          <w:sz w:val="18"/>
          <w:szCs w:val="18"/>
          <w:lang w:val="en-US" w:eastAsia="zh-CN" w:bidi="en-US"/>
        </w:rPr>
        <w:t>发生转移。（</w:t>
      </w:r>
      <w:r>
        <w:rPr>
          <w:sz w:val="18"/>
          <w:szCs w:val="18"/>
          <w:lang w:val="en-US" w:eastAsia="zh-CN" w:bidi="en-US"/>
        </w:rPr>
        <w:t>2</w:t>
      </w:r>
      <w:r>
        <w:rPr>
          <w:rFonts w:hint="eastAsia"/>
          <w:sz w:val="18"/>
          <w:szCs w:val="18"/>
          <w:lang w:val="en-US" w:eastAsia="zh-CN" w:bidi="en-US"/>
        </w:rPr>
        <w:t>分）</w:t>
      </w:r>
    </w:p>
    <w:p w14:paraId="2FAA1A5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简述</w:t>
      </w:r>
      <w:r>
        <w:rPr>
          <w:sz w:val="18"/>
          <w:szCs w:val="18"/>
          <w:lang w:val="en-US" w:eastAsia="zh-CN" w:bidi="en-US"/>
        </w:rPr>
        <w:t>GATT1994</w:t>
      </w:r>
      <w:r>
        <w:rPr>
          <w:rFonts w:hint="eastAsia"/>
          <w:sz w:val="18"/>
          <w:szCs w:val="18"/>
          <w:lang w:val="en-US" w:eastAsia="zh-CN" w:bidi="en-US"/>
        </w:rPr>
        <w:t>最惠国待遇原则的本质要求及其适用范围。</w:t>
      </w:r>
    </w:p>
    <w:p w14:paraId="2BC1EE2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49DA008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GATT</w:t>
      </w:r>
      <w:r>
        <w:rPr>
          <w:rFonts w:hint="eastAsia"/>
          <w:sz w:val="18"/>
          <w:szCs w:val="18"/>
          <w:lang w:val="en-US" w:eastAsia="zh-CN" w:bidi="en-US"/>
        </w:rPr>
        <w:t>最惠国待遇原则的本质是要求</w:t>
      </w:r>
      <w:proofErr w:type="gramStart"/>
      <w:r>
        <w:rPr>
          <w:rFonts w:hint="eastAsia"/>
          <w:sz w:val="18"/>
          <w:szCs w:val="18"/>
          <w:lang w:val="en-US" w:eastAsia="zh-CN" w:bidi="en-US"/>
        </w:rPr>
        <w:t>一</w:t>
      </w:r>
      <w:proofErr w:type="gramEnd"/>
      <w:r>
        <w:rPr>
          <w:rFonts w:hint="eastAsia"/>
          <w:sz w:val="18"/>
          <w:szCs w:val="18"/>
          <w:lang w:val="en-US" w:eastAsia="zh-CN" w:bidi="en-US"/>
        </w:rPr>
        <w:t>成员将给予另一国家（包括</w:t>
      </w:r>
      <w:r>
        <w:rPr>
          <w:sz w:val="18"/>
          <w:szCs w:val="18"/>
          <w:lang w:val="en-US" w:eastAsia="zh-CN" w:bidi="en-US"/>
        </w:rPr>
        <w:t>GATT</w:t>
      </w:r>
      <w:r>
        <w:rPr>
          <w:rFonts w:hint="eastAsia"/>
          <w:sz w:val="18"/>
          <w:szCs w:val="18"/>
          <w:lang w:val="en-US" w:eastAsia="zh-CN" w:bidi="en-US"/>
        </w:rPr>
        <w:t>成员和非成员）在进出口货物方面的好处相应地给予所有其他成员类似的进出口货物，不得在贸易伙伴之间造成对进出口货物的歧视待遇。（</w:t>
      </w:r>
      <w:r>
        <w:rPr>
          <w:sz w:val="18"/>
          <w:szCs w:val="18"/>
          <w:lang w:val="en-US" w:eastAsia="zh-CN" w:bidi="en-US"/>
        </w:rPr>
        <w:t>2</w:t>
      </w:r>
      <w:r>
        <w:rPr>
          <w:rFonts w:hint="eastAsia"/>
          <w:sz w:val="18"/>
          <w:szCs w:val="18"/>
          <w:lang w:val="en-US" w:eastAsia="zh-CN" w:bidi="en-US"/>
        </w:rPr>
        <w:t>分）</w:t>
      </w:r>
    </w:p>
    <w:p w14:paraId="4B52CA8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具体适用范围是：</w:t>
      </w:r>
    </w:p>
    <w:p w14:paraId="4231741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）在征收进出口关税方面。（</w:t>
      </w:r>
      <w:r>
        <w:rPr>
          <w:sz w:val="18"/>
          <w:szCs w:val="18"/>
          <w:lang w:val="en-US" w:eastAsia="zh-CN" w:bidi="en-US"/>
        </w:rPr>
        <w:t>2</w:t>
      </w:r>
      <w:r>
        <w:rPr>
          <w:rFonts w:hint="eastAsia"/>
          <w:sz w:val="18"/>
          <w:szCs w:val="18"/>
          <w:lang w:val="en-US" w:eastAsia="zh-CN" w:bidi="en-US"/>
        </w:rPr>
        <w:t>分）</w:t>
      </w:r>
    </w:p>
    <w:p w14:paraId="7E3E78C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）在征收与进出口有关的各种费用方面。（</w:t>
      </w:r>
      <w:r>
        <w:rPr>
          <w:sz w:val="18"/>
          <w:szCs w:val="18"/>
          <w:lang w:val="en-US" w:eastAsia="zh-CN" w:bidi="en-US"/>
        </w:rPr>
        <w:t>2</w:t>
      </w:r>
      <w:r>
        <w:rPr>
          <w:rFonts w:hint="eastAsia"/>
          <w:sz w:val="18"/>
          <w:szCs w:val="18"/>
          <w:lang w:val="en-US" w:eastAsia="zh-CN" w:bidi="en-US"/>
        </w:rPr>
        <w:t>分）</w:t>
      </w:r>
    </w:p>
    <w:p w14:paraId="3DAC6AD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）征收上述税费的方法。（</w:t>
      </w:r>
      <w:r>
        <w:rPr>
          <w:sz w:val="18"/>
          <w:szCs w:val="18"/>
          <w:lang w:val="en-US" w:eastAsia="zh-CN" w:bidi="en-US"/>
        </w:rPr>
        <w:t>2</w:t>
      </w:r>
      <w:r>
        <w:rPr>
          <w:rFonts w:hint="eastAsia"/>
          <w:sz w:val="18"/>
          <w:szCs w:val="18"/>
          <w:lang w:val="en-US" w:eastAsia="zh-CN" w:bidi="en-US"/>
        </w:rPr>
        <w:t>分）</w:t>
      </w:r>
    </w:p>
    <w:p w14:paraId="1A8CBB2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）与进出口有关的规章手续。（</w:t>
      </w:r>
      <w:r>
        <w:rPr>
          <w:sz w:val="18"/>
          <w:szCs w:val="18"/>
          <w:lang w:val="en-US" w:eastAsia="zh-CN" w:bidi="en-US"/>
        </w:rPr>
        <w:t>1</w:t>
      </w:r>
      <w:r>
        <w:rPr>
          <w:rFonts w:hint="eastAsia"/>
          <w:sz w:val="18"/>
          <w:szCs w:val="18"/>
          <w:lang w:val="en-US" w:eastAsia="zh-CN" w:bidi="en-US"/>
        </w:rPr>
        <w:t>分）</w:t>
      </w:r>
    </w:p>
    <w:p w14:paraId="23F4FF0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）进口货物的国内税费，影响进口货物销售的法律、规章和要求。（</w:t>
      </w:r>
      <w:r>
        <w:rPr>
          <w:sz w:val="18"/>
          <w:szCs w:val="18"/>
          <w:lang w:val="en-US" w:eastAsia="zh-CN" w:bidi="en-US"/>
        </w:rPr>
        <w:t>1</w:t>
      </w:r>
      <w:r>
        <w:rPr>
          <w:rFonts w:hint="eastAsia"/>
          <w:sz w:val="18"/>
          <w:szCs w:val="18"/>
          <w:lang w:val="en-US" w:eastAsia="zh-CN" w:bidi="en-US"/>
        </w:rPr>
        <w:t>分）</w:t>
      </w:r>
    </w:p>
    <w:p w14:paraId="08E9191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6</w:t>
      </w:r>
      <w:r>
        <w:rPr>
          <w:rFonts w:hint="eastAsia"/>
          <w:sz w:val="18"/>
          <w:szCs w:val="18"/>
          <w:lang w:val="en-US" w:eastAsia="zh-CN" w:bidi="en-US"/>
        </w:rPr>
        <w:t>）例外条款中允许实施数量限制的行政管理措施（如配额分配方式）。（</w:t>
      </w:r>
      <w:r>
        <w:rPr>
          <w:sz w:val="18"/>
          <w:szCs w:val="18"/>
          <w:lang w:val="en-US" w:eastAsia="zh-CN" w:bidi="en-US"/>
        </w:rPr>
        <w:t>1</w:t>
      </w:r>
      <w:r>
        <w:rPr>
          <w:rFonts w:hint="eastAsia"/>
          <w:sz w:val="18"/>
          <w:szCs w:val="18"/>
          <w:lang w:val="en-US" w:eastAsia="zh-CN" w:bidi="en-US"/>
        </w:rPr>
        <w:t>分）</w:t>
      </w:r>
    </w:p>
    <w:p w14:paraId="71748E3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简述《巴黎公约》国民待遇原则之含义。</w:t>
      </w:r>
    </w:p>
    <w:p w14:paraId="1F811F1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37935F7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《巴黎公约》规定的国民待遇原则包括以下方面含义：</w:t>
      </w:r>
    </w:p>
    <w:p w14:paraId="2BC35B5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任何成员国国民在保护工业产权方面，在其它成员国内应享有各该国法律现在或今后给予各该国国民的各种利益。只要遵守各该国国民应遵守的条件和手续，就应和该国国民享有同样的保护，并在其权利遭受任何侵害时，可得到同样的法律救济。（</w:t>
      </w:r>
      <w:r>
        <w:rPr>
          <w:sz w:val="18"/>
          <w:szCs w:val="18"/>
          <w:lang w:val="en-US" w:eastAsia="zh-CN" w:bidi="en-US"/>
        </w:rPr>
        <w:t>3</w:t>
      </w:r>
      <w:r>
        <w:rPr>
          <w:rFonts w:hint="eastAsia"/>
          <w:sz w:val="18"/>
          <w:szCs w:val="18"/>
          <w:lang w:val="en-US" w:eastAsia="zh-CN" w:bidi="en-US"/>
        </w:rPr>
        <w:t>分）</w:t>
      </w:r>
    </w:p>
    <w:p w14:paraId="0092CD2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）公约成员国的国民即使在要</w:t>
      </w:r>
      <w:r>
        <w:rPr>
          <w:rFonts w:hint="eastAsia"/>
          <w:sz w:val="18"/>
          <w:szCs w:val="18"/>
          <w:lang w:val="en-US" w:eastAsia="zh-CN" w:bidi="en-US"/>
        </w:rPr>
        <w:t>求保护的国家没有住所或营业所，其工业产权也应受到保护。（</w:t>
      </w:r>
      <w:r>
        <w:rPr>
          <w:sz w:val="18"/>
          <w:szCs w:val="18"/>
          <w:lang w:val="en-US" w:eastAsia="zh-CN" w:bidi="en-US"/>
        </w:rPr>
        <w:t>2</w:t>
      </w:r>
      <w:r>
        <w:rPr>
          <w:rFonts w:hint="eastAsia"/>
          <w:sz w:val="18"/>
          <w:szCs w:val="18"/>
          <w:lang w:val="en-US" w:eastAsia="zh-CN" w:bidi="en-US"/>
        </w:rPr>
        <w:t>分）</w:t>
      </w:r>
    </w:p>
    <w:p w14:paraId="1AD60B4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）非公约成员国国民，凡在公约成员国领土内有永久住所或有真实、有效的工商营业所的，也享有与公约成员国国民同样的待遇。（</w:t>
      </w:r>
      <w:r>
        <w:rPr>
          <w:sz w:val="18"/>
          <w:szCs w:val="18"/>
          <w:lang w:val="en-US" w:eastAsia="zh-CN" w:bidi="en-US"/>
        </w:rPr>
        <w:t>2</w:t>
      </w:r>
      <w:r>
        <w:rPr>
          <w:rFonts w:hint="eastAsia"/>
          <w:sz w:val="18"/>
          <w:szCs w:val="18"/>
          <w:lang w:val="en-US" w:eastAsia="zh-CN" w:bidi="en-US"/>
        </w:rPr>
        <w:t>分）</w:t>
      </w:r>
      <w:r>
        <w:rPr>
          <w:sz w:val="18"/>
          <w:szCs w:val="18"/>
          <w:lang w:val="en-US" w:eastAsia="zh-CN" w:bidi="en-US"/>
        </w:rPr>
        <w:t xml:space="preserve"> </w:t>
      </w:r>
    </w:p>
    <w:p w14:paraId="207B1A5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w:t>
      </w:r>
      <w:r>
        <w:rPr>
          <w:sz w:val="18"/>
          <w:szCs w:val="18"/>
          <w:lang w:val="en-US" w:eastAsia="zh-CN" w:bidi="en-US"/>
        </w:rPr>
        <w:t>4</w:t>
      </w:r>
      <w:r>
        <w:rPr>
          <w:rFonts w:hint="eastAsia"/>
          <w:sz w:val="18"/>
          <w:szCs w:val="18"/>
          <w:lang w:val="en-US" w:eastAsia="zh-CN" w:bidi="en-US"/>
        </w:rPr>
        <w:t>）各成员国在关于司法和行政程序、管辖权以及选定送达地址或指定代理人的法律规定等方面，</w:t>
      </w:r>
      <w:proofErr w:type="gramStart"/>
      <w:r>
        <w:rPr>
          <w:rFonts w:hint="eastAsia"/>
          <w:sz w:val="18"/>
          <w:szCs w:val="18"/>
          <w:lang w:val="en-US" w:eastAsia="zh-CN" w:bidi="en-US"/>
        </w:rPr>
        <w:t>凡工业</w:t>
      </w:r>
      <w:proofErr w:type="gramEnd"/>
      <w:r>
        <w:rPr>
          <w:rFonts w:hint="eastAsia"/>
          <w:sz w:val="18"/>
          <w:szCs w:val="18"/>
          <w:lang w:val="en-US" w:eastAsia="zh-CN" w:bidi="en-US"/>
        </w:rPr>
        <w:t>产权法有所要求的，可以明确地予以保留，即不给外国人国民待遇。例如：要求外国人依本国民事诉讼程序处理诉讼事宜，或要求外国人只能由本国律师代理等等。这些保留规定符合实际需要，具有可行性。（</w:t>
      </w:r>
      <w:r>
        <w:rPr>
          <w:sz w:val="18"/>
          <w:szCs w:val="18"/>
          <w:lang w:val="en-US" w:eastAsia="zh-CN" w:bidi="en-US"/>
        </w:rPr>
        <w:t>2</w:t>
      </w:r>
      <w:r>
        <w:rPr>
          <w:rFonts w:hint="eastAsia"/>
          <w:sz w:val="18"/>
          <w:szCs w:val="18"/>
          <w:lang w:val="en-US" w:eastAsia="zh-CN" w:bidi="en-US"/>
        </w:rPr>
        <w:t>分）</w:t>
      </w:r>
    </w:p>
    <w:p w14:paraId="2DADD9B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）国民待遇原则仅仅保证了缔约</w:t>
      </w:r>
      <w:r>
        <w:rPr>
          <w:rFonts w:hint="eastAsia"/>
          <w:sz w:val="18"/>
          <w:szCs w:val="18"/>
          <w:lang w:val="en-US" w:eastAsia="zh-CN" w:bidi="en-US"/>
        </w:rPr>
        <w:t>国国民在其它缔约国享受与该国国民同样的待遇，但对于该国给予的保护水平的高低则不能约束。（</w:t>
      </w:r>
      <w:r>
        <w:rPr>
          <w:sz w:val="18"/>
          <w:szCs w:val="18"/>
          <w:lang w:val="en-US" w:eastAsia="zh-CN" w:bidi="en-US"/>
        </w:rPr>
        <w:t>2</w:t>
      </w:r>
      <w:r>
        <w:rPr>
          <w:rFonts w:hint="eastAsia"/>
          <w:sz w:val="18"/>
          <w:szCs w:val="18"/>
          <w:lang w:val="en-US" w:eastAsia="zh-CN" w:bidi="en-US"/>
        </w:rPr>
        <w:t>分）</w:t>
      </w:r>
    </w:p>
    <w:p w14:paraId="01858D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简述提单的概念及其作用。</w:t>
      </w:r>
    </w:p>
    <w:p w14:paraId="7B98AEF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2B7C8FF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提单是一种用以证明海上运输合同和货物已由承运人接管或装船，以及承运人保证凭以交付货物的单据。（</w:t>
      </w:r>
      <w:r>
        <w:rPr>
          <w:sz w:val="18"/>
          <w:szCs w:val="18"/>
          <w:lang w:val="en-US" w:eastAsia="zh-CN" w:bidi="en-US"/>
        </w:rPr>
        <w:t>3</w:t>
      </w:r>
      <w:r>
        <w:rPr>
          <w:rFonts w:hint="eastAsia"/>
          <w:sz w:val="18"/>
          <w:szCs w:val="18"/>
          <w:lang w:val="en-US" w:eastAsia="zh-CN" w:bidi="en-US"/>
        </w:rPr>
        <w:t>分）</w:t>
      </w:r>
    </w:p>
    <w:p w14:paraId="64AB985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提单的作用有三点：</w:t>
      </w:r>
    </w:p>
    <w:p w14:paraId="260163B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）提单是托运人与承运人之间订有运输合同的凭证。（</w:t>
      </w:r>
      <w:r>
        <w:rPr>
          <w:sz w:val="18"/>
          <w:szCs w:val="18"/>
          <w:lang w:val="en-US" w:eastAsia="zh-CN" w:bidi="en-US"/>
        </w:rPr>
        <w:t>3</w:t>
      </w:r>
      <w:r>
        <w:rPr>
          <w:rFonts w:hint="eastAsia"/>
          <w:sz w:val="18"/>
          <w:szCs w:val="18"/>
          <w:lang w:val="en-US" w:eastAsia="zh-CN" w:bidi="en-US"/>
        </w:rPr>
        <w:t>分）</w:t>
      </w:r>
    </w:p>
    <w:p w14:paraId="1E5ADF8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）提单是承运人从托运人处收到货物的凭证。（</w:t>
      </w:r>
      <w:r>
        <w:rPr>
          <w:sz w:val="18"/>
          <w:szCs w:val="18"/>
          <w:lang w:val="en-US" w:eastAsia="zh-CN" w:bidi="en-US"/>
        </w:rPr>
        <w:t>3</w:t>
      </w:r>
      <w:r>
        <w:rPr>
          <w:rFonts w:hint="eastAsia"/>
          <w:sz w:val="18"/>
          <w:szCs w:val="18"/>
          <w:lang w:val="en-US" w:eastAsia="zh-CN" w:bidi="en-US"/>
        </w:rPr>
        <w:t>分）</w:t>
      </w:r>
    </w:p>
    <w:p w14:paraId="1F3D666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）提单是代表货物所有权的物权凭证。（</w:t>
      </w:r>
      <w:r>
        <w:rPr>
          <w:sz w:val="18"/>
          <w:szCs w:val="18"/>
          <w:lang w:val="en-US" w:eastAsia="zh-CN" w:bidi="en-US"/>
        </w:rPr>
        <w:t>2</w:t>
      </w:r>
      <w:r>
        <w:rPr>
          <w:rFonts w:hint="eastAsia"/>
          <w:sz w:val="18"/>
          <w:szCs w:val="18"/>
          <w:lang w:val="en-US" w:eastAsia="zh-CN" w:bidi="en-US"/>
        </w:rPr>
        <w:t>分）</w:t>
      </w:r>
    </w:p>
    <w:p w14:paraId="118D5D2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16</w:t>
      </w:r>
      <w:r>
        <w:rPr>
          <w:rFonts w:hint="eastAsia"/>
          <w:b/>
          <w:bCs/>
          <w:sz w:val="18"/>
          <w:szCs w:val="18"/>
          <w:lang w:val="en-US" w:eastAsia="zh-CN" w:bidi="en-US"/>
        </w:rPr>
        <w:t>分）</w:t>
      </w:r>
    </w:p>
    <w:p w14:paraId="773B40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参考答案：</w:t>
      </w:r>
    </w:p>
    <w:p w14:paraId="372012A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）应该由（买方）荷兰</w:t>
      </w:r>
      <w:r>
        <w:rPr>
          <w:sz w:val="18"/>
          <w:szCs w:val="18"/>
          <w:lang w:val="en-US" w:eastAsia="zh-CN" w:bidi="en-US"/>
        </w:rPr>
        <w:t>B</w:t>
      </w:r>
      <w:r>
        <w:rPr>
          <w:rFonts w:hint="eastAsia"/>
          <w:sz w:val="18"/>
          <w:szCs w:val="18"/>
          <w:lang w:val="en-US" w:eastAsia="zh-CN" w:bidi="en-US"/>
        </w:rPr>
        <w:t>公司订立保险合同。（</w:t>
      </w:r>
      <w:r>
        <w:rPr>
          <w:sz w:val="18"/>
          <w:szCs w:val="18"/>
          <w:lang w:val="en-US" w:eastAsia="zh-CN" w:bidi="en-US"/>
        </w:rPr>
        <w:t>4</w:t>
      </w:r>
      <w:r>
        <w:rPr>
          <w:rFonts w:hint="eastAsia"/>
          <w:sz w:val="18"/>
          <w:szCs w:val="18"/>
          <w:lang w:val="en-US" w:eastAsia="zh-CN" w:bidi="en-US"/>
        </w:rPr>
        <w:t>分）</w:t>
      </w:r>
    </w:p>
    <w:p w14:paraId="6478BB2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）货物风险自装运港货物装到船上时转移。（</w:t>
      </w:r>
      <w:r>
        <w:rPr>
          <w:sz w:val="18"/>
          <w:szCs w:val="18"/>
          <w:lang w:val="en-US" w:eastAsia="zh-CN" w:bidi="en-US"/>
        </w:rPr>
        <w:t>4</w:t>
      </w:r>
      <w:r>
        <w:rPr>
          <w:rFonts w:hint="eastAsia"/>
          <w:sz w:val="18"/>
          <w:szCs w:val="18"/>
          <w:lang w:val="en-US" w:eastAsia="zh-CN" w:bidi="en-US"/>
        </w:rPr>
        <w:t>分）</w:t>
      </w:r>
    </w:p>
    <w:p w14:paraId="06AFC3B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）收货人不可以向承运人索赔。（</w:t>
      </w:r>
      <w:r>
        <w:rPr>
          <w:sz w:val="18"/>
          <w:szCs w:val="18"/>
          <w:lang w:val="en-US" w:eastAsia="zh-CN" w:bidi="en-US"/>
        </w:rPr>
        <w:t>2</w:t>
      </w:r>
      <w:r>
        <w:rPr>
          <w:rFonts w:hint="eastAsia"/>
          <w:sz w:val="18"/>
          <w:szCs w:val="18"/>
          <w:lang w:val="en-US" w:eastAsia="zh-CN" w:bidi="en-US"/>
        </w:rPr>
        <w:t>分）依据《海牙规则》，罢工属于承运人的免责事项。</w:t>
      </w:r>
    </w:p>
    <w:p w14:paraId="1FF5394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分）</w:t>
      </w:r>
    </w:p>
    <w:p w14:paraId="1DA3FA51"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）依据</w:t>
      </w:r>
      <w:r>
        <w:rPr>
          <w:sz w:val="18"/>
          <w:szCs w:val="18"/>
          <w:lang w:val="en-US" w:eastAsia="zh-CN" w:bidi="en-US"/>
        </w:rPr>
        <w:t>A</w:t>
      </w:r>
      <w:r>
        <w:rPr>
          <w:rFonts w:hint="eastAsia"/>
          <w:sz w:val="18"/>
          <w:szCs w:val="18"/>
          <w:lang w:val="en-US" w:eastAsia="zh-CN" w:bidi="en-US"/>
        </w:rPr>
        <w:t>条款</w:t>
      </w:r>
      <w:r>
        <w:rPr>
          <w:sz w:val="18"/>
          <w:szCs w:val="18"/>
          <w:lang w:val="en-US" w:eastAsia="zh-CN" w:bidi="en-US"/>
        </w:rPr>
        <w:t>,D</w:t>
      </w:r>
      <w:r>
        <w:rPr>
          <w:rFonts w:hint="eastAsia"/>
          <w:sz w:val="18"/>
          <w:szCs w:val="18"/>
          <w:lang w:val="en-US" w:eastAsia="zh-CN" w:bidi="en-US"/>
        </w:rPr>
        <w:t>保险公司可以拒赔。（</w:t>
      </w:r>
      <w:r>
        <w:rPr>
          <w:sz w:val="18"/>
          <w:szCs w:val="18"/>
          <w:lang w:val="en-US" w:eastAsia="zh-CN" w:bidi="en-US"/>
        </w:rPr>
        <w:t>2</w:t>
      </w:r>
      <w:r>
        <w:rPr>
          <w:rFonts w:hint="eastAsia"/>
          <w:sz w:val="18"/>
          <w:szCs w:val="18"/>
          <w:lang w:val="en-US" w:eastAsia="zh-CN" w:bidi="en-US"/>
        </w:rPr>
        <w:t>分）本案的货损是由于罢工所致，货物虽然投保了</w:t>
      </w:r>
      <w:r>
        <w:rPr>
          <w:sz w:val="18"/>
          <w:szCs w:val="18"/>
          <w:lang w:val="en-US" w:eastAsia="zh-CN" w:bidi="en-US"/>
        </w:rPr>
        <w:t xml:space="preserve"> A</w:t>
      </w:r>
      <w:r>
        <w:rPr>
          <w:rFonts w:hint="eastAsia"/>
          <w:sz w:val="18"/>
          <w:szCs w:val="18"/>
          <w:lang w:val="en-US" w:eastAsia="zh-CN" w:bidi="en-US"/>
        </w:rPr>
        <w:t>条款，但罢工并非</w:t>
      </w:r>
      <w:r>
        <w:rPr>
          <w:sz w:val="18"/>
          <w:szCs w:val="18"/>
          <w:lang w:val="en-US" w:eastAsia="zh-CN" w:bidi="en-US"/>
        </w:rPr>
        <w:t>A</w:t>
      </w:r>
      <w:r>
        <w:rPr>
          <w:rFonts w:hint="eastAsia"/>
          <w:sz w:val="18"/>
          <w:szCs w:val="18"/>
          <w:lang w:val="en-US" w:eastAsia="zh-CN" w:bidi="en-US"/>
        </w:rPr>
        <w:t>条款的承保风险，罢工</w:t>
      </w:r>
      <w:proofErr w:type="gramStart"/>
      <w:r>
        <w:rPr>
          <w:rFonts w:hint="eastAsia"/>
          <w:sz w:val="18"/>
          <w:szCs w:val="18"/>
          <w:lang w:val="en-US" w:eastAsia="zh-CN" w:bidi="en-US"/>
        </w:rPr>
        <w:t>险属于须</w:t>
      </w:r>
      <w:proofErr w:type="gramEnd"/>
      <w:r>
        <w:rPr>
          <w:rFonts w:hint="eastAsia"/>
          <w:sz w:val="18"/>
          <w:szCs w:val="18"/>
          <w:lang w:val="en-US" w:eastAsia="zh-CN" w:bidi="en-US"/>
        </w:rPr>
        <w:t>由被保险人与保险人特别约定的特殊附加险，因此，保险公司可以拒赔。（</w:t>
      </w:r>
      <w:r>
        <w:rPr>
          <w:sz w:val="18"/>
          <w:szCs w:val="18"/>
          <w:lang w:val="en-US" w:eastAsia="zh-CN" w:bidi="en-US"/>
        </w:rPr>
        <w:t>2</w:t>
      </w:r>
      <w:r>
        <w:rPr>
          <w:rFonts w:hint="eastAsia"/>
          <w:sz w:val="18"/>
          <w:szCs w:val="18"/>
          <w:lang w:val="en-US" w:eastAsia="zh-CN" w:bidi="en-US"/>
        </w:rPr>
        <w:t>分）</w:t>
      </w:r>
    </w:p>
    <w:p w14:paraId="36C6C9DF" w14:textId="77777777" w:rsidR="001202AF" w:rsidRDefault="001202AF">
      <w:pPr>
        <w:pStyle w:val="Bodytext10"/>
        <w:spacing w:line="240" w:lineRule="auto"/>
        <w:ind w:firstLineChars="163" w:firstLine="293"/>
        <w:rPr>
          <w:sz w:val="18"/>
          <w:szCs w:val="18"/>
          <w:lang w:val="en-US" w:eastAsia="zh-CN" w:bidi="en-US"/>
        </w:rPr>
      </w:pPr>
    </w:p>
    <w:p w14:paraId="033B3EB1" w14:textId="77777777" w:rsidR="001202AF" w:rsidRDefault="002671B1">
      <w:pPr>
        <w:rPr>
          <w:sz w:val="18"/>
          <w:szCs w:val="18"/>
          <w:lang w:eastAsia="zh-CN"/>
        </w:rPr>
      </w:pPr>
      <w:r>
        <w:rPr>
          <w:sz w:val="18"/>
          <w:szCs w:val="18"/>
          <w:lang w:eastAsia="zh-CN"/>
        </w:rPr>
        <w:br w:type="page"/>
      </w:r>
    </w:p>
    <w:p w14:paraId="12E0B524" w14:textId="77777777" w:rsidR="001202AF" w:rsidRDefault="001202AF">
      <w:pPr>
        <w:pStyle w:val="Bodytext10"/>
        <w:spacing w:line="240" w:lineRule="auto"/>
        <w:ind w:firstLineChars="163" w:firstLine="293"/>
        <w:rPr>
          <w:sz w:val="18"/>
          <w:szCs w:val="18"/>
          <w:lang w:val="en-US" w:eastAsia="zh-CN" w:bidi="en-US"/>
        </w:rPr>
      </w:pPr>
    </w:p>
    <w:p w14:paraId="5191D955" w14:textId="77777777" w:rsidR="001202AF" w:rsidRDefault="002671B1">
      <w:pPr>
        <w:pStyle w:val="1"/>
      </w:pPr>
      <w:bookmarkStart w:id="110" w:name="_Toc9983"/>
      <w:bookmarkStart w:id="111" w:name="_Toc2476"/>
      <w:bookmarkStart w:id="112" w:name="_Toc29057"/>
      <w:r>
        <w:rPr>
          <w:rFonts w:hint="eastAsia"/>
        </w:rPr>
        <w:t>《国际经济法》习</w:t>
      </w:r>
      <w:r>
        <w:t>题</w:t>
      </w:r>
      <w:r>
        <w:rPr>
          <w:rFonts w:hint="eastAsia"/>
        </w:rPr>
        <w:t>三</w:t>
      </w:r>
      <w:bookmarkEnd w:id="110"/>
      <w:bookmarkEnd w:id="111"/>
      <w:bookmarkEnd w:id="112"/>
    </w:p>
    <w:p w14:paraId="634B65A6"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5E876DF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一、单项选择题（每题只有一个正确答案，多选或少选、错选均不得分，每题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0C93773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以下哪一项不属于国际经济法的调整范围？（）</w:t>
      </w:r>
    </w:p>
    <w:p w14:paraId="1050B5C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有关国际贸易的法律规范与制度</w:t>
      </w:r>
    </w:p>
    <w:p w14:paraId="035A230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有关知识产权国际保护的法律与制度</w:t>
      </w:r>
    </w:p>
    <w:p w14:paraId="33FEA2E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有关国际经济组织及其交往的法律与制度</w:t>
      </w:r>
    </w:p>
    <w:p w14:paraId="4ABD40B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有关预防刑事犯罪国际合作的法律与制度</w:t>
      </w:r>
    </w:p>
    <w:p w14:paraId="596814B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在承诺生效时间上，</w:t>
      </w:r>
      <w:r>
        <w:rPr>
          <w:sz w:val="18"/>
          <w:szCs w:val="18"/>
          <w:lang w:val="en-US" w:eastAsia="zh-CN" w:bidi="en-US"/>
        </w:rPr>
        <w:t>198</w:t>
      </w:r>
      <w:r>
        <w:rPr>
          <w:rFonts w:hint="eastAsia"/>
          <w:sz w:val="18"/>
          <w:szCs w:val="18"/>
          <w:lang w:val="en-US" w:eastAsia="zh-CN" w:bidi="en-US"/>
        </w:rPr>
        <w:t>0</w:t>
      </w:r>
      <w:r>
        <w:rPr>
          <w:rFonts w:hint="eastAsia"/>
          <w:sz w:val="18"/>
          <w:szCs w:val="18"/>
          <w:lang w:val="en-US" w:eastAsia="zh-CN" w:bidi="en-US"/>
        </w:rPr>
        <w:t>年《联合国国际货物买卖合同公约》采用的是以下哪一项原则？（）</w:t>
      </w:r>
    </w:p>
    <w:p w14:paraId="08F00D8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w:t>
      </w:r>
      <w:r>
        <w:rPr>
          <w:rFonts w:hint="eastAsia"/>
          <w:sz w:val="18"/>
          <w:szCs w:val="18"/>
          <w:lang w:val="en-US" w:eastAsia="zh-CN" w:bidi="en-US"/>
        </w:rPr>
        <w:t>投邮生效原则</w:t>
      </w:r>
      <w:r>
        <w:rPr>
          <w:sz w:val="18"/>
          <w:szCs w:val="18"/>
          <w:lang w:val="en-US" w:eastAsia="zh-CN" w:bidi="en-US"/>
        </w:rPr>
        <w:tab/>
        <w:t>B.</w:t>
      </w:r>
      <w:r>
        <w:rPr>
          <w:rFonts w:hint="eastAsia"/>
          <w:sz w:val="18"/>
          <w:szCs w:val="18"/>
          <w:lang w:val="en-US" w:eastAsia="zh-CN" w:bidi="en-US"/>
        </w:rPr>
        <w:t>到达生效原则</w:t>
      </w:r>
    </w:p>
    <w:p w14:paraId="7C437B0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了解生效原则</w:t>
      </w:r>
      <w:r>
        <w:rPr>
          <w:sz w:val="18"/>
          <w:szCs w:val="18"/>
          <w:lang w:val="en-US" w:eastAsia="zh-CN" w:bidi="en-US"/>
        </w:rPr>
        <w:tab/>
        <w:t>D.</w:t>
      </w:r>
      <w:r>
        <w:rPr>
          <w:rFonts w:hint="eastAsia"/>
          <w:sz w:val="18"/>
          <w:szCs w:val="18"/>
          <w:lang w:val="en-US" w:eastAsia="zh-CN" w:bidi="en-US"/>
        </w:rPr>
        <w:t>确认生效原则</w:t>
      </w:r>
    </w:p>
    <w:p w14:paraId="43D2F7C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3.1980</w:t>
      </w:r>
      <w:r>
        <w:rPr>
          <w:rFonts w:hint="eastAsia"/>
          <w:sz w:val="18"/>
          <w:szCs w:val="18"/>
          <w:lang w:val="en-US" w:eastAsia="zh-CN" w:bidi="en-US"/>
        </w:rPr>
        <w:t>年《联合国国际货物买卖合同公约》规定，如果一方当事人违反合同的结果，使另一方当事人蒙受损害，以至于实际上剥夺了他依据合同规定有权期待得到的东西，即为（）</w:t>
      </w:r>
    </w:p>
    <w:p w14:paraId="0F7992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预期违反合同</w:t>
      </w:r>
      <w:r>
        <w:rPr>
          <w:sz w:val="18"/>
          <w:szCs w:val="18"/>
          <w:lang w:val="en-US" w:eastAsia="zh-CN" w:bidi="en-US"/>
        </w:rPr>
        <w:tab/>
        <w:t>B.</w:t>
      </w:r>
      <w:r>
        <w:rPr>
          <w:rFonts w:hint="eastAsia"/>
          <w:sz w:val="18"/>
          <w:szCs w:val="18"/>
          <w:lang w:val="en-US" w:eastAsia="zh-CN" w:bidi="en-US"/>
        </w:rPr>
        <w:t>重大违反合同</w:t>
      </w:r>
    </w:p>
    <w:p w14:paraId="45EC50C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根本违反合同</w:t>
      </w:r>
      <w:r>
        <w:rPr>
          <w:sz w:val="18"/>
          <w:szCs w:val="18"/>
          <w:lang w:val="en-US" w:eastAsia="zh-CN" w:bidi="en-US"/>
        </w:rPr>
        <w:tab/>
        <w:t>D.</w:t>
      </w:r>
      <w:r>
        <w:rPr>
          <w:rFonts w:hint="eastAsia"/>
          <w:sz w:val="18"/>
          <w:szCs w:val="18"/>
          <w:lang w:val="en-US" w:eastAsia="zh-CN" w:bidi="en-US"/>
        </w:rPr>
        <w:t>合同落空</w:t>
      </w:r>
    </w:p>
    <w:p w14:paraId="15E2DC1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某远洋运输公司签发了一份提单，收货人一栏中填写为“凭指示（</w:t>
      </w:r>
      <w:proofErr w:type="spellStart"/>
      <w:r>
        <w:rPr>
          <w:sz w:val="18"/>
          <w:szCs w:val="18"/>
          <w:lang w:val="en-US" w:eastAsia="zh-CN" w:bidi="en-US"/>
        </w:rPr>
        <w:t>T</w:t>
      </w:r>
      <w:r>
        <w:rPr>
          <w:rFonts w:hint="eastAsia"/>
          <w:sz w:val="18"/>
          <w:szCs w:val="18"/>
          <w:lang w:val="en-US" w:eastAsia="zh-CN" w:bidi="en-US"/>
        </w:rPr>
        <w:t>o</w:t>
      </w:r>
      <w:r>
        <w:rPr>
          <w:sz w:val="18"/>
          <w:szCs w:val="18"/>
          <w:lang w:val="en-US" w:eastAsia="zh-CN" w:bidi="en-US"/>
        </w:rPr>
        <w:t>order</w:t>
      </w:r>
      <w:proofErr w:type="spellEnd"/>
      <w:r>
        <w:rPr>
          <w:rFonts w:hint="eastAsia"/>
          <w:sz w:val="18"/>
          <w:szCs w:val="18"/>
          <w:lang w:val="en-US" w:eastAsia="zh-CN" w:bidi="en-US"/>
        </w:rPr>
        <w:t>）”，该提单的转让适用（</w:t>
      </w:r>
      <w:r>
        <w:rPr>
          <w:sz w:val="18"/>
          <w:szCs w:val="18"/>
          <w:lang w:val="en-US" w:eastAsia="zh-CN" w:bidi="en-US"/>
        </w:rPr>
        <w:t xml:space="preserve"> </w:t>
      </w:r>
      <w:r>
        <w:rPr>
          <w:rFonts w:hint="eastAsia"/>
          <w:sz w:val="18"/>
          <w:szCs w:val="18"/>
          <w:lang w:val="en-US" w:eastAsia="zh-CN" w:bidi="en-US"/>
        </w:rPr>
        <w:t>）。</w:t>
      </w:r>
    </w:p>
    <w:p w14:paraId="3B2278B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背书转让</w:t>
      </w:r>
      <w:r>
        <w:rPr>
          <w:sz w:val="18"/>
          <w:szCs w:val="18"/>
          <w:lang w:val="en-US" w:eastAsia="zh-CN" w:bidi="en-US"/>
        </w:rPr>
        <w:tab/>
      </w:r>
    </w:p>
    <w:p w14:paraId="347D987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交付即转让，无需背书</w:t>
      </w:r>
    </w:p>
    <w:p w14:paraId="514FB9F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普通债权债务的转让方式</w:t>
      </w:r>
      <w:r>
        <w:rPr>
          <w:sz w:val="18"/>
          <w:szCs w:val="18"/>
          <w:lang w:val="en-US" w:eastAsia="zh-CN" w:bidi="en-US"/>
        </w:rPr>
        <w:tab/>
      </w:r>
    </w:p>
    <w:p w14:paraId="7A9F232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根本不能转让</w:t>
      </w:r>
    </w:p>
    <w:p w14:paraId="4614A63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依据中国《海商法》有关承运人免责的规定，以下情况中，承运人应负赔偿责任的是（</w:t>
      </w:r>
      <w:r>
        <w:rPr>
          <w:sz w:val="18"/>
          <w:szCs w:val="18"/>
          <w:lang w:val="en-US" w:eastAsia="zh-CN" w:bidi="en-US"/>
        </w:rPr>
        <w:t xml:space="preserve"> </w:t>
      </w:r>
      <w:r>
        <w:rPr>
          <w:rFonts w:hint="eastAsia"/>
          <w:sz w:val="18"/>
          <w:szCs w:val="18"/>
          <w:lang w:val="en-US" w:eastAsia="zh-CN" w:bidi="en-US"/>
        </w:rPr>
        <w:t>）</w:t>
      </w:r>
    </w:p>
    <w:p w14:paraId="2139B9B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因船长指挥失误致使船舶碰撞造成的货物损失</w:t>
      </w:r>
    </w:p>
    <w:p w14:paraId="3E976A1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因船上冷冻舱冷冻设备失灵造成的冻猪肉腐烂</w:t>
      </w:r>
    </w:p>
    <w:p w14:paraId="51CECE4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强热带风暴使船舶剧烈颠簸造成货物碰撞带来的损失</w:t>
      </w:r>
    </w:p>
    <w:p w14:paraId="05CD2BC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托运人谎报货物重量造成船上吊杆折断，货物落海造成的损失</w:t>
      </w:r>
    </w:p>
    <w:p w14:paraId="2B162A6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中国人民保险公司“海洋运输货物保险条款”分一般保险条款和特殊保险条款，以下哪一项属于特殊保险条款（</w:t>
      </w:r>
      <w:r>
        <w:rPr>
          <w:sz w:val="18"/>
          <w:szCs w:val="18"/>
          <w:lang w:val="en-US" w:eastAsia="zh-CN" w:bidi="en-US"/>
        </w:rPr>
        <w:tab/>
      </w:r>
      <w:r>
        <w:rPr>
          <w:rFonts w:hint="eastAsia"/>
          <w:sz w:val="18"/>
          <w:szCs w:val="18"/>
          <w:lang w:val="en-US" w:eastAsia="zh-CN" w:bidi="en-US"/>
        </w:rPr>
        <w:t>）。</w:t>
      </w:r>
    </w:p>
    <w:p w14:paraId="0C6627A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A.</w:t>
      </w:r>
      <w:r>
        <w:rPr>
          <w:rFonts w:hint="eastAsia"/>
          <w:sz w:val="18"/>
          <w:szCs w:val="18"/>
          <w:lang w:val="en-US" w:eastAsia="zh-CN" w:bidi="en-US"/>
        </w:rPr>
        <w:t>平安险</w:t>
      </w:r>
      <w:r>
        <w:rPr>
          <w:sz w:val="18"/>
          <w:szCs w:val="18"/>
          <w:lang w:val="en-US" w:eastAsia="zh-CN" w:bidi="en-US"/>
        </w:rPr>
        <w:tab/>
        <w:t xml:space="preserve">     B.</w:t>
      </w:r>
      <w:r>
        <w:rPr>
          <w:rFonts w:hint="eastAsia"/>
          <w:sz w:val="18"/>
          <w:szCs w:val="18"/>
          <w:lang w:val="en-US" w:eastAsia="zh-CN" w:bidi="en-US"/>
        </w:rPr>
        <w:t>战争险</w:t>
      </w:r>
    </w:p>
    <w:p w14:paraId="460B46B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水渍险</w:t>
      </w:r>
      <w:r>
        <w:rPr>
          <w:sz w:val="18"/>
          <w:szCs w:val="18"/>
          <w:lang w:val="en-US" w:eastAsia="zh-CN" w:bidi="en-US"/>
        </w:rPr>
        <w:tab/>
        <w:t xml:space="preserve">     D.</w:t>
      </w:r>
      <w:r>
        <w:rPr>
          <w:rFonts w:hint="eastAsia"/>
          <w:sz w:val="18"/>
          <w:szCs w:val="18"/>
          <w:lang w:val="en-US" w:eastAsia="zh-CN" w:bidi="en-US"/>
        </w:rPr>
        <w:t>一切险</w:t>
      </w:r>
    </w:p>
    <w:p w14:paraId="39A5DF8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商品的出口价格低于正常价格构成倾销，以下哪一</w:t>
      </w:r>
      <w:r>
        <w:rPr>
          <w:rFonts w:hint="eastAsia"/>
          <w:sz w:val="18"/>
          <w:szCs w:val="18"/>
          <w:lang w:val="en-US" w:eastAsia="zh-CN" w:bidi="en-US"/>
        </w:rPr>
        <w:t>项不是认定正常价格的标准（</w:t>
      </w:r>
      <w:r>
        <w:rPr>
          <w:sz w:val="18"/>
          <w:szCs w:val="18"/>
          <w:lang w:val="en-US" w:eastAsia="zh-CN" w:bidi="en-US"/>
        </w:rPr>
        <w:tab/>
      </w:r>
      <w:r>
        <w:rPr>
          <w:rFonts w:hint="eastAsia"/>
          <w:sz w:val="18"/>
          <w:szCs w:val="18"/>
          <w:lang w:val="en-US" w:eastAsia="zh-CN" w:bidi="en-US"/>
        </w:rPr>
        <w:t>）</w:t>
      </w:r>
    </w:p>
    <w:p w14:paraId="2B7C5B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商品在出口国国内消费的可比价格</w:t>
      </w:r>
    </w:p>
    <w:p w14:paraId="5CBE50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同类商品出口到第三国的可比价格</w:t>
      </w:r>
    </w:p>
    <w:p w14:paraId="0C29CAD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商品在国际市场上的平均价格</w:t>
      </w:r>
    </w:p>
    <w:p w14:paraId="3A57C40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商品在原产国的生产成本加合理的管理成本、销售费用和利润确定的价格</w:t>
      </w:r>
    </w:p>
    <w:p w14:paraId="5408B2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在《伯尔尼公约》版权保护原则中，不包括（）</w:t>
      </w:r>
    </w:p>
    <w:p w14:paraId="6CAE6D0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自动保护原则</w:t>
      </w:r>
      <w:r>
        <w:rPr>
          <w:sz w:val="18"/>
          <w:szCs w:val="18"/>
          <w:lang w:val="en-US" w:eastAsia="zh-CN" w:bidi="en-US"/>
        </w:rPr>
        <w:tab/>
        <w:t>B.</w:t>
      </w:r>
      <w:r>
        <w:rPr>
          <w:rFonts w:hint="eastAsia"/>
          <w:sz w:val="18"/>
          <w:szCs w:val="18"/>
          <w:lang w:val="en-US" w:eastAsia="zh-CN" w:bidi="en-US"/>
        </w:rPr>
        <w:t>强制许可原则</w:t>
      </w:r>
    </w:p>
    <w:p w14:paraId="7A98781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国民待遇原则</w:t>
      </w:r>
      <w:r>
        <w:rPr>
          <w:sz w:val="18"/>
          <w:szCs w:val="18"/>
          <w:lang w:val="en-US" w:eastAsia="zh-CN" w:bidi="en-US"/>
        </w:rPr>
        <w:tab/>
        <w:t>D.</w:t>
      </w:r>
      <w:r>
        <w:rPr>
          <w:rFonts w:hint="eastAsia"/>
          <w:sz w:val="18"/>
          <w:szCs w:val="18"/>
          <w:lang w:val="en-US" w:eastAsia="zh-CN" w:bidi="en-US"/>
        </w:rPr>
        <w:t>版权保护独立原则</w:t>
      </w:r>
    </w:p>
    <w:p w14:paraId="4643AAC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以下哪一项不是国际货币制度的主要内容？（）</w:t>
      </w:r>
    </w:p>
    <w:p w14:paraId="2CFC46F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各国货币汇率的确定</w:t>
      </w:r>
    </w:p>
    <w:p w14:paraId="653BA9C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国际收支的调节方式</w:t>
      </w:r>
    </w:p>
    <w:p w14:paraId="3CEC2F2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国际结算的原则</w:t>
      </w:r>
      <w:r>
        <w:rPr>
          <w:sz w:val="18"/>
          <w:szCs w:val="18"/>
          <w:lang w:val="en-US" w:eastAsia="zh-CN" w:bidi="en-US"/>
        </w:rPr>
        <w:tab/>
      </w:r>
    </w:p>
    <w:p w14:paraId="4BD99D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国际金融机构的职责</w:t>
      </w:r>
    </w:p>
    <w:p w14:paraId="766B945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10.2017</w:t>
      </w:r>
      <w:r>
        <w:rPr>
          <w:rFonts w:hint="eastAsia"/>
          <w:sz w:val="18"/>
          <w:szCs w:val="18"/>
          <w:lang w:val="en-US" w:eastAsia="zh-CN" w:bidi="en-US"/>
        </w:rPr>
        <w:t>年</w:t>
      </w:r>
      <w:r>
        <w:rPr>
          <w:sz w:val="18"/>
          <w:szCs w:val="18"/>
          <w:lang w:val="en-US" w:eastAsia="zh-CN" w:bidi="en-US"/>
        </w:rPr>
        <w:t>3</w:t>
      </w:r>
      <w:r>
        <w:rPr>
          <w:rFonts w:hint="eastAsia"/>
          <w:sz w:val="18"/>
          <w:szCs w:val="18"/>
          <w:lang w:val="en-US" w:eastAsia="zh-CN" w:bidi="en-US"/>
        </w:rPr>
        <w:t>月，甲国公民杰夫欲向中国法院申请承认并执行一项在甲国境内</w:t>
      </w:r>
      <w:proofErr w:type="gramStart"/>
      <w:r>
        <w:rPr>
          <w:rFonts w:hint="eastAsia"/>
          <w:sz w:val="18"/>
          <w:szCs w:val="18"/>
          <w:lang w:val="en-US" w:eastAsia="zh-CN" w:bidi="en-US"/>
        </w:rPr>
        <w:t>作出</w:t>
      </w:r>
      <w:proofErr w:type="gramEnd"/>
      <w:r>
        <w:rPr>
          <w:rFonts w:hint="eastAsia"/>
          <w:sz w:val="18"/>
          <w:szCs w:val="18"/>
          <w:lang w:val="en-US" w:eastAsia="zh-CN" w:bidi="en-US"/>
        </w:rPr>
        <w:t>的仲裁裁决。中国与甲国均为《承认与执行外国仲裁裁决公约》成员国。关于该裁决的承认和执行，下列哪一选项是正确的？（</w:t>
      </w:r>
      <w:r>
        <w:rPr>
          <w:sz w:val="18"/>
          <w:szCs w:val="18"/>
          <w:lang w:val="en-US" w:eastAsia="zh-CN" w:bidi="en-US"/>
        </w:rPr>
        <w:t xml:space="preserve"> </w:t>
      </w:r>
      <w:r>
        <w:rPr>
          <w:rFonts w:hint="eastAsia"/>
          <w:sz w:val="18"/>
          <w:szCs w:val="18"/>
          <w:lang w:val="en-US" w:eastAsia="zh-CN" w:bidi="en-US"/>
        </w:rPr>
        <w:t>）</w:t>
      </w:r>
    </w:p>
    <w:p w14:paraId="18263DB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杰夫应通过甲国法院向被执行人住所地或其财产所在地的中级人民法院申请</w:t>
      </w:r>
    </w:p>
    <w:p w14:paraId="0E1AA89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人民法院在收到申请后应依据《纽约公约》的规定对该申请进行审查</w:t>
      </w:r>
    </w:p>
    <w:p w14:paraId="2FC18BA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如果人民法院裁定承认该仲裁的效力，应直接对被执行人釆取强制执行措施</w:t>
      </w:r>
    </w:p>
    <w:p w14:paraId="2F1782B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如该裁决</w:t>
      </w:r>
      <w:proofErr w:type="gramStart"/>
      <w:r>
        <w:rPr>
          <w:rFonts w:hint="eastAsia"/>
          <w:sz w:val="18"/>
          <w:szCs w:val="18"/>
          <w:lang w:val="en-US" w:eastAsia="zh-CN" w:bidi="en-US"/>
        </w:rPr>
        <w:t>系临时</w:t>
      </w:r>
      <w:proofErr w:type="gramEnd"/>
      <w:r>
        <w:rPr>
          <w:rFonts w:hint="eastAsia"/>
          <w:sz w:val="18"/>
          <w:szCs w:val="18"/>
          <w:lang w:val="en-US" w:eastAsia="zh-CN" w:bidi="en-US"/>
        </w:rPr>
        <w:t>仲裁庭</w:t>
      </w:r>
      <w:proofErr w:type="gramStart"/>
      <w:r>
        <w:rPr>
          <w:rFonts w:hint="eastAsia"/>
          <w:sz w:val="18"/>
          <w:szCs w:val="18"/>
          <w:lang w:val="en-US" w:eastAsia="zh-CN" w:bidi="en-US"/>
        </w:rPr>
        <w:t>作出</w:t>
      </w:r>
      <w:proofErr w:type="gramEnd"/>
      <w:r>
        <w:rPr>
          <w:rFonts w:hint="eastAsia"/>
          <w:sz w:val="18"/>
          <w:szCs w:val="18"/>
          <w:lang w:val="en-US" w:eastAsia="zh-CN" w:bidi="en-US"/>
        </w:rPr>
        <w:t>的裁决，人民法院不应予以承认与执行</w:t>
      </w:r>
      <w:r>
        <w:rPr>
          <w:sz w:val="18"/>
          <w:szCs w:val="18"/>
          <w:lang w:val="en-US" w:eastAsia="zh-CN" w:bidi="en-US"/>
        </w:rPr>
        <w:t xml:space="preserve"> </w:t>
      </w:r>
      <w:r>
        <w:rPr>
          <w:rFonts w:hint="eastAsia"/>
          <w:sz w:val="18"/>
          <w:szCs w:val="18"/>
          <w:lang w:val="en-US" w:eastAsia="zh-CN" w:bidi="en-US"/>
        </w:rPr>
        <w:t>得分评巻人</w:t>
      </w:r>
    </w:p>
    <w:p w14:paraId="33FED31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二、多项选择题（每题有两个或两个以上正确答案，多</w:t>
      </w:r>
      <w:r>
        <w:rPr>
          <w:rFonts w:hint="eastAsia"/>
          <w:sz w:val="18"/>
          <w:szCs w:val="18"/>
          <w:lang w:val="en-US" w:eastAsia="zh-CN" w:bidi="en-US"/>
        </w:rPr>
        <w:t>选或少选、错选均不得分，每题</w:t>
      </w:r>
      <w:r>
        <w:rPr>
          <w:sz w:val="18"/>
          <w:szCs w:val="18"/>
          <w:lang w:val="en-US" w:eastAsia="zh-CN" w:bidi="en-US"/>
        </w:rPr>
        <w:t>2</w:t>
      </w:r>
      <w:r>
        <w:rPr>
          <w:rFonts w:hint="eastAsia"/>
          <w:sz w:val="18"/>
          <w:szCs w:val="18"/>
          <w:lang w:val="en-US" w:eastAsia="zh-CN" w:bidi="en-US"/>
        </w:rPr>
        <w:t>分，共</w:t>
      </w:r>
      <w:r>
        <w:rPr>
          <w:sz w:val="18"/>
          <w:szCs w:val="18"/>
          <w:lang w:val="en-US" w:eastAsia="zh-CN" w:bidi="en-US"/>
        </w:rPr>
        <w:t>10</w:t>
      </w:r>
      <w:r>
        <w:rPr>
          <w:rFonts w:hint="eastAsia"/>
          <w:sz w:val="18"/>
          <w:szCs w:val="18"/>
          <w:lang w:val="en-US" w:eastAsia="zh-CN" w:bidi="en-US"/>
        </w:rPr>
        <w:t>分）</w:t>
      </w:r>
    </w:p>
    <w:p w14:paraId="51F5EC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依据</w:t>
      </w:r>
      <w:r>
        <w:rPr>
          <w:sz w:val="18"/>
          <w:szCs w:val="18"/>
          <w:lang w:val="en-US" w:eastAsia="zh-CN" w:bidi="en-US"/>
        </w:rPr>
        <w:t>1980</w:t>
      </w:r>
      <w:r>
        <w:rPr>
          <w:rFonts w:hint="eastAsia"/>
          <w:sz w:val="18"/>
          <w:szCs w:val="18"/>
          <w:lang w:val="en-US" w:eastAsia="zh-CN" w:bidi="en-US"/>
        </w:rPr>
        <w:t>年《联合国国际货物买卖合同公约》之规定，一项要约必须（</w:t>
      </w:r>
      <w:r>
        <w:rPr>
          <w:sz w:val="18"/>
          <w:szCs w:val="18"/>
          <w:lang w:val="en-US" w:eastAsia="zh-CN" w:bidi="en-US"/>
        </w:rPr>
        <w:tab/>
      </w:r>
      <w:r>
        <w:rPr>
          <w:rFonts w:hint="eastAsia"/>
          <w:sz w:val="18"/>
          <w:szCs w:val="18"/>
          <w:lang w:val="en-US" w:eastAsia="zh-CN" w:bidi="en-US"/>
        </w:rPr>
        <w:t>）。</w:t>
      </w:r>
    </w:p>
    <w:p w14:paraId="6280E87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有明确的货物名称和规格</w:t>
      </w:r>
      <w:r>
        <w:rPr>
          <w:sz w:val="18"/>
          <w:szCs w:val="18"/>
          <w:lang w:val="en-US" w:eastAsia="zh-CN" w:bidi="en-US"/>
        </w:rPr>
        <w:tab/>
      </w:r>
    </w:p>
    <w:p w14:paraId="0661FD4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明确规定货物的价格</w:t>
      </w:r>
    </w:p>
    <w:p w14:paraId="783DAE6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有明确的交货时间和地点</w:t>
      </w:r>
      <w:r>
        <w:rPr>
          <w:sz w:val="18"/>
          <w:szCs w:val="18"/>
          <w:lang w:val="en-US" w:eastAsia="zh-CN" w:bidi="en-US"/>
        </w:rPr>
        <w:tab/>
      </w:r>
    </w:p>
    <w:p w14:paraId="7157C48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明确规定货物的数量</w:t>
      </w:r>
    </w:p>
    <w:p w14:paraId="4F1B9B0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中国大华公司与美国美利公司签订了一项</w:t>
      </w:r>
      <w:proofErr w:type="gramStart"/>
      <w:r>
        <w:rPr>
          <w:rFonts w:hint="eastAsia"/>
          <w:sz w:val="18"/>
          <w:szCs w:val="18"/>
          <w:lang w:val="en-US" w:eastAsia="zh-CN" w:bidi="en-US"/>
        </w:rPr>
        <w:t>岀</w:t>
      </w:r>
      <w:proofErr w:type="gramEnd"/>
      <w:r>
        <w:rPr>
          <w:rFonts w:hint="eastAsia"/>
          <w:sz w:val="18"/>
          <w:szCs w:val="18"/>
          <w:lang w:val="en-US" w:eastAsia="zh-CN" w:bidi="en-US"/>
        </w:rPr>
        <w:t>口棉花</w:t>
      </w:r>
      <w:r>
        <w:rPr>
          <w:rFonts w:hint="eastAsia"/>
          <w:sz w:val="18"/>
          <w:szCs w:val="18"/>
          <w:lang w:val="en-US" w:eastAsia="zh-CN" w:bidi="en-US"/>
        </w:rPr>
        <w:lastRenderedPageBreak/>
        <w:t>的合同，合同约定货物品质为三级，信用证支付。交货时大华公司因库存三级棉花缺货，便改装二级货物，并在发票上注明货品二级，货款仍按原定三级货价格计收。在办理议付时，银行认为发票注明该批货物的品级与</w:t>
      </w:r>
      <w:r>
        <w:rPr>
          <w:sz w:val="18"/>
          <w:szCs w:val="18"/>
          <w:lang w:val="en-US" w:eastAsia="zh-CN" w:bidi="en-US"/>
        </w:rPr>
        <w:t xml:space="preserve"> </w:t>
      </w:r>
      <w:r>
        <w:rPr>
          <w:rFonts w:hint="eastAsia"/>
          <w:sz w:val="18"/>
          <w:szCs w:val="18"/>
          <w:lang w:val="en-US" w:eastAsia="zh-CN" w:bidi="en-US"/>
        </w:rPr>
        <w:t>信用证规定的三级品质不符，因而拒绝收单付款。美利公司认为该货有特殊用途，因而不能接</w:t>
      </w:r>
      <w:r>
        <w:rPr>
          <w:sz w:val="18"/>
          <w:szCs w:val="18"/>
          <w:lang w:val="en-US" w:eastAsia="zh-CN" w:bidi="en-US"/>
        </w:rPr>
        <w:t xml:space="preserve"> </w:t>
      </w:r>
      <w:r>
        <w:rPr>
          <w:rFonts w:hint="eastAsia"/>
          <w:sz w:val="18"/>
          <w:szCs w:val="18"/>
          <w:lang w:val="en-US" w:eastAsia="zh-CN" w:bidi="en-US"/>
        </w:rPr>
        <w:t>受大华公司所交的二级货，并主张大华公司应承担未按合同规定交货的责任。下列表述不正确的是（</w:t>
      </w:r>
      <w:r>
        <w:rPr>
          <w:sz w:val="18"/>
          <w:szCs w:val="18"/>
          <w:lang w:val="en-US" w:eastAsia="zh-CN" w:bidi="en-US"/>
        </w:rPr>
        <w:tab/>
      </w:r>
      <w:r>
        <w:rPr>
          <w:rFonts w:hint="eastAsia"/>
          <w:sz w:val="18"/>
          <w:szCs w:val="18"/>
          <w:lang w:val="en-US" w:eastAsia="zh-CN" w:bidi="en-US"/>
        </w:rPr>
        <w:t>）。</w:t>
      </w:r>
    </w:p>
    <w:p w14:paraId="71164A1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银行可以发票与信用证不符为由拒绝收单付款</w:t>
      </w:r>
    </w:p>
    <w:p w14:paraId="7F25D8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大华公司所交货物品级比合同规定的高，故大华公</w:t>
      </w:r>
      <w:r>
        <w:rPr>
          <w:rFonts w:hint="eastAsia"/>
          <w:sz w:val="18"/>
          <w:szCs w:val="18"/>
          <w:lang w:val="en-US" w:eastAsia="zh-CN" w:bidi="en-US"/>
        </w:rPr>
        <w:t>司不应承担任何责任</w:t>
      </w:r>
    </w:p>
    <w:p w14:paraId="69EA004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银行不应拒绝收单付款</w:t>
      </w:r>
    </w:p>
    <w:p w14:paraId="5119D9A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本案信用证的受益人为中国大华公司</w:t>
      </w:r>
    </w:p>
    <w:p w14:paraId="67BF62B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下列属于《关税与贸易总协定</w:t>
      </w:r>
      <w:r>
        <w:rPr>
          <w:sz w:val="18"/>
          <w:szCs w:val="18"/>
          <w:lang w:val="en-US" w:eastAsia="zh-CN" w:bidi="en-US"/>
        </w:rPr>
        <w:t>XGATT</w:t>
      </w:r>
      <w:r>
        <w:rPr>
          <w:rFonts w:hint="eastAsia"/>
          <w:sz w:val="18"/>
          <w:szCs w:val="18"/>
          <w:lang w:val="en-US" w:eastAsia="zh-CN" w:bidi="en-US"/>
        </w:rPr>
        <w:t>》中最惠国待遇原则的适用范围的选项是（</w:t>
      </w:r>
      <w:r>
        <w:rPr>
          <w:sz w:val="18"/>
          <w:szCs w:val="18"/>
          <w:lang w:val="en-US" w:eastAsia="zh-CN" w:bidi="en-US"/>
        </w:rPr>
        <w:t xml:space="preserve"> </w:t>
      </w:r>
      <w:r>
        <w:rPr>
          <w:rFonts w:hint="eastAsia"/>
          <w:sz w:val="18"/>
          <w:szCs w:val="18"/>
          <w:lang w:val="en-US" w:eastAsia="zh-CN" w:bidi="en-US"/>
        </w:rPr>
        <w:t>）</w:t>
      </w:r>
    </w:p>
    <w:p w14:paraId="343ABCC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与进出口有关的任何关税和费用</w:t>
      </w:r>
    </w:p>
    <w:p w14:paraId="4C69F8C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进出口关税和费用的征收方法</w:t>
      </w:r>
    </w:p>
    <w:p w14:paraId="1879271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与进出口有关的规章和手续</w:t>
      </w:r>
    </w:p>
    <w:p w14:paraId="7ADD2D1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影响进口产品在国内销售的法律、规章和要求</w:t>
      </w:r>
    </w:p>
    <w:p w14:paraId="1217AAB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下列有关国际投资争端解决中心（简称中心或</w:t>
      </w:r>
      <w:r>
        <w:rPr>
          <w:sz w:val="18"/>
          <w:szCs w:val="18"/>
          <w:lang w:val="en-US" w:eastAsia="zh-CN" w:bidi="en-US"/>
        </w:rPr>
        <w:t>ICSID</w:t>
      </w:r>
      <w:r>
        <w:rPr>
          <w:rFonts w:hint="eastAsia"/>
          <w:sz w:val="18"/>
          <w:szCs w:val="18"/>
          <w:lang w:val="en-US" w:eastAsia="zh-CN" w:bidi="en-US"/>
        </w:rPr>
        <w:t>）的表述，正确的是（</w:t>
      </w:r>
      <w:r>
        <w:rPr>
          <w:sz w:val="18"/>
          <w:szCs w:val="18"/>
          <w:lang w:val="en-US" w:eastAsia="zh-CN" w:bidi="en-US"/>
        </w:rPr>
        <w:t xml:space="preserve"> </w:t>
      </w:r>
      <w:r>
        <w:rPr>
          <w:rFonts w:hint="eastAsia"/>
          <w:sz w:val="18"/>
          <w:szCs w:val="18"/>
          <w:lang w:val="en-US" w:eastAsia="zh-CN" w:bidi="en-US"/>
        </w:rPr>
        <w:t>）</w:t>
      </w:r>
    </w:p>
    <w:p w14:paraId="30FDF75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中心是根据《解决国家和他国国民投资争议的公约》设立的国际法人</w:t>
      </w:r>
    </w:p>
    <w:p w14:paraId="1A06A6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中心依据公约规定，为各缔约国和其他缔约国的国民之</w:t>
      </w:r>
      <w:r>
        <w:rPr>
          <w:rFonts w:hint="eastAsia"/>
          <w:sz w:val="18"/>
          <w:szCs w:val="18"/>
          <w:lang w:val="en-US" w:eastAsia="zh-CN" w:bidi="en-US"/>
        </w:rPr>
        <w:t>间的投资争端，提供调停和仲裁的便利</w:t>
      </w:r>
    </w:p>
    <w:p w14:paraId="0C3E1E7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缔约国应将中心的裁决视为本国法院的终局裁决，予以承认和执行</w:t>
      </w:r>
    </w:p>
    <w:p w14:paraId="4623DC0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缔约国不得对中心的裁决进行实质性或程序性的审查</w:t>
      </w:r>
    </w:p>
    <w:p w14:paraId="68BCCAB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在国际税法中，当一国行使居民税收管辖权时，需要先确定纳税人是否具备该国居民身份。请问各国税法上认定自然人居民身份的标准主要有哪些？（）</w:t>
      </w:r>
    </w:p>
    <w:p w14:paraId="2DBA987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住所标准</w:t>
      </w:r>
      <w:r>
        <w:rPr>
          <w:sz w:val="18"/>
          <w:szCs w:val="18"/>
          <w:lang w:val="en-US" w:eastAsia="zh-CN" w:bidi="en-US"/>
        </w:rPr>
        <w:tab/>
        <w:t xml:space="preserve">      B.</w:t>
      </w:r>
      <w:r>
        <w:rPr>
          <w:rFonts w:hint="eastAsia"/>
          <w:sz w:val="18"/>
          <w:szCs w:val="18"/>
          <w:lang w:val="en-US" w:eastAsia="zh-CN" w:bidi="en-US"/>
        </w:rPr>
        <w:t>国籍标准</w:t>
      </w:r>
    </w:p>
    <w:p w14:paraId="6A77E4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w:t>
      </w:r>
      <w:r>
        <w:rPr>
          <w:rFonts w:hint="eastAsia"/>
          <w:sz w:val="18"/>
          <w:szCs w:val="18"/>
          <w:lang w:val="en-US" w:eastAsia="zh-CN" w:bidi="en-US"/>
        </w:rPr>
        <w:t>居所标准</w:t>
      </w:r>
      <w:r>
        <w:rPr>
          <w:sz w:val="18"/>
          <w:szCs w:val="18"/>
          <w:lang w:val="en-US" w:eastAsia="zh-CN" w:bidi="en-US"/>
        </w:rPr>
        <w:tab/>
        <w:t xml:space="preserve">      D.</w:t>
      </w:r>
      <w:r>
        <w:rPr>
          <w:rFonts w:hint="eastAsia"/>
          <w:sz w:val="18"/>
          <w:szCs w:val="18"/>
          <w:lang w:val="en-US" w:eastAsia="zh-CN" w:bidi="en-US"/>
        </w:rPr>
        <w:t>意向标准</w:t>
      </w:r>
    </w:p>
    <w:p w14:paraId="1497F2D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244BAF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要约</w:t>
      </w:r>
    </w:p>
    <w:p w14:paraId="0688094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提单</w:t>
      </w:r>
    </w:p>
    <w:p w14:paraId="2BD8A4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推定全损</w:t>
      </w:r>
    </w:p>
    <w:p w14:paraId="311AC74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19.</w:t>
      </w:r>
      <w:r>
        <w:rPr>
          <w:rFonts w:hint="eastAsia"/>
          <w:sz w:val="18"/>
          <w:szCs w:val="18"/>
          <w:lang w:val="en-US" w:eastAsia="zh-CN" w:bidi="en-US"/>
        </w:rPr>
        <w:t>独占许可协议</w:t>
      </w:r>
    </w:p>
    <w:p w14:paraId="6B5C34A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20.BOT</w:t>
      </w:r>
    </w:p>
    <w:p w14:paraId="4B5DC60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四、问答题（每题</w:t>
      </w:r>
      <w:r>
        <w:rPr>
          <w:b/>
          <w:bCs/>
          <w:sz w:val="18"/>
          <w:szCs w:val="18"/>
          <w:lang w:val="en-US" w:eastAsia="zh-CN" w:bidi="en-US"/>
        </w:rPr>
        <w:t>11</w:t>
      </w:r>
      <w:r>
        <w:rPr>
          <w:rFonts w:hint="eastAsia"/>
          <w:b/>
          <w:bCs/>
          <w:sz w:val="18"/>
          <w:szCs w:val="18"/>
          <w:lang w:val="en-US" w:eastAsia="zh-CN" w:bidi="en-US"/>
        </w:rPr>
        <w:t>分，共</w:t>
      </w:r>
      <w:r>
        <w:rPr>
          <w:b/>
          <w:bCs/>
          <w:sz w:val="18"/>
          <w:szCs w:val="18"/>
          <w:lang w:val="en-US" w:eastAsia="zh-CN" w:bidi="en-US"/>
        </w:rPr>
        <w:t>44</w:t>
      </w:r>
      <w:r>
        <w:rPr>
          <w:rFonts w:hint="eastAsia"/>
          <w:b/>
          <w:bCs/>
          <w:sz w:val="18"/>
          <w:szCs w:val="18"/>
          <w:lang w:val="en-US" w:eastAsia="zh-CN" w:bidi="en-US"/>
        </w:rPr>
        <w:t>分）</w:t>
      </w:r>
    </w:p>
    <w:p w14:paraId="6783246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简述</w:t>
      </w:r>
      <w:r>
        <w:rPr>
          <w:sz w:val="18"/>
          <w:szCs w:val="18"/>
          <w:lang w:val="en-US" w:eastAsia="zh-CN" w:bidi="en-US"/>
        </w:rPr>
        <w:t>1980</w:t>
      </w:r>
      <w:r>
        <w:rPr>
          <w:rFonts w:hint="eastAsia"/>
          <w:sz w:val="18"/>
          <w:szCs w:val="18"/>
          <w:lang w:val="en-US" w:eastAsia="zh-CN" w:bidi="en-US"/>
        </w:rPr>
        <w:t>年《联合国国际货物买卖合同公约》之卖方担保义务。</w:t>
      </w:r>
    </w:p>
    <w:p w14:paraId="2D187B2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简述</w:t>
      </w:r>
      <w:r>
        <w:rPr>
          <w:sz w:val="18"/>
          <w:szCs w:val="18"/>
          <w:lang w:val="en-US" w:eastAsia="zh-CN" w:bidi="en-US"/>
        </w:rPr>
        <w:t>GATT1994 -</w:t>
      </w:r>
      <w:r>
        <w:rPr>
          <w:rFonts w:hint="eastAsia"/>
          <w:sz w:val="18"/>
          <w:szCs w:val="18"/>
          <w:lang w:val="en-US" w:eastAsia="zh-CN" w:bidi="en-US"/>
        </w:rPr>
        <w:t>般禁止数量限制原则的含义。</w:t>
      </w:r>
    </w:p>
    <w:p w14:paraId="1F396B0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简述海外投资保险制度的概念及其特征。</w:t>
      </w:r>
    </w:p>
    <w:p w14:paraId="78CC8A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仲裁是解决国际经济争议的一种重要方法，请简述仲裁的特点。</w:t>
      </w:r>
    </w:p>
    <w:p w14:paraId="59D99EC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(16</w:t>
      </w:r>
      <w:r>
        <w:rPr>
          <w:rFonts w:hint="eastAsia"/>
          <w:b/>
          <w:bCs/>
          <w:sz w:val="18"/>
          <w:szCs w:val="18"/>
          <w:lang w:val="en-US" w:eastAsia="zh-CN" w:bidi="en-US"/>
        </w:rPr>
        <w:t>分</w:t>
      </w:r>
      <w:r>
        <w:rPr>
          <w:b/>
          <w:bCs/>
          <w:sz w:val="18"/>
          <w:szCs w:val="18"/>
          <w:lang w:val="en-US" w:eastAsia="zh-CN" w:bidi="en-US"/>
        </w:rPr>
        <w:t>)</w:t>
      </w:r>
    </w:p>
    <w:p w14:paraId="0CADABE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25.2017</w:t>
      </w:r>
      <w:r>
        <w:rPr>
          <w:rFonts w:hint="eastAsia"/>
          <w:sz w:val="18"/>
          <w:szCs w:val="18"/>
          <w:lang w:val="en-US" w:eastAsia="zh-CN" w:bidi="en-US"/>
        </w:rPr>
        <w:t>年</w:t>
      </w:r>
      <w:r>
        <w:rPr>
          <w:sz w:val="18"/>
          <w:szCs w:val="18"/>
          <w:lang w:val="en-US" w:eastAsia="zh-CN" w:bidi="en-US"/>
        </w:rPr>
        <w:t>11</w:t>
      </w:r>
      <w:r>
        <w:rPr>
          <w:rFonts w:hint="eastAsia"/>
          <w:sz w:val="18"/>
          <w:szCs w:val="18"/>
          <w:lang w:val="en-US" w:eastAsia="zh-CN" w:bidi="en-US"/>
        </w:rPr>
        <w:t>月</w:t>
      </w:r>
      <w:r>
        <w:rPr>
          <w:sz w:val="18"/>
          <w:szCs w:val="18"/>
          <w:lang w:val="en-US" w:eastAsia="zh-CN" w:bidi="en-US"/>
        </w:rPr>
        <w:t>4</w:t>
      </w:r>
      <w:r>
        <w:rPr>
          <w:rFonts w:hint="eastAsia"/>
          <w:sz w:val="18"/>
          <w:szCs w:val="18"/>
          <w:lang w:val="en-US" w:eastAsia="zh-CN" w:bidi="en-US"/>
        </w:rPr>
        <w:t>日，德国</w:t>
      </w:r>
      <w:r>
        <w:rPr>
          <w:sz w:val="18"/>
          <w:szCs w:val="18"/>
          <w:lang w:val="en-US" w:eastAsia="zh-CN" w:bidi="en-US"/>
        </w:rPr>
        <w:t>W</w:t>
      </w:r>
      <w:r>
        <w:rPr>
          <w:rFonts w:hint="eastAsia"/>
          <w:sz w:val="18"/>
          <w:szCs w:val="18"/>
          <w:lang w:val="en-US" w:eastAsia="zh-CN" w:bidi="en-US"/>
        </w:rPr>
        <w:t>公司与中国鸿利有限责任公司签订合同，从中国鸿利有限责任公司进口</w:t>
      </w:r>
      <w:proofErr w:type="gramStart"/>
      <w:r>
        <w:rPr>
          <w:rFonts w:hint="eastAsia"/>
          <w:sz w:val="18"/>
          <w:szCs w:val="18"/>
          <w:lang w:val="en-US" w:eastAsia="zh-CN" w:bidi="en-US"/>
        </w:rPr>
        <w:t>月青纶</w:t>
      </w:r>
      <w:proofErr w:type="gramEnd"/>
      <w:r>
        <w:rPr>
          <w:rFonts w:hint="eastAsia"/>
          <w:sz w:val="18"/>
          <w:szCs w:val="18"/>
          <w:lang w:val="en-US" w:eastAsia="zh-CN" w:bidi="en-US"/>
        </w:rPr>
        <w:t>纱线</w:t>
      </w:r>
      <w:r>
        <w:rPr>
          <w:sz w:val="18"/>
          <w:szCs w:val="18"/>
          <w:lang w:val="en-US" w:eastAsia="zh-CN" w:bidi="en-US"/>
        </w:rPr>
        <w:t>1500</w:t>
      </w:r>
      <w:r>
        <w:rPr>
          <w:rFonts w:hint="eastAsia"/>
          <w:sz w:val="18"/>
          <w:szCs w:val="18"/>
          <w:lang w:val="en-US" w:eastAsia="zh-CN" w:bidi="en-US"/>
        </w:rPr>
        <w:t>吨，每吨</w:t>
      </w:r>
      <w:r>
        <w:rPr>
          <w:sz w:val="18"/>
          <w:szCs w:val="18"/>
          <w:lang w:val="en-US" w:eastAsia="zh-CN" w:bidi="en-US"/>
        </w:rPr>
        <w:t>40</w:t>
      </w:r>
      <w:r>
        <w:rPr>
          <w:rFonts w:hint="eastAsia"/>
          <w:sz w:val="18"/>
          <w:szCs w:val="18"/>
          <w:lang w:val="en-US" w:eastAsia="zh-CN" w:bidi="en-US"/>
        </w:rPr>
        <w:t>0</w:t>
      </w:r>
      <w:r>
        <w:rPr>
          <w:sz w:val="18"/>
          <w:szCs w:val="18"/>
          <w:lang w:val="en-US" w:eastAsia="zh-CN" w:bidi="en-US"/>
        </w:rPr>
        <w:t>0</w:t>
      </w:r>
      <w:r>
        <w:rPr>
          <w:rFonts w:hint="eastAsia"/>
          <w:sz w:val="18"/>
          <w:szCs w:val="18"/>
          <w:lang w:val="en-US" w:eastAsia="zh-CN" w:bidi="en-US"/>
        </w:rPr>
        <w:t>美元</w:t>
      </w:r>
      <w:r>
        <w:rPr>
          <w:sz w:val="18"/>
          <w:szCs w:val="18"/>
          <w:lang w:val="en-US" w:eastAsia="zh-CN" w:bidi="en-US"/>
        </w:rPr>
        <w:t>CFR</w:t>
      </w:r>
      <w:r>
        <w:rPr>
          <w:rFonts w:hint="eastAsia"/>
          <w:sz w:val="18"/>
          <w:szCs w:val="18"/>
          <w:lang w:val="en-US" w:eastAsia="zh-CN" w:bidi="en-US"/>
        </w:rPr>
        <w:t>哥德堡，不可撤销信用证。</w:t>
      </w:r>
    </w:p>
    <w:p w14:paraId="7DA7EAA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中国鸿利有限责任公司与</w:t>
      </w:r>
      <w:r>
        <w:rPr>
          <w:sz w:val="18"/>
          <w:szCs w:val="18"/>
          <w:lang w:val="en-US" w:eastAsia="zh-CN" w:bidi="en-US"/>
        </w:rPr>
        <w:t>S</w:t>
      </w:r>
      <w:r>
        <w:rPr>
          <w:rFonts w:hint="eastAsia"/>
          <w:sz w:val="18"/>
          <w:szCs w:val="18"/>
          <w:lang w:val="en-US" w:eastAsia="zh-CN" w:bidi="en-US"/>
        </w:rPr>
        <w:t>远洋运输公司签订了海洋货物运输合同，另一方面，</w:t>
      </w:r>
      <w:r>
        <w:rPr>
          <w:sz w:val="18"/>
          <w:szCs w:val="18"/>
          <w:lang w:val="en-US" w:eastAsia="zh-CN" w:bidi="en-US"/>
        </w:rPr>
        <w:t>W</w:t>
      </w:r>
      <w:r>
        <w:rPr>
          <w:rFonts w:hint="eastAsia"/>
          <w:sz w:val="18"/>
          <w:szCs w:val="18"/>
          <w:lang w:val="en-US" w:eastAsia="zh-CN" w:bidi="en-US"/>
        </w:rPr>
        <w:t>公司向</w:t>
      </w:r>
      <w:r>
        <w:rPr>
          <w:sz w:val="18"/>
          <w:szCs w:val="18"/>
          <w:lang w:val="en-US" w:eastAsia="zh-CN" w:bidi="en-US"/>
        </w:rPr>
        <w:t>P</w:t>
      </w:r>
      <w:r>
        <w:rPr>
          <w:rFonts w:hint="eastAsia"/>
          <w:sz w:val="18"/>
          <w:szCs w:val="18"/>
          <w:lang w:val="en-US" w:eastAsia="zh-CN" w:bidi="en-US"/>
        </w:rPr>
        <w:t>保险公司投保了海洋货物运输保险</w:t>
      </w:r>
      <w:r>
        <w:rPr>
          <w:sz w:val="18"/>
          <w:szCs w:val="18"/>
          <w:lang w:val="en-US" w:eastAsia="zh-CN" w:bidi="en-US"/>
        </w:rPr>
        <w:t>(</w:t>
      </w:r>
      <w:r>
        <w:rPr>
          <w:rFonts w:hint="eastAsia"/>
          <w:sz w:val="18"/>
          <w:szCs w:val="18"/>
          <w:lang w:val="en-US" w:eastAsia="zh-CN" w:bidi="en-US"/>
        </w:rPr>
        <w:t>平安险条款</w:t>
      </w:r>
      <w:r>
        <w:rPr>
          <w:sz w:val="18"/>
          <w:szCs w:val="18"/>
          <w:lang w:val="en-US" w:eastAsia="zh-CN" w:bidi="en-US"/>
        </w:rPr>
        <w:t>)</w:t>
      </w:r>
      <w:r>
        <w:rPr>
          <w:rFonts w:hint="eastAsia"/>
          <w:sz w:val="18"/>
          <w:szCs w:val="18"/>
          <w:lang w:val="en-US" w:eastAsia="zh-CN" w:bidi="en-US"/>
        </w:rPr>
        <w:t>。</w:t>
      </w:r>
    </w:p>
    <w:p w14:paraId="2DE1AB3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月</w:t>
      </w:r>
      <w:r>
        <w:rPr>
          <w:sz w:val="18"/>
          <w:szCs w:val="18"/>
          <w:lang w:val="en-US" w:eastAsia="zh-CN" w:bidi="en-US"/>
        </w:rPr>
        <w:t>10</w:t>
      </w:r>
      <w:r>
        <w:rPr>
          <w:rFonts w:hint="eastAsia"/>
          <w:sz w:val="18"/>
          <w:szCs w:val="18"/>
          <w:lang w:val="en-US" w:eastAsia="zh-CN" w:bidi="en-US"/>
        </w:rPr>
        <w:t>日，依买卖合同约定和信用证规定</w:t>
      </w:r>
      <w:r>
        <w:rPr>
          <w:sz w:val="18"/>
          <w:szCs w:val="18"/>
          <w:lang w:val="en-US" w:eastAsia="zh-CN" w:bidi="en-US"/>
        </w:rPr>
        <w:t>,1500</w:t>
      </w:r>
      <w:r>
        <w:rPr>
          <w:rFonts w:hint="eastAsia"/>
          <w:sz w:val="18"/>
          <w:szCs w:val="18"/>
          <w:lang w:val="en-US" w:eastAsia="zh-CN" w:bidi="en-US"/>
        </w:rPr>
        <w:t>吨腈纶纱线在宁波港装船起运。</w:t>
      </w:r>
      <w:r>
        <w:rPr>
          <w:sz w:val="18"/>
          <w:szCs w:val="18"/>
          <w:lang w:val="en-US" w:eastAsia="zh-CN" w:bidi="en-US"/>
        </w:rPr>
        <w:t>11</w:t>
      </w:r>
      <w:r>
        <w:rPr>
          <w:rFonts w:hint="eastAsia"/>
          <w:sz w:val="18"/>
          <w:szCs w:val="18"/>
          <w:lang w:val="en-US" w:eastAsia="zh-CN" w:bidi="en-US"/>
        </w:rPr>
        <w:t>月</w:t>
      </w:r>
      <w:r>
        <w:rPr>
          <w:sz w:val="18"/>
          <w:szCs w:val="18"/>
          <w:lang w:val="en-US" w:eastAsia="zh-CN" w:bidi="en-US"/>
        </w:rPr>
        <w:t>18</w:t>
      </w:r>
      <w:r>
        <w:rPr>
          <w:rFonts w:hint="eastAsia"/>
          <w:sz w:val="18"/>
          <w:szCs w:val="18"/>
          <w:lang w:val="en-US" w:eastAsia="zh-CN" w:bidi="en-US"/>
        </w:rPr>
        <w:t>日，由于船员疏忽，在航行途中的货轮发生火灾，货物全部烧毁。德国</w:t>
      </w:r>
      <w:r>
        <w:rPr>
          <w:sz w:val="18"/>
          <w:szCs w:val="18"/>
          <w:lang w:val="en-US" w:eastAsia="zh-CN" w:bidi="en-US"/>
        </w:rPr>
        <w:t>W</w:t>
      </w:r>
      <w:r>
        <w:rPr>
          <w:rFonts w:hint="eastAsia"/>
          <w:sz w:val="18"/>
          <w:szCs w:val="18"/>
          <w:lang w:val="en-US" w:eastAsia="zh-CN" w:bidi="en-US"/>
        </w:rPr>
        <w:t>公司作为买方，得知货物在途中被毁，急忙通知开证</w:t>
      </w:r>
      <w:proofErr w:type="gramStart"/>
      <w:r>
        <w:rPr>
          <w:rFonts w:hint="eastAsia"/>
          <w:sz w:val="18"/>
          <w:szCs w:val="18"/>
          <w:lang w:val="en-US" w:eastAsia="zh-CN" w:bidi="en-US"/>
        </w:rPr>
        <w:t>行拒绝对鸿</w:t>
      </w:r>
      <w:proofErr w:type="gramEnd"/>
      <w:r>
        <w:rPr>
          <w:rFonts w:hint="eastAsia"/>
          <w:sz w:val="18"/>
          <w:szCs w:val="18"/>
          <w:lang w:val="en-US" w:eastAsia="zh-CN" w:bidi="en-US"/>
        </w:rPr>
        <w:t>利公司付款。</w:t>
      </w:r>
    </w:p>
    <w:p w14:paraId="4572066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试问：</w:t>
      </w:r>
    </w:p>
    <w:p w14:paraId="426CFB8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依据《国际贸易术语解释通则</w:t>
      </w:r>
      <w:r>
        <w:rPr>
          <w:sz w:val="18"/>
          <w:szCs w:val="18"/>
          <w:lang w:val="en-US" w:eastAsia="zh-CN" w:bidi="en-US"/>
        </w:rPr>
        <w:t>2010</w:t>
      </w:r>
      <w:r>
        <w:rPr>
          <w:rFonts w:hint="eastAsia"/>
          <w:sz w:val="18"/>
          <w:szCs w:val="18"/>
          <w:lang w:val="en-US" w:eastAsia="zh-CN" w:bidi="en-US"/>
        </w:rPr>
        <w:t>》，在</w:t>
      </w:r>
      <w:r>
        <w:rPr>
          <w:sz w:val="18"/>
          <w:szCs w:val="18"/>
          <w:lang w:val="en-US" w:eastAsia="zh-CN" w:bidi="en-US"/>
        </w:rPr>
        <w:t>CFR</w:t>
      </w:r>
      <w:r>
        <w:rPr>
          <w:rFonts w:hint="eastAsia"/>
          <w:sz w:val="18"/>
          <w:szCs w:val="18"/>
          <w:lang w:val="en-US" w:eastAsia="zh-CN" w:bidi="en-US"/>
        </w:rPr>
        <w:t>条件下货物风险何时转移？</w:t>
      </w:r>
    </w:p>
    <w:p w14:paraId="69F96C6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假若本案适用中国《海商法》，那么火灾造成的货物损失是否应由承运人赔偿？请简述原因。</w:t>
      </w:r>
    </w:p>
    <w:p w14:paraId="20BFFAB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德国</w:t>
      </w:r>
      <w:r>
        <w:rPr>
          <w:sz w:val="18"/>
          <w:szCs w:val="18"/>
          <w:lang w:val="en-US" w:eastAsia="zh-CN" w:bidi="en-US"/>
        </w:rPr>
        <w:t>W</w:t>
      </w:r>
      <w:r>
        <w:rPr>
          <w:rFonts w:hint="eastAsia"/>
          <w:sz w:val="18"/>
          <w:szCs w:val="18"/>
          <w:lang w:val="en-US" w:eastAsia="zh-CN" w:bidi="en-US"/>
        </w:rPr>
        <w:t>公司要求开征行拒付货款</w:t>
      </w:r>
      <w:r>
        <w:rPr>
          <w:sz w:val="18"/>
          <w:szCs w:val="18"/>
          <w:lang w:val="en-US" w:eastAsia="zh-CN" w:bidi="en-US"/>
        </w:rPr>
        <w:t>,</w:t>
      </w:r>
      <w:r>
        <w:rPr>
          <w:rFonts w:hint="eastAsia"/>
          <w:sz w:val="18"/>
          <w:szCs w:val="18"/>
          <w:lang w:val="en-US" w:eastAsia="zh-CN" w:bidi="en-US"/>
        </w:rPr>
        <w:t>银行是否应该拒付？请简述原因。</w:t>
      </w:r>
    </w:p>
    <w:p w14:paraId="000215C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本案情况属于国际货物运输保险承保的哪一类风险？德国</w:t>
      </w:r>
      <w:r>
        <w:rPr>
          <w:sz w:val="18"/>
          <w:szCs w:val="18"/>
          <w:lang w:val="en-US" w:eastAsia="zh-CN" w:bidi="en-US"/>
        </w:rPr>
        <w:t>W</w:t>
      </w:r>
      <w:r>
        <w:rPr>
          <w:rFonts w:hint="eastAsia"/>
          <w:sz w:val="18"/>
          <w:szCs w:val="18"/>
          <w:lang w:val="en-US" w:eastAsia="zh-CN" w:bidi="en-US"/>
        </w:rPr>
        <w:t>公司是否可以向</w:t>
      </w:r>
      <w:r>
        <w:rPr>
          <w:sz w:val="18"/>
          <w:szCs w:val="18"/>
          <w:lang w:val="en-US" w:eastAsia="zh-CN" w:bidi="en-US"/>
        </w:rPr>
        <w:t>P</w:t>
      </w:r>
      <w:r>
        <w:rPr>
          <w:rFonts w:hint="eastAsia"/>
          <w:sz w:val="18"/>
          <w:szCs w:val="18"/>
          <w:lang w:val="en-US" w:eastAsia="zh-CN" w:bidi="en-US"/>
        </w:rPr>
        <w:t>保险公司索赔？</w:t>
      </w:r>
      <w:r>
        <w:rPr>
          <w:sz w:val="18"/>
          <w:szCs w:val="18"/>
          <w:lang w:val="en-US" w:eastAsia="zh-CN" w:bidi="en-US"/>
        </w:rPr>
        <w:t xml:space="preserve"> </w:t>
      </w:r>
    </w:p>
    <w:p w14:paraId="6B0A17DB" w14:textId="77777777" w:rsidR="001202AF" w:rsidRDefault="002671B1">
      <w:pPr>
        <w:rPr>
          <w:rFonts w:ascii="宋体" w:eastAsia="宋体" w:hAnsi="宋体" w:cs="宋体"/>
          <w:sz w:val="18"/>
          <w:szCs w:val="18"/>
          <w:lang w:eastAsia="zh-CN"/>
        </w:rPr>
      </w:pPr>
      <w:r>
        <w:rPr>
          <w:rFonts w:ascii="宋体" w:eastAsia="宋体" w:cs="宋体"/>
          <w:sz w:val="18"/>
          <w:szCs w:val="18"/>
          <w:lang w:eastAsia="zh-CN"/>
        </w:rPr>
        <w:br w:type="page"/>
      </w:r>
    </w:p>
    <w:p w14:paraId="7D421EF9" w14:textId="77777777" w:rsidR="001202AF" w:rsidRDefault="001202AF">
      <w:pPr>
        <w:pStyle w:val="Bodytext10"/>
        <w:spacing w:line="240" w:lineRule="auto"/>
        <w:ind w:firstLineChars="163" w:firstLine="293"/>
        <w:rPr>
          <w:sz w:val="18"/>
          <w:szCs w:val="18"/>
          <w:lang w:val="en-US" w:eastAsia="zh-CN" w:bidi="en-US"/>
        </w:rPr>
      </w:pPr>
    </w:p>
    <w:p w14:paraId="6CAB2C2B" w14:textId="77777777" w:rsidR="001202AF" w:rsidRDefault="002671B1">
      <w:pPr>
        <w:pStyle w:val="1"/>
      </w:pPr>
      <w:bookmarkStart w:id="113" w:name="_Toc7574"/>
      <w:bookmarkStart w:id="114" w:name="_Toc22363"/>
      <w:bookmarkStart w:id="115" w:name="_Toc7775"/>
      <w:r>
        <w:rPr>
          <w:rFonts w:hint="eastAsia"/>
        </w:rPr>
        <w:t>《国际经济法》习题三答案</w:t>
      </w:r>
      <w:bookmarkEnd w:id="113"/>
      <w:bookmarkEnd w:id="114"/>
      <w:bookmarkEnd w:id="115"/>
    </w:p>
    <w:p w14:paraId="7DCA553E" w14:textId="77777777" w:rsidR="001202AF" w:rsidRDefault="001202AF">
      <w:pPr>
        <w:pStyle w:val="Bodytext10"/>
        <w:spacing w:line="240" w:lineRule="auto"/>
        <w:ind w:firstLineChars="163" w:firstLine="293"/>
        <w:rPr>
          <w:sz w:val="18"/>
          <w:szCs w:val="18"/>
          <w:lang w:val="en-US" w:eastAsia="zh-CN" w:bidi="en-US"/>
        </w:rPr>
      </w:pPr>
    </w:p>
    <w:p w14:paraId="563533D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一、单项选择题（每题只有一个正确答案，多选或少选、错选均不得分，每题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w:t>
      </w:r>
      <w:r>
        <w:rPr>
          <w:rFonts w:hint="eastAsia"/>
          <w:b/>
          <w:bCs/>
          <w:sz w:val="18"/>
          <w:szCs w:val="18"/>
          <w:lang w:val="en-US" w:eastAsia="zh-CN" w:bidi="en-US"/>
        </w:rPr>
        <w:t>0</w:t>
      </w:r>
      <w:r>
        <w:rPr>
          <w:rFonts w:hint="eastAsia"/>
          <w:b/>
          <w:bCs/>
          <w:sz w:val="18"/>
          <w:szCs w:val="18"/>
          <w:lang w:val="en-US" w:eastAsia="zh-CN" w:bidi="en-US"/>
        </w:rPr>
        <w:t>分）</w:t>
      </w:r>
    </w:p>
    <w:p w14:paraId="5211C25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1.D</w:t>
      </w:r>
      <w:r>
        <w:rPr>
          <w:sz w:val="18"/>
          <w:szCs w:val="18"/>
          <w:lang w:val="en-US" w:eastAsia="zh-CN" w:bidi="en-US"/>
        </w:rPr>
        <w:tab/>
        <w:t>2. B</w:t>
      </w:r>
      <w:r>
        <w:rPr>
          <w:sz w:val="18"/>
          <w:szCs w:val="18"/>
          <w:lang w:val="en-US" w:eastAsia="zh-CN" w:bidi="en-US"/>
        </w:rPr>
        <w:tab/>
        <w:t>3. C</w:t>
      </w:r>
      <w:r>
        <w:rPr>
          <w:sz w:val="18"/>
          <w:szCs w:val="18"/>
          <w:lang w:val="en-US" w:eastAsia="zh-CN" w:bidi="en-US"/>
        </w:rPr>
        <w:tab/>
        <w:t>4. A</w:t>
      </w:r>
      <w:r>
        <w:rPr>
          <w:sz w:val="18"/>
          <w:szCs w:val="18"/>
          <w:lang w:val="en-US" w:eastAsia="zh-CN" w:bidi="en-US"/>
        </w:rPr>
        <w:tab/>
        <w:t>5. B</w:t>
      </w:r>
    </w:p>
    <w:p w14:paraId="0E59BFF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6.B</w:t>
      </w:r>
      <w:r>
        <w:rPr>
          <w:sz w:val="18"/>
          <w:szCs w:val="18"/>
          <w:lang w:val="en-US" w:eastAsia="zh-CN" w:bidi="en-US"/>
        </w:rPr>
        <w:tab/>
        <w:t>7. C</w:t>
      </w:r>
      <w:r>
        <w:rPr>
          <w:sz w:val="18"/>
          <w:szCs w:val="18"/>
          <w:lang w:val="en-US" w:eastAsia="zh-CN" w:bidi="en-US"/>
        </w:rPr>
        <w:tab/>
        <w:t>8. B</w:t>
      </w:r>
      <w:r>
        <w:rPr>
          <w:sz w:val="18"/>
          <w:szCs w:val="18"/>
          <w:lang w:val="en-US" w:eastAsia="zh-CN" w:bidi="en-US"/>
        </w:rPr>
        <w:tab/>
        <w:t>9. D</w:t>
      </w:r>
      <w:r>
        <w:rPr>
          <w:sz w:val="18"/>
          <w:szCs w:val="18"/>
          <w:lang w:val="en-US" w:eastAsia="zh-CN" w:bidi="en-US"/>
        </w:rPr>
        <w:tab/>
        <w:t>10. B</w:t>
      </w:r>
    </w:p>
    <w:p w14:paraId="2426A60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二、多项选择题（每题有两个或两个以上正确答案，多选或少选、错选均不得分，每题</w:t>
      </w:r>
      <w:r>
        <w:rPr>
          <w:b/>
          <w:bCs/>
          <w:sz w:val="18"/>
          <w:szCs w:val="18"/>
          <w:lang w:val="en-US" w:eastAsia="zh-CN" w:bidi="en-US"/>
        </w:rPr>
        <w:t>2</w:t>
      </w:r>
      <w:r>
        <w:rPr>
          <w:rFonts w:hint="eastAsia"/>
          <w:b/>
          <w:bCs/>
          <w:sz w:val="18"/>
          <w:szCs w:val="18"/>
          <w:lang w:val="en-US" w:eastAsia="zh-CN" w:bidi="en-US"/>
        </w:rPr>
        <w:t>分，共</w:t>
      </w:r>
      <w:r>
        <w:rPr>
          <w:rFonts w:hint="eastAsia"/>
          <w:b/>
          <w:bCs/>
          <w:sz w:val="18"/>
          <w:szCs w:val="18"/>
          <w:lang w:val="en-US" w:eastAsia="zh-CN" w:bidi="en-US"/>
        </w:rPr>
        <w:t>1</w:t>
      </w:r>
      <w:r>
        <w:rPr>
          <w:b/>
          <w:bCs/>
          <w:sz w:val="18"/>
          <w:szCs w:val="18"/>
          <w:lang w:val="en-US" w:eastAsia="zh-CN" w:bidi="en-US"/>
        </w:rPr>
        <w:t>0</w:t>
      </w:r>
      <w:r>
        <w:rPr>
          <w:rFonts w:hint="eastAsia"/>
          <w:b/>
          <w:bCs/>
          <w:sz w:val="18"/>
          <w:szCs w:val="18"/>
          <w:lang w:val="en-US" w:eastAsia="zh-CN" w:bidi="en-US"/>
        </w:rPr>
        <w:t>分）</w:t>
      </w:r>
    </w:p>
    <w:p w14:paraId="79BC03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11.ABD 12. BC</w:t>
      </w:r>
      <w:r>
        <w:rPr>
          <w:sz w:val="18"/>
          <w:szCs w:val="18"/>
          <w:lang w:val="en-US" w:eastAsia="zh-CN" w:bidi="en-US"/>
        </w:rPr>
        <w:tab/>
        <w:t>13. ABCD 14. ABCD 15. ABCD</w:t>
      </w:r>
    </w:p>
    <w:p w14:paraId="3CE3197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6F54C1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要约：要约是向一个或一个以上特定的人提</w:t>
      </w:r>
      <w:proofErr w:type="gramStart"/>
      <w:r>
        <w:rPr>
          <w:rFonts w:hint="eastAsia"/>
          <w:sz w:val="18"/>
          <w:szCs w:val="18"/>
          <w:lang w:val="en-US" w:eastAsia="zh-CN" w:bidi="en-US"/>
        </w:rPr>
        <w:t>岀</w:t>
      </w:r>
      <w:proofErr w:type="gramEnd"/>
      <w:r>
        <w:rPr>
          <w:rFonts w:hint="eastAsia"/>
          <w:sz w:val="18"/>
          <w:szCs w:val="18"/>
          <w:lang w:val="en-US" w:eastAsia="zh-CN" w:bidi="en-US"/>
        </w:rPr>
        <w:t>的订立合同的建议。</w:t>
      </w:r>
    </w:p>
    <w:p w14:paraId="217FBD6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提单：提单是用以证明海上运输合同成立和货物已经由承运人接管或装船，以及承运人保证凭以交付货物的单据。</w:t>
      </w:r>
    </w:p>
    <w:p w14:paraId="3C913D8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推定全损：是指货物受损后对货物的修理费用加上续运到目的地的费用超过其运到后的价值。</w:t>
      </w:r>
    </w:p>
    <w:p w14:paraId="2AF2579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独占许可协议：是指在协议规定的时间和地域范围内，被许可方对受让的技术拥有独占的使用权，许可方不能将该技术使用权另行转让给第三方，同时许可方也不能在该时间和地</w:t>
      </w:r>
      <w:r>
        <w:rPr>
          <w:sz w:val="18"/>
          <w:szCs w:val="18"/>
          <w:lang w:val="en-US" w:eastAsia="zh-CN" w:bidi="en-US"/>
        </w:rPr>
        <w:t xml:space="preserve"> </w:t>
      </w:r>
      <w:r>
        <w:rPr>
          <w:rFonts w:hint="eastAsia"/>
          <w:sz w:val="18"/>
          <w:szCs w:val="18"/>
          <w:lang w:val="en-US" w:eastAsia="zh-CN" w:bidi="en-US"/>
        </w:rPr>
        <w:t>域范围内自行使用该项出让的技术。</w:t>
      </w:r>
    </w:p>
    <w:p w14:paraId="2E16CC6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20.BOT:</w:t>
      </w:r>
      <w:r>
        <w:rPr>
          <w:rFonts w:hint="eastAsia"/>
          <w:sz w:val="18"/>
          <w:szCs w:val="18"/>
          <w:lang w:val="en-US" w:eastAsia="zh-CN" w:bidi="en-US"/>
        </w:rPr>
        <w:t>即建设（</w:t>
      </w:r>
      <w:r>
        <w:rPr>
          <w:sz w:val="18"/>
          <w:szCs w:val="18"/>
          <w:lang w:val="en-US" w:eastAsia="zh-CN" w:bidi="en-US"/>
        </w:rPr>
        <w:t>Build</w:t>
      </w:r>
      <w:r>
        <w:rPr>
          <w:rFonts w:hint="eastAsia"/>
          <w:sz w:val="18"/>
          <w:szCs w:val="18"/>
          <w:lang w:val="en-US" w:eastAsia="zh-CN" w:bidi="en-US"/>
        </w:rPr>
        <w:t>）—经营（</w:t>
      </w:r>
      <w:r>
        <w:rPr>
          <w:sz w:val="18"/>
          <w:szCs w:val="18"/>
          <w:lang w:val="en-US" w:eastAsia="zh-CN" w:bidi="en-US"/>
        </w:rPr>
        <w:t>Operate</w:t>
      </w:r>
      <w:r>
        <w:rPr>
          <w:rFonts w:hint="eastAsia"/>
          <w:sz w:val="18"/>
          <w:szCs w:val="18"/>
          <w:lang w:val="en-US" w:eastAsia="zh-CN" w:bidi="en-US"/>
        </w:rPr>
        <w:t>）—转让（</w:t>
      </w:r>
      <w:r>
        <w:rPr>
          <w:sz w:val="18"/>
          <w:szCs w:val="18"/>
          <w:lang w:val="en-US" w:eastAsia="zh-CN" w:bidi="en-US"/>
        </w:rPr>
        <w:t>Transfer</w:t>
      </w:r>
      <w:r>
        <w:rPr>
          <w:rFonts w:hint="eastAsia"/>
          <w:sz w:val="18"/>
          <w:szCs w:val="18"/>
          <w:lang w:val="en-US" w:eastAsia="zh-CN" w:bidi="en-US"/>
        </w:rPr>
        <w:t>）的缩写，是指政府通过合同授予私营企业一定期限的特许经营权，许可其融资和建设特定的公用基础设施，并准许其进行经营管理和商业利用，如通过向用户收取费用</w:t>
      </w:r>
      <w:r>
        <w:rPr>
          <w:rFonts w:hint="eastAsia"/>
          <w:sz w:val="18"/>
          <w:szCs w:val="18"/>
          <w:lang w:val="en-US" w:eastAsia="zh-CN" w:bidi="en-US"/>
        </w:rPr>
        <w:t>或</w:t>
      </w:r>
      <w:proofErr w:type="gramStart"/>
      <w:r>
        <w:rPr>
          <w:rFonts w:hint="eastAsia"/>
          <w:sz w:val="18"/>
          <w:szCs w:val="18"/>
          <w:lang w:val="en-US" w:eastAsia="zh-CN" w:bidi="en-US"/>
        </w:rPr>
        <w:t>岀售项目</w:t>
      </w:r>
      <w:proofErr w:type="gramEnd"/>
      <w:r>
        <w:rPr>
          <w:rFonts w:hint="eastAsia"/>
          <w:sz w:val="18"/>
          <w:szCs w:val="18"/>
          <w:lang w:val="en-US" w:eastAsia="zh-CN" w:bidi="en-US"/>
        </w:rPr>
        <w:t>产品等方式以清偿贷款、回收投资并赚取利润，特许期届满时将基础设施无偿移交给政府。</w:t>
      </w:r>
    </w:p>
    <w:p w14:paraId="3BACDDD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四、问答题（每题</w:t>
      </w:r>
      <w:r>
        <w:rPr>
          <w:b/>
          <w:bCs/>
          <w:sz w:val="18"/>
          <w:szCs w:val="18"/>
          <w:lang w:val="en-US" w:eastAsia="zh-CN" w:bidi="en-US"/>
        </w:rPr>
        <w:t>11</w:t>
      </w:r>
      <w:r>
        <w:rPr>
          <w:rFonts w:hint="eastAsia"/>
          <w:b/>
          <w:bCs/>
          <w:sz w:val="18"/>
          <w:szCs w:val="18"/>
          <w:lang w:val="en-US" w:eastAsia="zh-CN" w:bidi="en-US"/>
        </w:rPr>
        <w:t>分，共</w:t>
      </w:r>
      <w:r>
        <w:rPr>
          <w:b/>
          <w:bCs/>
          <w:sz w:val="18"/>
          <w:szCs w:val="18"/>
          <w:lang w:val="en-US" w:eastAsia="zh-CN" w:bidi="en-US"/>
        </w:rPr>
        <w:t>44</w:t>
      </w:r>
      <w:r>
        <w:rPr>
          <w:rFonts w:hint="eastAsia"/>
          <w:b/>
          <w:bCs/>
          <w:sz w:val="18"/>
          <w:szCs w:val="18"/>
          <w:lang w:val="en-US" w:eastAsia="zh-CN" w:bidi="en-US"/>
        </w:rPr>
        <w:t>分）</w:t>
      </w:r>
    </w:p>
    <w:p w14:paraId="71C6768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简述《联合国国际货物买卖合同公约》之卖方担保义务。</w:t>
      </w:r>
    </w:p>
    <w:p w14:paraId="65BF51C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77B0DC4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包括卖方对所交货物的质量保证和所有权保证。</w:t>
      </w:r>
    </w:p>
    <w:p w14:paraId="56FFE80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）质量担保。（</w:t>
      </w:r>
      <w:r>
        <w:rPr>
          <w:sz w:val="18"/>
          <w:szCs w:val="18"/>
          <w:lang w:val="en-US" w:eastAsia="zh-CN" w:bidi="en-US"/>
        </w:rPr>
        <w:t>3</w:t>
      </w:r>
      <w:r>
        <w:rPr>
          <w:rFonts w:hint="eastAsia"/>
          <w:sz w:val="18"/>
          <w:szCs w:val="18"/>
          <w:lang w:val="en-US" w:eastAsia="zh-CN" w:bidi="en-US"/>
        </w:rPr>
        <w:t>分）</w:t>
      </w:r>
    </w:p>
    <w:p w14:paraId="3275838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质量担保又称瑕疵担保，指卖方对其所售货物的质量、特性或适用性承担的责任。（</w:t>
      </w:r>
      <w:r>
        <w:rPr>
          <w:sz w:val="18"/>
          <w:szCs w:val="18"/>
          <w:lang w:val="en-US" w:eastAsia="zh-CN" w:bidi="en-US"/>
        </w:rPr>
        <w:t>2</w:t>
      </w:r>
      <w:r>
        <w:rPr>
          <w:rFonts w:hint="eastAsia"/>
          <w:sz w:val="18"/>
          <w:szCs w:val="18"/>
          <w:lang w:val="en-US" w:eastAsia="zh-CN" w:bidi="en-US"/>
        </w:rPr>
        <w:t>分）</w:t>
      </w:r>
    </w:p>
    <w:p w14:paraId="6142A45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）所有权担保。（</w:t>
      </w:r>
      <w:r>
        <w:rPr>
          <w:sz w:val="18"/>
          <w:szCs w:val="18"/>
          <w:lang w:val="en-US" w:eastAsia="zh-CN" w:bidi="en-US"/>
        </w:rPr>
        <w:t>3</w:t>
      </w:r>
      <w:r>
        <w:rPr>
          <w:rFonts w:hint="eastAsia"/>
          <w:sz w:val="18"/>
          <w:szCs w:val="18"/>
          <w:lang w:val="en-US" w:eastAsia="zh-CN" w:bidi="en-US"/>
        </w:rPr>
        <w:t>分）</w:t>
      </w:r>
    </w:p>
    <w:p w14:paraId="54A8359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所有权担保</w:t>
      </w:r>
      <w:proofErr w:type="gramStart"/>
      <w:r>
        <w:rPr>
          <w:rFonts w:hint="eastAsia"/>
          <w:sz w:val="18"/>
          <w:szCs w:val="18"/>
          <w:lang w:val="en-US" w:eastAsia="zh-CN" w:bidi="en-US"/>
        </w:rPr>
        <w:t>又称追夺</w:t>
      </w:r>
      <w:proofErr w:type="gramEnd"/>
      <w:r>
        <w:rPr>
          <w:rFonts w:hint="eastAsia"/>
          <w:sz w:val="18"/>
          <w:szCs w:val="18"/>
          <w:lang w:val="en-US" w:eastAsia="zh-CN" w:bidi="en-US"/>
        </w:rPr>
        <w:t>担保，是指卖方所提交的货物必须是第三者不能提出任何权利要求的货物。卖方在订立合同时应保证其所售货物的所有权不因存在买方所不知的瑕疵而被追夺。（</w:t>
      </w:r>
      <w:r>
        <w:rPr>
          <w:sz w:val="18"/>
          <w:szCs w:val="18"/>
          <w:lang w:val="en-US" w:eastAsia="zh-CN" w:bidi="en-US"/>
        </w:rPr>
        <w:t>3</w:t>
      </w:r>
      <w:r>
        <w:rPr>
          <w:rFonts w:hint="eastAsia"/>
          <w:sz w:val="18"/>
          <w:szCs w:val="18"/>
          <w:lang w:val="en-US" w:eastAsia="zh-CN" w:bidi="en-US"/>
        </w:rPr>
        <w:t>分）</w:t>
      </w:r>
    </w:p>
    <w:p w14:paraId="541D99D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简述</w:t>
      </w:r>
      <w:r>
        <w:rPr>
          <w:sz w:val="18"/>
          <w:szCs w:val="18"/>
          <w:lang w:val="en-US" w:eastAsia="zh-CN" w:bidi="en-US"/>
        </w:rPr>
        <w:t>GATT1994</w:t>
      </w:r>
      <w:r>
        <w:rPr>
          <w:rFonts w:hint="eastAsia"/>
          <w:sz w:val="18"/>
          <w:szCs w:val="18"/>
          <w:lang w:val="en-US" w:eastAsia="zh-CN" w:bidi="en-US"/>
        </w:rPr>
        <w:t>一般禁止数量限制原则的含义。</w:t>
      </w:r>
    </w:p>
    <w:p w14:paraId="0EA44DE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504CC37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数量限制是国家禁止商品进出口或对进出口的商品数额进行限制的各种法律和行政措施，比如配额、许可制度等。（</w:t>
      </w:r>
      <w:r>
        <w:rPr>
          <w:sz w:val="18"/>
          <w:szCs w:val="18"/>
          <w:lang w:val="en-US" w:eastAsia="zh-CN" w:bidi="en-US"/>
        </w:rPr>
        <w:t>3</w:t>
      </w:r>
      <w:r>
        <w:rPr>
          <w:rFonts w:hint="eastAsia"/>
          <w:sz w:val="18"/>
          <w:szCs w:val="18"/>
          <w:lang w:val="en-US" w:eastAsia="zh-CN" w:bidi="en-US"/>
        </w:rPr>
        <w:t>分）</w:t>
      </w:r>
    </w:p>
    <w:p w14:paraId="2BF2DF4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依据</w:t>
      </w:r>
      <w:r>
        <w:rPr>
          <w:sz w:val="18"/>
          <w:szCs w:val="18"/>
          <w:lang w:val="en-US" w:eastAsia="zh-CN" w:bidi="en-US"/>
        </w:rPr>
        <w:t>GATT</w:t>
      </w:r>
      <w:r>
        <w:rPr>
          <w:rFonts w:hint="eastAsia"/>
          <w:sz w:val="18"/>
          <w:szCs w:val="18"/>
          <w:lang w:val="en-US" w:eastAsia="zh-CN" w:bidi="en-US"/>
        </w:rPr>
        <w:t>第</w:t>
      </w:r>
      <w:r>
        <w:rPr>
          <w:sz w:val="18"/>
          <w:szCs w:val="18"/>
          <w:lang w:val="en-US" w:eastAsia="zh-CN" w:bidi="en-US"/>
        </w:rPr>
        <w:t>11</w:t>
      </w:r>
      <w:r>
        <w:rPr>
          <w:rFonts w:hint="eastAsia"/>
          <w:sz w:val="18"/>
          <w:szCs w:val="18"/>
          <w:lang w:val="en-US" w:eastAsia="zh-CN" w:bidi="en-US"/>
        </w:rPr>
        <w:t>条和第</w:t>
      </w:r>
      <w:r>
        <w:rPr>
          <w:sz w:val="18"/>
          <w:szCs w:val="18"/>
          <w:lang w:val="en-US" w:eastAsia="zh-CN" w:bidi="en-US"/>
        </w:rPr>
        <w:t>13</w:t>
      </w:r>
      <w:r>
        <w:rPr>
          <w:rFonts w:hint="eastAsia"/>
          <w:sz w:val="18"/>
          <w:szCs w:val="18"/>
          <w:lang w:val="en-US" w:eastAsia="zh-CN" w:bidi="en-US"/>
        </w:rPr>
        <w:t>条规定，一般禁止数量限制原则的含义，概括如下：</w:t>
      </w:r>
    </w:p>
    <w:p w14:paraId="1F6C921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）普遍禁止数量限制，任何成员不得对其它成员产品进口和本国产品出口实行禁止或限制，不论是</w:t>
      </w:r>
      <w:r>
        <w:rPr>
          <w:rFonts w:hint="eastAsia"/>
          <w:sz w:val="18"/>
          <w:szCs w:val="18"/>
          <w:lang w:val="en-US" w:eastAsia="zh-CN" w:bidi="en-US"/>
        </w:rPr>
        <w:t>采取配额、许可证还是其它措施；（</w:t>
      </w:r>
      <w:r>
        <w:rPr>
          <w:sz w:val="18"/>
          <w:szCs w:val="18"/>
          <w:lang w:val="en-US" w:eastAsia="zh-CN" w:bidi="en-US"/>
        </w:rPr>
        <w:t>3</w:t>
      </w:r>
      <w:r>
        <w:rPr>
          <w:rFonts w:hint="eastAsia"/>
          <w:sz w:val="18"/>
          <w:szCs w:val="18"/>
          <w:lang w:val="en-US" w:eastAsia="zh-CN" w:bidi="en-US"/>
        </w:rPr>
        <w:t>分）</w:t>
      </w:r>
    </w:p>
    <w:p w14:paraId="232D5A6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）允许各成员采取一定的保护本国工业或其它产业的措施，这种保护应运用关税和国内税手段，并尽可能维持在较低的合理的水平，而不应采取数量限制；（</w:t>
      </w:r>
      <w:r>
        <w:rPr>
          <w:sz w:val="18"/>
          <w:szCs w:val="18"/>
          <w:lang w:val="en-US" w:eastAsia="zh-CN" w:bidi="en-US"/>
        </w:rPr>
        <w:t>3</w:t>
      </w:r>
      <w:r>
        <w:rPr>
          <w:rFonts w:hint="eastAsia"/>
          <w:sz w:val="18"/>
          <w:szCs w:val="18"/>
          <w:lang w:val="en-US" w:eastAsia="zh-CN" w:bidi="en-US"/>
        </w:rPr>
        <w:t>分）</w:t>
      </w:r>
    </w:p>
    <w:p w14:paraId="1DF1869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）在</w:t>
      </w:r>
      <w:r>
        <w:rPr>
          <w:sz w:val="18"/>
          <w:szCs w:val="18"/>
          <w:lang w:val="en-US" w:eastAsia="zh-CN" w:bidi="en-US"/>
        </w:rPr>
        <w:t>GATT</w:t>
      </w:r>
      <w:r>
        <w:rPr>
          <w:rFonts w:hint="eastAsia"/>
          <w:sz w:val="18"/>
          <w:szCs w:val="18"/>
          <w:lang w:val="en-US" w:eastAsia="zh-CN" w:bidi="en-US"/>
        </w:rPr>
        <w:t>允许的特定情况下，各成员可以对某些产品进出口实行一定数量限制，但是这种限制应在非歧视的基础上实施，使相关产品的贸易分配与若无此限制</w:t>
      </w:r>
      <w:proofErr w:type="gramStart"/>
      <w:r>
        <w:rPr>
          <w:rFonts w:hint="eastAsia"/>
          <w:sz w:val="18"/>
          <w:szCs w:val="18"/>
          <w:lang w:val="en-US" w:eastAsia="zh-CN" w:bidi="en-US"/>
        </w:rPr>
        <w:t>时其它</w:t>
      </w:r>
      <w:proofErr w:type="gramEnd"/>
      <w:r>
        <w:rPr>
          <w:rFonts w:hint="eastAsia"/>
          <w:sz w:val="18"/>
          <w:szCs w:val="18"/>
          <w:lang w:val="en-US" w:eastAsia="zh-CN" w:bidi="en-US"/>
        </w:rPr>
        <w:t>成员预期可得到的配额接近。（</w:t>
      </w:r>
      <w:r>
        <w:rPr>
          <w:sz w:val="18"/>
          <w:szCs w:val="18"/>
          <w:lang w:val="en-US" w:eastAsia="zh-CN" w:bidi="en-US"/>
        </w:rPr>
        <w:t>2</w:t>
      </w:r>
      <w:r>
        <w:rPr>
          <w:rFonts w:hint="eastAsia"/>
          <w:sz w:val="18"/>
          <w:szCs w:val="18"/>
          <w:lang w:val="en-US" w:eastAsia="zh-CN" w:bidi="en-US"/>
        </w:rPr>
        <w:t>分）</w:t>
      </w:r>
    </w:p>
    <w:p w14:paraId="55C54E0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简述海外投资保险制度的概念及其特征。</w:t>
      </w:r>
    </w:p>
    <w:p w14:paraId="0D4E85E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1874E82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海外投资保险制度是资本输出国政府对本国海外投资者在海外投资可能遇到的政治风险提</w:t>
      </w:r>
      <w:r>
        <w:rPr>
          <w:rFonts w:hint="eastAsia"/>
          <w:sz w:val="18"/>
          <w:szCs w:val="18"/>
          <w:lang w:val="en-US" w:eastAsia="zh-CN" w:bidi="en-US"/>
        </w:rPr>
        <w:t>供保证或保险，投资者向本国投资保险机构申请保险后，若承保的政治风险发生，致使投资者遭受损失，则由国内保险机构补偿其损失的法律制度。（</w:t>
      </w:r>
      <w:r>
        <w:rPr>
          <w:sz w:val="18"/>
          <w:szCs w:val="18"/>
          <w:lang w:val="en-US" w:eastAsia="zh-CN" w:bidi="en-US"/>
        </w:rPr>
        <w:t>3</w:t>
      </w:r>
      <w:r>
        <w:rPr>
          <w:rFonts w:hint="eastAsia"/>
          <w:sz w:val="18"/>
          <w:szCs w:val="18"/>
          <w:lang w:val="en-US" w:eastAsia="zh-CN" w:bidi="en-US"/>
        </w:rPr>
        <w:t>分）</w:t>
      </w:r>
    </w:p>
    <w:p w14:paraId="57FC1C0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海外投资保险制度的特征：</w:t>
      </w:r>
    </w:p>
    <w:p w14:paraId="7DCD1BC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）海外投资保险是由政府机构或公营公司承保的，它不是以营利为目的，而是以保护投资为目的。（</w:t>
      </w:r>
      <w:r>
        <w:rPr>
          <w:sz w:val="18"/>
          <w:szCs w:val="18"/>
          <w:lang w:val="en-US" w:eastAsia="zh-CN" w:bidi="en-US"/>
        </w:rPr>
        <w:t>2</w:t>
      </w:r>
      <w:r>
        <w:rPr>
          <w:rFonts w:hint="eastAsia"/>
          <w:sz w:val="18"/>
          <w:szCs w:val="18"/>
          <w:lang w:val="en-US" w:eastAsia="zh-CN" w:bidi="en-US"/>
        </w:rPr>
        <w:t>分）</w:t>
      </w:r>
    </w:p>
    <w:p w14:paraId="40AF813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）海外投资保险的对象，只限于符合特定条件的海外私人直接投资。（</w:t>
      </w:r>
      <w:r>
        <w:rPr>
          <w:sz w:val="18"/>
          <w:szCs w:val="18"/>
          <w:lang w:val="en-US" w:eastAsia="zh-CN" w:bidi="en-US"/>
        </w:rPr>
        <w:t>2</w:t>
      </w:r>
      <w:r>
        <w:rPr>
          <w:rFonts w:hint="eastAsia"/>
          <w:sz w:val="18"/>
          <w:szCs w:val="18"/>
          <w:lang w:val="en-US" w:eastAsia="zh-CN" w:bidi="en-US"/>
        </w:rPr>
        <w:t>分）</w:t>
      </w:r>
    </w:p>
    <w:p w14:paraId="27FC6E8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）海外投资保险的范围，只限于政治风险，如国有化或征收险、外汇险、战争险等。（</w:t>
      </w:r>
      <w:r>
        <w:rPr>
          <w:sz w:val="18"/>
          <w:szCs w:val="18"/>
          <w:lang w:val="en-US" w:eastAsia="zh-CN" w:bidi="en-US"/>
        </w:rPr>
        <w:t xml:space="preserve">2 </w:t>
      </w:r>
      <w:r>
        <w:rPr>
          <w:rFonts w:hint="eastAsia"/>
          <w:sz w:val="18"/>
          <w:szCs w:val="18"/>
          <w:lang w:val="en-US" w:eastAsia="zh-CN" w:bidi="en-US"/>
        </w:rPr>
        <w:t>分）</w:t>
      </w:r>
    </w:p>
    <w:p w14:paraId="1A29D5B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）海外投资保险的任务，不单是像民间保险那样进行事后补偿，而更重要的是事前防患于未然。（</w:t>
      </w:r>
      <w:r>
        <w:rPr>
          <w:sz w:val="18"/>
          <w:szCs w:val="18"/>
          <w:lang w:val="en-US" w:eastAsia="zh-CN" w:bidi="en-US"/>
        </w:rPr>
        <w:t>2</w:t>
      </w:r>
      <w:r>
        <w:rPr>
          <w:rFonts w:hint="eastAsia"/>
          <w:sz w:val="18"/>
          <w:szCs w:val="18"/>
          <w:lang w:val="en-US" w:eastAsia="zh-CN" w:bidi="en-US"/>
        </w:rPr>
        <w:t>分）</w:t>
      </w:r>
    </w:p>
    <w:p w14:paraId="51F893B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仲裁是解决国际经济争议的一种重要方法，请简述</w:t>
      </w:r>
      <w:r>
        <w:rPr>
          <w:rFonts w:hint="eastAsia"/>
          <w:sz w:val="18"/>
          <w:szCs w:val="18"/>
          <w:lang w:val="en-US" w:eastAsia="zh-CN" w:bidi="en-US"/>
        </w:rPr>
        <w:lastRenderedPageBreak/>
        <w:t>仲裁的特点。</w:t>
      </w:r>
    </w:p>
    <w:p w14:paraId="4846A85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p>
    <w:p w14:paraId="59B516E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仲裁具有如下特点：</w:t>
      </w:r>
    </w:p>
    <w:p w14:paraId="133C7B1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）仲裁具有自愿性（</w:t>
      </w:r>
      <w:r>
        <w:rPr>
          <w:sz w:val="18"/>
          <w:szCs w:val="18"/>
          <w:lang w:val="en-US" w:eastAsia="zh-CN" w:bidi="en-US"/>
        </w:rPr>
        <w:t>3</w:t>
      </w:r>
      <w:r>
        <w:rPr>
          <w:rFonts w:hint="eastAsia"/>
          <w:sz w:val="18"/>
          <w:szCs w:val="18"/>
          <w:lang w:val="en-US" w:eastAsia="zh-CN" w:bidi="en-US"/>
        </w:rPr>
        <w:t>分）</w:t>
      </w:r>
    </w:p>
    <w:p w14:paraId="124A7BF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与协商方式和调解方式类似，仲裁以当事人的共同自愿为前提，即仲裁机构受理仲裁案件必须建立在争议当事人均接受仲裁的前提下，如一方不同意将争议提交仲裁机构，仲裁机构无</w:t>
      </w:r>
      <w:r>
        <w:rPr>
          <w:sz w:val="18"/>
          <w:szCs w:val="18"/>
          <w:lang w:val="en-US" w:eastAsia="zh-CN" w:bidi="en-US"/>
        </w:rPr>
        <w:t xml:space="preserve"> </w:t>
      </w:r>
      <w:r>
        <w:rPr>
          <w:rFonts w:hint="eastAsia"/>
          <w:sz w:val="18"/>
          <w:szCs w:val="18"/>
          <w:lang w:val="en-US" w:eastAsia="zh-CN" w:bidi="en-US"/>
        </w:rPr>
        <w:t>权受理该项争议。</w:t>
      </w:r>
    </w:p>
    <w:p w14:paraId="4E829A6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）仲裁具有专业性和公正性（</w:t>
      </w:r>
      <w:r>
        <w:rPr>
          <w:sz w:val="18"/>
          <w:szCs w:val="18"/>
          <w:lang w:val="en-US" w:eastAsia="zh-CN" w:bidi="en-US"/>
        </w:rPr>
        <w:t>2</w:t>
      </w:r>
      <w:r>
        <w:rPr>
          <w:rFonts w:hint="eastAsia"/>
          <w:sz w:val="18"/>
          <w:szCs w:val="18"/>
          <w:lang w:val="en-US" w:eastAsia="zh-CN" w:bidi="en-US"/>
        </w:rPr>
        <w:t>分）</w:t>
      </w:r>
    </w:p>
    <w:p w14:paraId="036B56C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仲裁案件由仲裁机构专门审理。争议当事人可以选择常设仲裁机构，也可以选择临时</w:t>
      </w:r>
      <w:r>
        <w:rPr>
          <w:rFonts w:hint="eastAsia"/>
          <w:sz w:val="18"/>
          <w:szCs w:val="18"/>
          <w:lang w:val="en-US" w:eastAsia="zh-CN" w:bidi="en-US"/>
        </w:rPr>
        <w:t>仲裁机构。常设仲裁机构备置仲裁员名单供当事人选择。由于名单中的仲裁员基本上是有关方面的专家，因此，能够保证仲裁裁决的公正性。同时，仲裁机构有权在查明事实的基础上，独立自主地对争议进行裁决</w:t>
      </w:r>
      <w:r>
        <w:rPr>
          <w:sz w:val="18"/>
          <w:szCs w:val="18"/>
          <w:lang w:val="en-US" w:eastAsia="zh-CN" w:bidi="en-US"/>
        </w:rPr>
        <w:t>,</w:t>
      </w:r>
      <w:r>
        <w:rPr>
          <w:rFonts w:hint="eastAsia"/>
          <w:sz w:val="18"/>
          <w:szCs w:val="18"/>
          <w:lang w:val="en-US" w:eastAsia="zh-CN" w:bidi="en-US"/>
        </w:rPr>
        <w:t>无须征得争议各方当事人的同意。</w:t>
      </w:r>
    </w:p>
    <w:p w14:paraId="47ED3B4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）仲裁的裁决具有终局性和</w:t>
      </w:r>
      <w:proofErr w:type="gramStart"/>
      <w:r>
        <w:rPr>
          <w:rFonts w:hint="eastAsia"/>
          <w:sz w:val="18"/>
          <w:szCs w:val="18"/>
          <w:lang w:val="en-US" w:eastAsia="zh-CN" w:bidi="en-US"/>
        </w:rPr>
        <w:t>可</w:t>
      </w:r>
      <w:proofErr w:type="gramEnd"/>
      <w:r>
        <w:rPr>
          <w:rFonts w:hint="eastAsia"/>
          <w:sz w:val="18"/>
          <w:szCs w:val="18"/>
          <w:lang w:val="en-US" w:eastAsia="zh-CN" w:bidi="en-US"/>
        </w:rPr>
        <w:t>强制执行性（</w:t>
      </w:r>
      <w:r>
        <w:rPr>
          <w:sz w:val="18"/>
          <w:szCs w:val="18"/>
          <w:lang w:val="en-US" w:eastAsia="zh-CN" w:bidi="en-US"/>
        </w:rPr>
        <w:t>2</w:t>
      </w:r>
      <w:r>
        <w:rPr>
          <w:rFonts w:hint="eastAsia"/>
          <w:sz w:val="18"/>
          <w:szCs w:val="18"/>
          <w:lang w:val="en-US" w:eastAsia="zh-CN" w:bidi="en-US"/>
        </w:rPr>
        <w:t>分）</w:t>
      </w:r>
    </w:p>
    <w:p w14:paraId="7307FFF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是一种最终解决争议的方法。仲裁裁决做出后，各方当事人必须执行。如一方不履行仲裁裁决，另一方当事人有权申请法院予以强制执行。如果是涉外仲裁裁决而非内国仲裁裁决，胜诉方可以根据《承认和执行外国仲裁裁决公约》（简称《纽约公约》）以及其他双边或者</w:t>
      </w:r>
      <w:r>
        <w:rPr>
          <w:sz w:val="18"/>
          <w:szCs w:val="18"/>
          <w:lang w:val="en-US" w:eastAsia="zh-CN" w:bidi="en-US"/>
        </w:rPr>
        <w:t xml:space="preserve"> </w:t>
      </w:r>
      <w:r>
        <w:rPr>
          <w:rFonts w:hint="eastAsia"/>
          <w:sz w:val="18"/>
          <w:szCs w:val="18"/>
          <w:lang w:val="en-US" w:eastAsia="zh-CN" w:bidi="en-US"/>
        </w:rPr>
        <w:t>多边条约的规定，要求缔约方有管辖权的法院予以承认和执行该裁决。</w:t>
      </w:r>
    </w:p>
    <w:p w14:paraId="14F3732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）仲裁具有简单灵活性（</w:t>
      </w:r>
      <w:r>
        <w:rPr>
          <w:sz w:val="18"/>
          <w:szCs w:val="18"/>
          <w:lang w:val="en-US" w:eastAsia="zh-CN" w:bidi="en-US"/>
        </w:rPr>
        <w:t>2</w:t>
      </w:r>
      <w:r>
        <w:rPr>
          <w:rFonts w:hint="eastAsia"/>
          <w:sz w:val="18"/>
          <w:szCs w:val="18"/>
          <w:lang w:val="en-US" w:eastAsia="zh-CN" w:bidi="en-US"/>
        </w:rPr>
        <w:t>分）</w:t>
      </w:r>
    </w:p>
    <w:p w14:paraId="5A95A9D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仲裁具有比诉讼方式简单的程序规则，有利于较快解决争议。同时，仲裁实行一裁生效，也节省了争议解决的成本和时间。</w:t>
      </w:r>
    </w:p>
    <w:p w14:paraId="3AA23F1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）仲裁具有保密性（</w:t>
      </w:r>
      <w:r>
        <w:rPr>
          <w:sz w:val="18"/>
          <w:szCs w:val="18"/>
          <w:lang w:val="en-US" w:eastAsia="zh-CN" w:bidi="en-US"/>
        </w:rPr>
        <w:t>2</w:t>
      </w:r>
      <w:r>
        <w:rPr>
          <w:rFonts w:hint="eastAsia"/>
          <w:sz w:val="18"/>
          <w:szCs w:val="18"/>
          <w:lang w:val="en-US" w:eastAsia="zh-CN" w:bidi="en-US"/>
        </w:rPr>
        <w:t>分）</w:t>
      </w:r>
    </w:p>
    <w:p w14:paraId="7D5ABA2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为保护各方当事人的商业秘密，有助于各方当事人的进一步合作，仲裁通常以不公开方式进行。</w:t>
      </w:r>
    </w:p>
    <w:p w14:paraId="1CA46CD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由于仲裁的上述特点，特别是在外国仲裁裁决的承认与执行方面已达成了《承认和执行外国仲裁裁决的公约》（即《纽约公约》），并有很多国家和地区参加，使得仲裁为更多国家的当事人所选用。</w:t>
      </w:r>
    </w:p>
    <w:p w14:paraId="6AF06BE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五、案例分</w:t>
      </w:r>
      <w:r>
        <w:rPr>
          <w:rFonts w:hint="eastAsia"/>
          <w:b/>
          <w:bCs/>
          <w:sz w:val="18"/>
          <w:szCs w:val="18"/>
          <w:lang w:val="en-US" w:eastAsia="zh-CN" w:bidi="en-US"/>
        </w:rPr>
        <w:t>析题（</w:t>
      </w:r>
      <w:r>
        <w:rPr>
          <w:b/>
          <w:bCs/>
          <w:sz w:val="18"/>
          <w:szCs w:val="18"/>
          <w:lang w:val="en-US" w:eastAsia="zh-CN" w:bidi="en-US"/>
        </w:rPr>
        <w:t>16</w:t>
      </w:r>
      <w:r>
        <w:rPr>
          <w:rFonts w:hint="eastAsia"/>
          <w:b/>
          <w:bCs/>
          <w:sz w:val="18"/>
          <w:szCs w:val="18"/>
          <w:lang w:val="en-US" w:eastAsia="zh-CN" w:bidi="en-US"/>
        </w:rPr>
        <w:t>分）</w:t>
      </w:r>
    </w:p>
    <w:p w14:paraId="2468DAD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参考答案：</w:t>
      </w:r>
    </w:p>
    <w:p w14:paraId="65A0DE4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）货物风险已于</w:t>
      </w:r>
      <w:r>
        <w:rPr>
          <w:sz w:val="18"/>
          <w:szCs w:val="18"/>
          <w:lang w:val="en-US" w:eastAsia="zh-CN" w:bidi="en-US"/>
        </w:rPr>
        <w:t>2017</w:t>
      </w:r>
      <w:r>
        <w:rPr>
          <w:rFonts w:hint="eastAsia"/>
          <w:sz w:val="18"/>
          <w:szCs w:val="18"/>
          <w:lang w:val="en-US" w:eastAsia="zh-CN" w:bidi="en-US"/>
        </w:rPr>
        <w:t>年</w:t>
      </w:r>
      <w:r>
        <w:rPr>
          <w:sz w:val="18"/>
          <w:szCs w:val="18"/>
          <w:lang w:val="en-US" w:eastAsia="zh-CN" w:bidi="en-US"/>
        </w:rPr>
        <w:t>11</w:t>
      </w:r>
      <w:r>
        <w:rPr>
          <w:rFonts w:hint="eastAsia"/>
          <w:sz w:val="18"/>
          <w:szCs w:val="18"/>
          <w:lang w:val="en-US" w:eastAsia="zh-CN" w:bidi="en-US"/>
        </w:rPr>
        <w:t>月</w:t>
      </w:r>
      <w:r>
        <w:rPr>
          <w:sz w:val="18"/>
          <w:szCs w:val="18"/>
          <w:lang w:val="en-US" w:eastAsia="zh-CN" w:bidi="en-US"/>
        </w:rPr>
        <w:t>10</w:t>
      </w:r>
      <w:r>
        <w:rPr>
          <w:rFonts w:hint="eastAsia"/>
          <w:sz w:val="18"/>
          <w:szCs w:val="18"/>
          <w:lang w:val="en-US" w:eastAsia="zh-CN" w:bidi="en-US"/>
        </w:rPr>
        <w:t>日在宁波港货物装到船上时起转移给买方。（</w:t>
      </w:r>
      <w:r>
        <w:rPr>
          <w:sz w:val="18"/>
          <w:szCs w:val="18"/>
          <w:lang w:val="en-US" w:eastAsia="zh-CN" w:bidi="en-US"/>
        </w:rPr>
        <w:t>3</w:t>
      </w:r>
      <w:r>
        <w:rPr>
          <w:rFonts w:hint="eastAsia"/>
          <w:sz w:val="18"/>
          <w:szCs w:val="18"/>
          <w:lang w:val="en-US" w:eastAsia="zh-CN" w:bidi="en-US"/>
        </w:rPr>
        <w:t>分）</w:t>
      </w:r>
    </w:p>
    <w:p w14:paraId="677CE22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w:t>
      </w:r>
      <w:r>
        <w:rPr>
          <w:sz w:val="18"/>
          <w:szCs w:val="18"/>
          <w:lang w:val="en-US" w:eastAsia="zh-CN" w:bidi="en-US"/>
        </w:rPr>
        <w:t>2</w:t>
      </w:r>
      <w:r>
        <w:rPr>
          <w:rFonts w:hint="eastAsia"/>
          <w:sz w:val="18"/>
          <w:szCs w:val="18"/>
          <w:lang w:val="en-US" w:eastAsia="zh-CN" w:bidi="en-US"/>
        </w:rPr>
        <w:t>）承运人无须承担赔偿责任。（</w:t>
      </w:r>
      <w:r>
        <w:rPr>
          <w:sz w:val="18"/>
          <w:szCs w:val="18"/>
          <w:lang w:val="en-US" w:eastAsia="zh-CN" w:bidi="en-US"/>
        </w:rPr>
        <w:t>3</w:t>
      </w:r>
      <w:r>
        <w:rPr>
          <w:rFonts w:hint="eastAsia"/>
          <w:sz w:val="18"/>
          <w:szCs w:val="18"/>
          <w:lang w:val="en-US" w:eastAsia="zh-CN" w:bidi="en-US"/>
        </w:rPr>
        <w:t>分）根据《海商法》第</w:t>
      </w:r>
      <w:r>
        <w:rPr>
          <w:sz w:val="18"/>
          <w:szCs w:val="18"/>
          <w:lang w:val="en-US" w:eastAsia="zh-CN" w:bidi="en-US"/>
        </w:rPr>
        <w:t>51</w:t>
      </w:r>
      <w:r>
        <w:rPr>
          <w:rFonts w:hint="eastAsia"/>
          <w:sz w:val="18"/>
          <w:szCs w:val="18"/>
          <w:lang w:val="en-US" w:eastAsia="zh-CN" w:bidi="en-US"/>
        </w:rPr>
        <w:t>条的规定，除非由于承运人本人的过失所造成，承运人对于火灾造成的货物损失可以主张免责。（</w:t>
      </w:r>
      <w:r>
        <w:rPr>
          <w:sz w:val="18"/>
          <w:szCs w:val="18"/>
          <w:lang w:val="en-US" w:eastAsia="zh-CN" w:bidi="en-US"/>
        </w:rPr>
        <w:t>2</w:t>
      </w:r>
      <w:r>
        <w:rPr>
          <w:rFonts w:hint="eastAsia"/>
          <w:sz w:val="18"/>
          <w:szCs w:val="18"/>
          <w:lang w:val="en-US" w:eastAsia="zh-CN" w:bidi="en-US"/>
        </w:rPr>
        <w:t>分）</w:t>
      </w:r>
    </w:p>
    <w:p w14:paraId="3CFDA6A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）开证行不能拒绝付款。（</w:t>
      </w:r>
      <w:r>
        <w:rPr>
          <w:sz w:val="18"/>
          <w:szCs w:val="18"/>
          <w:lang w:val="en-US" w:eastAsia="zh-CN" w:bidi="en-US"/>
        </w:rPr>
        <w:t>3</w:t>
      </w:r>
      <w:r>
        <w:rPr>
          <w:rFonts w:hint="eastAsia"/>
          <w:sz w:val="18"/>
          <w:szCs w:val="18"/>
          <w:lang w:val="en-US" w:eastAsia="zh-CN" w:bidi="en-US"/>
        </w:rPr>
        <w:t>分）对于不可撤销信用证，只要受益人（货物卖方）向银行提交了符合信用证要求的单据，那么开证行必须履行付款义务。对于单据相关货物的实际情况银行概不负责。（</w:t>
      </w:r>
      <w:r>
        <w:rPr>
          <w:sz w:val="18"/>
          <w:szCs w:val="18"/>
          <w:lang w:val="en-US" w:eastAsia="zh-CN" w:bidi="en-US"/>
        </w:rPr>
        <w:t>2</w:t>
      </w:r>
      <w:r>
        <w:rPr>
          <w:rFonts w:hint="eastAsia"/>
          <w:sz w:val="18"/>
          <w:szCs w:val="18"/>
          <w:lang w:val="en-US" w:eastAsia="zh-CN" w:bidi="en-US"/>
        </w:rPr>
        <w:t>分）</w:t>
      </w:r>
    </w:p>
    <w:p w14:paraId="69EF0106"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本案情况属于意外事故。（</w:t>
      </w:r>
      <w:r>
        <w:rPr>
          <w:sz w:val="18"/>
          <w:szCs w:val="18"/>
          <w:lang w:val="en-US" w:eastAsia="zh-CN" w:bidi="en-US"/>
        </w:rPr>
        <w:t>1</w:t>
      </w:r>
      <w:r>
        <w:rPr>
          <w:rFonts w:hint="eastAsia"/>
          <w:sz w:val="18"/>
          <w:szCs w:val="18"/>
          <w:lang w:val="en-US" w:eastAsia="zh-CN" w:bidi="en-US"/>
        </w:rPr>
        <w:t>分）</w:t>
      </w:r>
      <w:r>
        <w:rPr>
          <w:sz w:val="18"/>
          <w:szCs w:val="18"/>
          <w:lang w:val="en-US" w:eastAsia="zh-CN" w:bidi="en-US"/>
        </w:rPr>
        <w:t>W</w:t>
      </w:r>
      <w:r>
        <w:rPr>
          <w:rFonts w:hint="eastAsia"/>
          <w:sz w:val="18"/>
          <w:szCs w:val="18"/>
          <w:lang w:val="en-US" w:eastAsia="zh-CN" w:bidi="en-US"/>
        </w:rPr>
        <w:t>公司可以向</w:t>
      </w:r>
      <w:r>
        <w:rPr>
          <w:sz w:val="18"/>
          <w:szCs w:val="18"/>
          <w:lang w:val="en-US" w:eastAsia="zh-CN" w:bidi="en-US"/>
        </w:rPr>
        <w:t>P</w:t>
      </w:r>
      <w:r>
        <w:rPr>
          <w:rFonts w:hint="eastAsia"/>
          <w:sz w:val="18"/>
          <w:szCs w:val="18"/>
          <w:lang w:val="en-US" w:eastAsia="zh-CN" w:bidi="en-US"/>
        </w:rPr>
        <w:t>公司索赔货物损失，因为平安险承保意外事故造成的货物全部损失。（</w:t>
      </w:r>
      <w:r>
        <w:rPr>
          <w:sz w:val="18"/>
          <w:szCs w:val="18"/>
          <w:lang w:val="en-US" w:eastAsia="zh-CN" w:bidi="en-US"/>
        </w:rPr>
        <w:t>2</w:t>
      </w:r>
      <w:r>
        <w:rPr>
          <w:rFonts w:hint="eastAsia"/>
          <w:sz w:val="18"/>
          <w:szCs w:val="18"/>
          <w:lang w:val="en-US" w:eastAsia="zh-CN" w:bidi="en-US"/>
        </w:rPr>
        <w:t>分）</w:t>
      </w:r>
    </w:p>
    <w:p w14:paraId="11073167" w14:textId="77777777" w:rsidR="001202AF" w:rsidRDefault="001202AF">
      <w:pPr>
        <w:pStyle w:val="Bodytext10"/>
        <w:spacing w:line="240" w:lineRule="auto"/>
        <w:ind w:firstLineChars="163" w:firstLine="293"/>
        <w:rPr>
          <w:sz w:val="18"/>
          <w:szCs w:val="18"/>
        </w:rPr>
      </w:pPr>
    </w:p>
    <w:p w14:paraId="5BFEF74F"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5F62890F" w14:textId="77777777" w:rsidR="001202AF" w:rsidRDefault="001202AF">
      <w:pPr>
        <w:pStyle w:val="Bodytext10"/>
        <w:spacing w:line="240" w:lineRule="auto"/>
        <w:ind w:firstLineChars="163" w:firstLine="293"/>
        <w:rPr>
          <w:sz w:val="18"/>
          <w:szCs w:val="18"/>
          <w:lang w:val="en-US" w:eastAsia="zh-CN" w:bidi="en-US"/>
        </w:rPr>
      </w:pPr>
    </w:p>
    <w:p w14:paraId="6230EBD9" w14:textId="77777777" w:rsidR="001202AF" w:rsidRDefault="002671B1">
      <w:pPr>
        <w:pStyle w:val="1"/>
      </w:pPr>
      <w:bookmarkStart w:id="116" w:name="_Toc27240"/>
      <w:bookmarkStart w:id="117" w:name="_Toc21433"/>
      <w:bookmarkStart w:id="118" w:name="_Toc14036"/>
      <w:r>
        <w:rPr>
          <w:rFonts w:hint="eastAsia"/>
        </w:rPr>
        <w:t>《国际私法》习</w:t>
      </w:r>
      <w:r>
        <w:t>题</w:t>
      </w:r>
      <w:r>
        <w:rPr>
          <w:rFonts w:hint="eastAsia"/>
        </w:rPr>
        <w:t>一</w:t>
      </w:r>
      <w:bookmarkEnd w:id="116"/>
      <w:bookmarkEnd w:id="117"/>
      <w:bookmarkEnd w:id="118"/>
    </w:p>
    <w:p w14:paraId="09D4D726"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454E952F"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分。每题只有一项答案正确，请将正确答案的序号填在括号内）</w:t>
      </w:r>
    </w:p>
    <w:p w14:paraId="72BE17B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1.19</w:t>
      </w:r>
      <w:r>
        <w:rPr>
          <w:rFonts w:hint="eastAsia"/>
          <w:sz w:val="18"/>
          <w:szCs w:val="18"/>
          <w:lang w:val="en-US" w:eastAsia="zh-CN" w:bidi="en-US"/>
        </w:rPr>
        <w:t>世纪前，国际私法调整涉外民事关系法律冲突仅有的方法是（</w:t>
      </w:r>
      <w:r>
        <w:rPr>
          <w:sz w:val="18"/>
          <w:szCs w:val="18"/>
          <w:lang w:val="en-US" w:eastAsia="zh-CN" w:bidi="en-US"/>
        </w:rPr>
        <w:tab/>
      </w:r>
      <w:r>
        <w:rPr>
          <w:rFonts w:hint="eastAsia"/>
          <w:sz w:val="18"/>
          <w:szCs w:val="18"/>
          <w:lang w:val="en-US" w:eastAsia="zh-CN" w:bidi="en-US"/>
        </w:rPr>
        <w:t>）。</w:t>
      </w:r>
    </w:p>
    <w:p w14:paraId="01A1D4E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w:t>
      </w:r>
      <w:r>
        <w:rPr>
          <w:rFonts w:hint="eastAsia"/>
          <w:sz w:val="18"/>
          <w:szCs w:val="18"/>
          <w:lang w:val="en-US" w:eastAsia="zh-CN" w:bidi="en-US"/>
        </w:rPr>
        <w:t>冲突法调整</w:t>
      </w:r>
      <w:r>
        <w:rPr>
          <w:sz w:val="18"/>
          <w:szCs w:val="18"/>
          <w:lang w:val="en-US" w:eastAsia="zh-CN" w:bidi="en-US"/>
        </w:rPr>
        <w:tab/>
        <w:t xml:space="preserve">    B.</w:t>
      </w:r>
      <w:r>
        <w:rPr>
          <w:rFonts w:hint="eastAsia"/>
          <w:sz w:val="18"/>
          <w:szCs w:val="18"/>
          <w:lang w:val="en-US" w:eastAsia="zh-CN" w:bidi="en-US"/>
        </w:rPr>
        <w:t>实体法调整</w:t>
      </w:r>
    </w:p>
    <w:p w14:paraId="3871659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国际公约调整</w:t>
      </w:r>
      <w:r>
        <w:rPr>
          <w:sz w:val="18"/>
          <w:szCs w:val="18"/>
          <w:lang w:val="en-US" w:eastAsia="zh-CN" w:bidi="en-US"/>
        </w:rPr>
        <w:tab/>
        <w:t xml:space="preserve">    D.</w:t>
      </w:r>
      <w:r>
        <w:rPr>
          <w:rFonts w:hint="eastAsia"/>
          <w:sz w:val="18"/>
          <w:szCs w:val="18"/>
          <w:lang w:val="en-US" w:eastAsia="zh-CN" w:bidi="en-US"/>
        </w:rPr>
        <w:t>程序法调整</w:t>
      </w:r>
    </w:p>
    <w:p w14:paraId="7152B96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w:t>
      </w:r>
      <w:r>
        <w:rPr>
          <w:rFonts w:hint="eastAsia"/>
          <w:sz w:val="18"/>
          <w:szCs w:val="18"/>
          <w:lang w:val="en-US" w:eastAsia="zh-CN" w:bidi="en-US"/>
        </w:rPr>
        <w:t>国际私法对反</w:t>
      </w:r>
      <w:proofErr w:type="gramStart"/>
      <w:r>
        <w:rPr>
          <w:rFonts w:hint="eastAsia"/>
          <w:sz w:val="18"/>
          <w:szCs w:val="18"/>
          <w:lang w:val="en-US" w:eastAsia="zh-CN" w:bidi="en-US"/>
        </w:rPr>
        <w:t>致问题</w:t>
      </w:r>
      <w:proofErr w:type="gramEnd"/>
      <w:r>
        <w:rPr>
          <w:rFonts w:hint="eastAsia"/>
          <w:sz w:val="18"/>
          <w:szCs w:val="18"/>
          <w:lang w:val="en-US" w:eastAsia="zh-CN" w:bidi="en-US"/>
        </w:rPr>
        <w:t>进行研究并逐渐形成一种制度，始于下列哪个经典案例？（</w:t>
      </w:r>
      <w:r>
        <w:rPr>
          <w:sz w:val="18"/>
          <w:szCs w:val="18"/>
          <w:lang w:val="en-US" w:eastAsia="zh-CN" w:bidi="en-US"/>
        </w:rPr>
        <w:tab/>
      </w:r>
      <w:r>
        <w:rPr>
          <w:rFonts w:hint="eastAsia"/>
          <w:sz w:val="18"/>
          <w:szCs w:val="18"/>
          <w:lang w:val="en-US" w:eastAsia="zh-CN" w:bidi="en-US"/>
        </w:rPr>
        <w:t>）</w:t>
      </w:r>
    </w:p>
    <w:p w14:paraId="0DA08E0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鲍富莱蒙离婚案</w:t>
      </w:r>
      <w:r>
        <w:rPr>
          <w:sz w:val="18"/>
          <w:szCs w:val="18"/>
          <w:lang w:val="en-US" w:eastAsia="zh-CN" w:bidi="en-US"/>
        </w:rPr>
        <w:tab/>
        <w:t>B.</w:t>
      </w:r>
      <w:r>
        <w:rPr>
          <w:rFonts w:hint="eastAsia"/>
          <w:sz w:val="18"/>
          <w:szCs w:val="18"/>
          <w:lang w:val="en-US" w:eastAsia="zh-CN" w:bidi="en-US"/>
        </w:rPr>
        <w:t>贝</w:t>
      </w:r>
      <w:proofErr w:type="gramStart"/>
      <w:r>
        <w:rPr>
          <w:rFonts w:hint="eastAsia"/>
          <w:sz w:val="18"/>
          <w:szCs w:val="18"/>
          <w:lang w:val="en-US" w:eastAsia="zh-CN" w:bidi="en-US"/>
        </w:rPr>
        <w:t>科克诉杰克</w:t>
      </w:r>
      <w:proofErr w:type="gramEnd"/>
      <w:r>
        <w:rPr>
          <w:rFonts w:hint="eastAsia"/>
          <w:sz w:val="18"/>
          <w:szCs w:val="18"/>
          <w:lang w:val="en-US" w:eastAsia="zh-CN" w:bidi="en-US"/>
        </w:rPr>
        <w:t>逊侵权案</w:t>
      </w:r>
    </w:p>
    <w:p w14:paraId="637546B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福尔果继承案</w:t>
      </w:r>
      <w:r>
        <w:rPr>
          <w:sz w:val="18"/>
          <w:szCs w:val="18"/>
          <w:lang w:val="en-US" w:eastAsia="zh-CN" w:bidi="en-US"/>
        </w:rPr>
        <w:tab/>
        <w:t xml:space="preserve">     D.</w:t>
      </w:r>
      <w:r>
        <w:rPr>
          <w:rFonts w:hint="eastAsia"/>
          <w:sz w:val="18"/>
          <w:szCs w:val="18"/>
          <w:lang w:val="en-US" w:eastAsia="zh-CN" w:bidi="en-US"/>
        </w:rPr>
        <w:t>特鲁弗特继承案</w:t>
      </w:r>
    </w:p>
    <w:p w14:paraId="252769D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3</w:t>
      </w:r>
      <w:r>
        <w:rPr>
          <w:sz w:val="18"/>
          <w:szCs w:val="18"/>
          <w:lang w:val="en-US" w:eastAsia="zh-CN" w:bidi="en-US"/>
        </w:rPr>
        <w:t>.</w:t>
      </w:r>
      <w:r>
        <w:rPr>
          <w:rFonts w:hint="eastAsia"/>
          <w:sz w:val="18"/>
          <w:szCs w:val="18"/>
          <w:lang w:val="en-US" w:eastAsia="zh-CN" w:bidi="en-US"/>
        </w:rPr>
        <w:t>当事人具有两个或两个以上的国籍，其中一个是内国国籍，这种情况下国籍的确定方法是（</w:t>
      </w:r>
      <w:r>
        <w:rPr>
          <w:sz w:val="18"/>
          <w:szCs w:val="18"/>
          <w:lang w:val="en-US" w:eastAsia="zh-CN" w:bidi="en-US"/>
        </w:rPr>
        <w:tab/>
      </w:r>
      <w:r>
        <w:rPr>
          <w:rFonts w:hint="eastAsia"/>
          <w:sz w:val="18"/>
          <w:szCs w:val="18"/>
          <w:lang w:val="en-US" w:eastAsia="zh-CN" w:bidi="en-US"/>
        </w:rPr>
        <w:t>）。</w:t>
      </w:r>
    </w:p>
    <w:p w14:paraId="7415661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以当事人最后取得的国籍为其国籍</w:t>
      </w:r>
      <w:r>
        <w:rPr>
          <w:sz w:val="18"/>
          <w:szCs w:val="18"/>
          <w:lang w:val="en-US" w:eastAsia="zh-CN" w:bidi="en-US"/>
        </w:rPr>
        <w:tab/>
      </w:r>
    </w:p>
    <w:p w14:paraId="73FAE85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以当事人住所地国家的国籍为其国籍</w:t>
      </w:r>
    </w:p>
    <w:p w14:paraId="7BAFEC8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由法院确定当事人的国籍</w:t>
      </w:r>
      <w:r>
        <w:rPr>
          <w:sz w:val="18"/>
          <w:szCs w:val="18"/>
          <w:lang w:val="en-US" w:eastAsia="zh-CN" w:bidi="en-US"/>
        </w:rPr>
        <w:tab/>
      </w:r>
    </w:p>
    <w:p w14:paraId="2710F2C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以内国国籍为其国籍</w:t>
      </w:r>
    </w:p>
    <w:p w14:paraId="503F3F2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4</w:t>
      </w:r>
      <w:r>
        <w:rPr>
          <w:sz w:val="18"/>
          <w:szCs w:val="18"/>
          <w:lang w:val="en-US" w:eastAsia="zh-CN" w:bidi="en-US"/>
        </w:rPr>
        <w:t>.</w:t>
      </w:r>
      <w:r>
        <w:rPr>
          <w:rFonts w:hint="eastAsia"/>
          <w:sz w:val="18"/>
          <w:szCs w:val="18"/>
          <w:lang w:val="en-US" w:eastAsia="zh-CN" w:bidi="en-US"/>
        </w:rPr>
        <w:t>美国甲公司、日本乙公司、中国丙公司在中华人民共和国领域内合资设立一家中外合资经营企业，该企业（</w:t>
      </w:r>
      <w:r>
        <w:rPr>
          <w:sz w:val="18"/>
          <w:szCs w:val="18"/>
          <w:lang w:val="en-US" w:eastAsia="zh-CN" w:bidi="en-US"/>
        </w:rPr>
        <w:tab/>
      </w:r>
      <w:r>
        <w:rPr>
          <w:rFonts w:hint="eastAsia"/>
          <w:sz w:val="18"/>
          <w:szCs w:val="18"/>
          <w:lang w:val="en-US" w:eastAsia="zh-CN" w:bidi="en-US"/>
        </w:rPr>
        <w:t>）。</w:t>
      </w:r>
    </w:p>
    <w:p w14:paraId="2567444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具有美国国籍</w:t>
      </w:r>
      <w:r>
        <w:rPr>
          <w:sz w:val="18"/>
          <w:szCs w:val="18"/>
          <w:lang w:val="en-US" w:eastAsia="zh-CN" w:bidi="en-US"/>
        </w:rPr>
        <w:tab/>
        <w:t xml:space="preserve">    B.</w:t>
      </w:r>
      <w:r>
        <w:rPr>
          <w:rFonts w:hint="eastAsia"/>
          <w:sz w:val="18"/>
          <w:szCs w:val="18"/>
          <w:lang w:val="en-US" w:eastAsia="zh-CN" w:bidi="en-US"/>
        </w:rPr>
        <w:t>具有日本国籍</w:t>
      </w:r>
    </w:p>
    <w:p w14:paraId="05B2B0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具有中国国籍</w:t>
      </w:r>
      <w:r>
        <w:rPr>
          <w:sz w:val="18"/>
          <w:szCs w:val="18"/>
          <w:lang w:val="en-US" w:eastAsia="zh-CN" w:bidi="en-US"/>
        </w:rPr>
        <w:tab/>
        <w:t xml:space="preserve">    D.</w:t>
      </w:r>
      <w:r>
        <w:rPr>
          <w:rFonts w:hint="eastAsia"/>
          <w:sz w:val="18"/>
          <w:szCs w:val="18"/>
          <w:lang w:val="en-US" w:eastAsia="zh-CN" w:bidi="en-US"/>
        </w:rPr>
        <w:t>不具有国籍</w:t>
      </w:r>
    </w:p>
    <w:p w14:paraId="333983B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5</w:t>
      </w:r>
      <w:r>
        <w:rPr>
          <w:sz w:val="18"/>
          <w:szCs w:val="18"/>
          <w:lang w:val="en-US" w:eastAsia="zh-CN" w:bidi="en-US"/>
        </w:rPr>
        <w:t>.</w:t>
      </w:r>
      <w:r>
        <w:rPr>
          <w:rFonts w:hint="eastAsia"/>
          <w:sz w:val="18"/>
          <w:szCs w:val="18"/>
          <w:lang w:val="en-US" w:eastAsia="zh-CN" w:bidi="en-US"/>
        </w:rPr>
        <w:t>日本女子穗子为美国在菲律宾某公司职员，与中国西安市男子张军在东京结婚。婚后感情失和，张军遂在西安市起诉离婚。该案适用（）。</w:t>
      </w:r>
    </w:p>
    <w:p w14:paraId="407E7EE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中国法律</w:t>
      </w:r>
      <w:r>
        <w:rPr>
          <w:sz w:val="18"/>
          <w:szCs w:val="18"/>
          <w:lang w:val="en-US" w:eastAsia="zh-CN" w:bidi="en-US"/>
        </w:rPr>
        <w:tab/>
        <w:t xml:space="preserve">         B.</w:t>
      </w:r>
      <w:r>
        <w:rPr>
          <w:rFonts w:hint="eastAsia"/>
          <w:sz w:val="18"/>
          <w:szCs w:val="18"/>
          <w:lang w:val="en-US" w:eastAsia="zh-CN" w:bidi="en-US"/>
        </w:rPr>
        <w:t>日本法律</w:t>
      </w:r>
    </w:p>
    <w:p w14:paraId="4FD7876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美国法律</w:t>
      </w:r>
      <w:r>
        <w:rPr>
          <w:sz w:val="18"/>
          <w:szCs w:val="18"/>
          <w:lang w:val="en-US" w:eastAsia="zh-CN" w:bidi="en-US"/>
        </w:rPr>
        <w:tab/>
        <w:t xml:space="preserve">         D.</w:t>
      </w:r>
      <w:r>
        <w:rPr>
          <w:rFonts w:hint="eastAsia"/>
          <w:sz w:val="18"/>
          <w:szCs w:val="18"/>
          <w:lang w:val="en-US" w:eastAsia="zh-CN" w:bidi="en-US"/>
        </w:rPr>
        <w:t>菲律宾法律</w:t>
      </w:r>
    </w:p>
    <w:p w14:paraId="1A72AE0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6</w:t>
      </w:r>
      <w:r>
        <w:rPr>
          <w:sz w:val="18"/>
          <w:szCs w:val="18"/>
          <w:lang w:val="en-US" w:eastAsia="zh-CN" w:bidi="en-US"/>
        </w:rPr>
        <w:t>.</w:t>
      </w:r>
      <w:r>
        <w:rPr>
          <w:rFonts w:hint="eastAsia"/>
          <w:sz w:val="18"/>
          <w:szCs w:val="18"/>
          <w:lang w:val="en-US" w:eastAsia="zh-CN" w:bidi="en-US"/>
        </w:rPr>
        <w:t>把遗产视为一个整体，不区分动产和不动产，在涉外继承关系中统</w:t>
      </w:r>
      <w:proofErr w:type="gramStart"/>
      <w:r>
        <w:rPr>
          <w:rFonts w:hint="eastAsia"/>
          <w:sz w:val="18"/>
          <w:szCs w:val="18"/>
          <w:lang w:val="en-US" w:eastAsia="zh-CN" w:bidi="en-US"/>
        </w:rPr>
        <w:t>一</w:t>
      </w:r>
      <w:proofErr w:type="gramEnd"/>
      <w:r>
        <w:rPr>
          <w:rFonts w:hint="eastAsia"/>
          <w:sz w:val="18"/>
          <w:szCs w:val="18"/>
          <w:lang w:val="en-US" w:eastAsia="zh-CN" w:bidi="en-US"/>
        </w:rPr>
        <w:t>适用单一的被继承人属人法的原则是（</w:t>
      </w:r>
      <w:r>
        <w:rPr>
          <w:sz w:val="18"/>
          <w:szCs w:val="18"/>
          <w:lang w:val="en-US" w:eastAsia="zh-CN" w:bidi="en-US"/>
        </w:rPr>
        <w:tab/>
      </w:r>
      <w:r>
        <w:rPr>
          <w:rFonts w:hint="eastAsia"/>
          <w:sz w:val="18"/>
          <w:szCs w:val="18"/>
          <w:lang w:val="en-US" w:eastAsia="zh-CN" w:bidi="en-US"/>
        </w:rPr>
        <w:t>）。</w:t>
      </w:r>
    </w:p>
    <w:p w14:paraId="3C8ADE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遗产所在地法</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B.</w:t>
      </w:r>
      <w:r>
        <w:rPr>
          <w:rFonts w:hint="eastAsia"/>
          <w:sz w:val="18"/>
          <w:szCs w:val="18"/>
          <w:lang w:val="en-US" w:eastAsia="zh-CN" w:bidi="en-US"/>
        </w:rPr>
        <w:t>同一制</w:t>
      </w:r>
    </w:p>
    <w:p w14:paraId="368EF7B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合并制</w:t>
      </w:r>
      <w:r>
        <w:rPr>
          <w:sz w:val="18"/>
          <w:szCs w:val="18"/>
          <w:lang w:val="en-US" w:eastAsia="zh-CN" w:bidi="en-US"/>
        </w:rPr>
        <w:tab/>
        <w:t xml:space="preserve">         D.</w:t>
      </w:r>
      <w:r>
        <w:rPr>
          <w:rFonts w:hint="eastAsia"/>
          <w:sz w:val="18"/>
          <w:szCs w:val="18"/>
          <w:lang w:val="en-US" w:eastAsia="zh-CN" w:bidi="en-US"/>
        </w:rPr>
        <w:t>分割制</w:t>
      </w:r>
    </w:p>
    <w:p w14:paraId="25C1C3C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我国海商法规定的关于船舶所有权的取得、转让、变更和消灭应适用的准据法是（</w:t>
      </w:r>
      <w:r>
        <w:rPr>
          <w:sz w:val="18"/>
          <w:szCs w:val="18"/>
          <w:lang w:val="en-US" w:eastAsia="zh-CN" w:bidi="en-US"/>
        </w:rPr>
        <w:tab/>
      </w:r>
      <w:r>
        <w:rPr>
          <w:rFonts w:hint="eastAsia"/>
          <w:sz w:val="18"/>
          <w:szCs w:val="18"/>
          <w:lang w:val="en-US" w:eastAsia="zh-CN" w:bidi="en-US"/>
        </w:rPr>
        <w:t>）。</w:t>
      </w:r>
    </w:p>
    <w:p w14:paraId="158182A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船旗国法</w:t>
      </w:r>
    </w:p>
    <w:p w14:paraId="247D880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B</w:t>
      </w:r>
      <w:r>
        <w:rPr>
          <w:sz w:val="18"/>
          <w:szCs w:val="18"/>
          <w:lang w:val="en-US" w:eastAsia="zh-CN" w:bidi="en-US"/>
        </w:rPr>
        <w:t>.</w:t>
      </w:r>
      <w:r>
        <w:rPr>
          <w:rFonts w:hint="eastAsia"/>
          <w:sz w:val="18"/>
          <w:szCs w:val="18"/>
          <w:lang w:val="en-US" w:eastAsia="zh-CN" w:bidi="en-US"/>
        </w:rPr>
        <w:t>船舶所在地法</w:t>
      </w:r>
    </w:p>
    <w:p w14:paraId="7ED81BB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船舶的原所有人的住所地法</w:t>
      </w:r>
    </w:p>
    <w:p w14:paraId="43ACAE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所有权转移合同签订时的船舶的所在地法</w:t>
      </w:r>
    </w:p>
    <w:p w14:paraId="52B6D3E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8</w:t>
      </w:r>
      <w:r>
        <w:rPr>
          <w:sz w:val="18"/>
          <w:szCs w:val="18"/>
          <w:lang w:val="en-US" w:eastAsia="zh-CN" w:bidi="en-US"/>
        </w:rPr>
        <w:t>.</w:t>
      </w:r>
      <w:r>
        <w:rPr>
          <w:rFonts w:hint="eastAsia"/>
          <w:sz w:val="18"/>
          <w:szCs w:val="18"/>
          <w:lang w:val="en-US" w:eastAsia="zh-CN" w:bidi="en-US"/>
        </w:rPr>
        <w:t>北京某高校学生甲与美国</w:t>
      </w:r>
      <w:proofErr w:type="gramStart"/>
      <w:r>
        <w:rPr>
          <w:rFonts w:hint="eastAsia"/>
          <w:sz w:val="18"/>
          <w:szCs w:val="18"/>
          <w:lang w:val="en-US" w:eastAsia="zh-CN" w:bidi="en-US"/>
        </w:rPr>
        <w:t>一</w:t>
      </w:r>
      <w:proofErr w:type="gramEnd"/>
      <w:r>
        <w:rPr>
          <w:rFonts w:hint="eastAsia"/>
          <w:sz w:val="18"/>
          <w:szCs w:val="18"/>
          <w:lang w:val="en-US" w:eastAsia="zh-CN" w:bidi="en-US"/>
        </w:rPr>
        <w:t>高校联系到该校就读，获准。与</w:t>
      </w:r>
      <w:proofErr w:type="gramStart"/>
      <w:r>
        <w:rPr>
          <w:rFonts w:hint="eastAsia"/>
          <w:sz w:val="18"/>
          <w:szCs w:val="18"/>
          <w:lang w:val="en-US" w:eastAsia="zh-CN" w:bidi="en-US"/>
        </w:rPr>
        <w:t>学生甲住同</w:t>
      </w:r>
      <w:proofErr w:type="gramEnd"/>
      <w:r>
        <w:rPr>
          <w:rFonts w:hint="eastAsia"/>
          <w:sz w:val="18"/>
          <w:szCs w:val="18"/>
          <w:lang w:val="en-US" w:eastAsia="zh-CN" w:bidi="en-US"/>
        </w:rPr>
        <w:t>一宿舍的学生</w:t>
      </w:r>
      <w:proofErr w:type="gramStart"/>
      <w:r>
        <w:rPr>
          <w:rFonts w:hint="eastAsia"/>
          <w:sz w:val="18"/>
          <w:szCs w:val="18"/>
          <w:lang w:val="en-US" w:eastAsia="zh-CN" w:bidi="en-US"/>
        </w:rPr>
        <w:t>乙产生</w:t>
      </w:r>
      <w:proofErr w:type="gramEnd"/>
      <w:r>
        <w:rPr>
          <w:rFonts w:hint="eastAsia"/>
          <w:sz w:val="18"/>
          <w:szCs w:val="18"/>
          <w:lang w:val="en-US" w:eastAsia="zh-CN" w:bidi="en-US"/>
        </w:rPr>
        <w:t>嫉妒，盗用学生甲的名义给美国的学校发</w:t>
      </w:r>
      <w:proofErr w:type="gramStart"/>
      <w:r>
        <w:rPr>
          <w:rFonts w:hint="eastAsia"/>
          <w:sz w:val="18"/>
          <w:szCs w:val="18"/>
          <w:lang w:val="en-US" w:eastAsia="zh-CN" w:bidi="en-US"/>
        </w:rPr>
        <w:t>一</w:t>
      </w:r>
      <w:proofErr w:type="gramEnd"/>
      <w:r>
        <w:rPr>
          <w:rFonts w:hint="eastAsia"/>
          <w:sz w:val="18"/>
          <w:szCs w:val="18"/>
          <w:lang w:val="en-US" w:eastAsia="zh-CN" w:bidi="en-US"/>
        </w:rPr>
        <w:t>函件，称不愿到该校就读。学校遂取消学生甲的入学资格。学生甲得知此事后，在中国法院提起诉讼。本案应适用的法律是（）。</w:t>
      </w:r>
    </w:p>
    <w:p w14:paraId="4AEB4A2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美国法律</w:t>
      </w:r>
    </w:p>
    <w:p w14:paraId="3F89D90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中国法律</w:t>
      </w:r>
    </w:p>
    <w:p w14:paraId="2658716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当事人在中国法律或美国法律之间</w:t>
      </w:r>
      <w:proofErr w:type="gramStart"/>
      <w:r>
        <w:rPr>
          <w:rFonts w:hint="eastAsia"/>
          <w:sz w:val="18"/>
          <w:szCs w:val="18"/>
          <w:lang w:val="en-US" w:eastAsia="zh-CN" w:bidi="en-US"/>
        </w:rPr>
        <w:t>作出</w:t>
      </w:r>
      <w:proofErr w:type="gramEnd"/>
      <w:r>
        <w:rPr>
          <w:rFonts w:hint="eastAsia"/>
          <w:sz w:val="18"/>
          <w:szCs w:val="18"/>
          <w:lang w:val="en-US" w:eastAsia="zh-CN" w:bidi="en-US"/>
        </w:rPr>
        <w:t>选择</w:t>
      </w:r>
    </w:p>
    <w:p w14:paraId="2A02962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法院在中国法律或美国法律之间</w:t>
      </w:r>
      <w:proofErr w:type="gramStart"/>
      <w:r>
        <w:rPr>
          <w:rFonts w:hint="eastAsia"/>
          <w:sz w:val="18"/>
          <w:szCs w:val="18"/>
          <w:lang w:val="en-US" w:eastAsia="zh-CN" w:bidi="en-US"/>
        </w:rPr>
        <w:t>作出</w:t>
      </w:r>
      <w:proofErr w:type="gramEnd"/>
      <w:r>
        <w:rPr>
          <w:rFonts w:hint="eastAsia"/>
          <w:sz w:val="18"/>
          <w:szCs w:val="18"/>
          <w:lang w:val="en-US" w:eastAsia="zh-CN" w:bidi="en-US"/>
        </w:rPr>
        <w:t>选择</w:t>
      </w:r>
    </w:p>
    <w:p w14:paraId="4046BF3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《世界版权伯尔尼公约》规定对各成员国对作者的最低保护期限为（</w:t>
      </w:r>
      <w:r>
        <w:rPr>
          <w:sz w:val="18"/>
          <w:szCs w:val="18"/>
          <w:lang w:val="en-US" w:eastAsia="zh-CN" w:bidi="en-US"/>
        </w:rPr>
        <w:tab/>
      </w:r>
      <w:r>
        <w:rPr>
          <w:rFonts w:hint="eastAsia"/>
          <w:sz w:val="18"/>
          <w:szCs w:val="18"/>
          <w:lang w:val="en-US" w:eastAsia="zh-CN" w:bidi="en-US"/>
        </w:rPr>
        <w:t>）。</w:t>
      </w:r>
    </w:p>
    <w:p w14:paraId="7523710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作者有生之年加死后</w:t>
      </w:r>
      <w:r>
        <w:rPr>
          <w:sz w:val="18"/>
          <w:szCs w:val="18"/>
          <w:lang w:val="en-US" w:eastAsia="zh-CN" w:bidi="en-US"/>
        </w:rPr>
        <w:t>25</w:t>
      </w:r>
      <w:r>
        <w:rPr>
          <w:rFonts w:hint="eastAsia"/>
          <w:sz w:val="18"/>
          <w:szCs w:val="18"/>
          <w:lang w:val="en-US" w:eastAsia="zh-CN" w:bidi="en-US"/>
        </w:rPr>
        <w:t>年；如作者难以确定，不少于作品发表之日起</w:t>
      </w:r>
      <w:r>
        <w:rPr>
          <w:sz w:val="18"/>
          <w:szCs w:val="18"/>
          <w:lang w:val="en-US" w:eastAsia="zh-CN" w:bidi="en-US"/>
        </w:rPr>
        <w:t>25</w:t>
      </w:r>
      <w:r>
        <w:rPr>
          <w:rFonts w:hint="eastAsia"/>
          <w:sz w:val="18"/>
          <w:szCs w:val="18"/>
          <w:lang w:val="en-US" w:eastAsia="zh-CN" w:bidi="en-US"/>
        </w:rPr>
        <w:t>年</w:t>
      </w:r>
    </w:p>
    <w:p w14:paraId="6BB432F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作者有生之年；如作者难以确定，不少于作品的发表之日起</w:t>
      </w:r>
      <w:r>
        <w:rPr>
          <w:sz w:val="18"/>
          <w:szCs w:val="18"/>
          <w:lang w:val="en-US" w:eastAsia="zh-CN" w:bidi="en-US"/>
        </w:rPr>
        <w:t>50</w:t>
      </w:r>
      <w:r>
        <w:rPr>
          <w:rFonts w:hint="eastAsia"/>
          <w:sz w:val="18"/>
          <w:szCs w:val="18"/>
          <w:lang w:val="en-US" w:eastAsia="zh-CN" w:bidi="en-US"/>
        </w:rPr>
        <w:t>年</w:t>
      </w:r>
    </w:p>
    <w:p w14:paraId="7B153A7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作者有生之年或作品发表之日起</w:t>
      </w:r>
      <w:r>
        <w:rPr>
          <w:sz w:val="18"/>
          <w:szCs w:val="18"/>
          <w:lang w:val="en-US" w:eastAsia="zh-CN" w:bidi="en-US"/>
        </w:rPr>
        <w:t>50</w:t>
      </w:r>
      <w:r>
        <w:rPr>
          <w:rFonts w:hint="eastAsia"/>
          <w:sz w:val="18"/>
          <w:szCs w:val="18"/>
          <w:lang w:val="en-US" w:eastAsia="zh-CN" w:bidi="en-US"/>
        </w:rPr>
        <w:t>年，以期间较长者为准</w:t>
      </w:r>
    </w:p>
    <w:p w14:paraId="78712C1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作者有生之年，不论作品何时发表</w:t>
      </w:r>
    </w:p>
    <w:p w14:paraId="28B4689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0.</w:t>
      </w:r>
      <w:r>
        <w:rPr>
          <w:rFonts w:hint="eastAsia"/>
          <w:sz w:val="18"/>
          <w:szCs w:val="18"/>
          <w:lang w:val="en-US" w:eastAsia="zh-CN" w:bidi="en-US"/>
        </w:rPr>
        <w:t>中国公司与新加坡公司协议将其货物买卖纠纷提交设在中国某直辖市的仲裁委员会仲裁。经审理，仲裁庭裁决中国公司败诉。中国公司试图通过法院撤销该仲裁裁决。据此，下列选项中哪一项是正确的？（</w:t>
      </w:r>
      <w:r>
        <w:rPr>
          <w:sz w:val="18"/>
          <w:szCs w:val="18"/>
          <w:lang w:val="en-US" w:eastAsia="zh-CN" w:bidi="en-US"/>
        </w:rPr>
        <w:t xml:space="preserve"> </w:t>
      </w:r>
      <w:r>
        <w:rPr>
          <w:rFonts w:hint="eastAsia"/>
          <w:sz w:val="18"/>
          <w:szCs w:val="18"/>
          <w:lang w:val="en-US" w:eastAsia="zh-CN" w:bidi="en-US"/>
        </w:rPr>
        <w:t>）</w:t>
      </w:r>
    </w:p>
    <w:p w14:paraId="2C1DF9D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中国公司可以向该市高级人民法院提出撤销仲裁裁决的申请</w:t>
      </w:r>
    </w:p>
    <w:p w14:paraId="1505BC4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人民法院可依“裁决所根据的证据不充分”这一理由撤销该</w:t>
      </w:r>
      <w:r>
        <w:rPr>
          <w:rFonts w:hint="eastAsia"/>
          <w:sz w:val="18"/>
          <w:szCs w:val="18"/>
          <w:lang w:val="en-US" w:eastAsia="zh-CN" w:bidi="en-US"/>
        </w:rPr>
        <w:t>裁决</w:t>
      </w:r>
    </w:p>
    <w:p w14:paraId="1814416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如有权受理该撤销仲裁裁决请求的法院做出了驳回该请求的裁定，中国公司可以对该裁定提起上诉</w:t>
      </w:r>
    </w:p>
    <w:p w14:paraId="5C1E48A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受理该请求的法院在裁定撤销该仲裁裁决前须报上一级人民法院审</w:t>
      </w:r>
      <w:proofErr w:type="gramStart"/>
      <w:r>
        <w:rPr>
          <w:rFonts w:hint="eastAsia"/>
          <w:sz w:val="18"/>
          <w:szCs w:val="18"/>
          <w:lang w:val="en-US" w:eastAsia="zh-CN" w:bidi="en-US"/>
        </w:rPr>
        <w:t>査</w:t>
      </w:r>
      <w:proofErr w:type="gramEnd"/>
    </w:p>
    <w:p w14:paraId="10D579D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分。每题至少有一项答案正确，多选或少选均不得分）</w:t>
      </w:r>
    </w:p>
    <w:p w14:paraId="68B02B2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国际私法的调整对象具有以下哪些法律特征？（</w:t>
      </w:r>
      <w:r>
        <w:rPr>
          <w:sz w:val="18"/>
          <w:szCs w:val="18"/>
          <w:lang w:val="en-US" w:eastAsia="zh-CN" w:bidi="en-US"/>
        </w:rPr>
        <w:tab/>
      </w:r>
      <w:r>
        <w:rPr>
          <w:rFonts w:hint="eastAsia"/>
          <w:sz w:val="18"/>
          <w:szCs w:val="18"/>
          <w:lang w:val="en-US" w:eastAsia="zh-CN" w:bidi="en-US"/>
        </w:rPr>
        <w:t>）</w:t>
      </w:r>
    </w:p>
    <w:p w14:paraId="4973A5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涉外性</w:t>
      </w:r>
      <w:r>
        <w:rPr>
          <w:sz w:val="18"/>
          <w:szCs w:val="18"/>
          <w:lang w:val="en-US" w:eastAsia="zh-CN" w:bidi="en-US"/>
        </w:rPr>
        <w:tab/>
        <w:t>B.</w:t>
      </w:r>
      <w:r>
        <w:rPr>
          <w:rFonts w:hint="eastAsia"/>
          <w:sz w:val="18"/>
          <w:szCs w:val="18"/>
          <w:lang w:val="en-US" w:eastAsia="zh-CN" w:bidi="en-US"/>
        </w:rPr>
        <w:t>国际性</w:t>
      </w:r>
    </w:p>
    <w:p w14:paraId="7492741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C</w:t>
      </w:r>
      <w:r>
        <w:rPr>
          <w:sz w:val="18"/>
          <w:szCs w:val="18"/>
          <w:lang w:val="en-US" w:eastAsia="zh-CN" w:bidi="en-US"/>
        </w:rPr>
        <w:t>.</w:t>
      </w:r>
      <w:r>
        <w:rPr>
          <w:rFonts w:hint="eastAsia"/>
          <w:sz w:val="18"/>
          <w:szCs w:val="18"/>
          <w:lang w:val="en-US" w:eastAsia="zh-CN" w:bidi="en-US"/>
        </w:rPr>
        <w:t>地域性</w:t>
      </w:r>
      <w:r>
        <w:rPr>
          <w:sz w:val="18"/>
          <w:szCs w:val="18"/>
          <w:lang w:val="en-US" w:eastAsia="zh-CN" w:bidi="en-US"/>
        </w:rPr>
        <w:tab/>
        <w:t>D.</w:t>
      </w:r>
      <w:r>
        <w:rPr>
          <w:rFonts w:hint="eastAsia"/>
          <w:sz w:val="18"/>
          <w:szCs w:val="18"/>
          <w:lang w:val="en-US" w:eastAsia="zh-CN" w:bidi="en-US"/>
        </w:rPr>
        <w:t>广泛性</w:t>
      </w:r>
    </w:p>
    <w:p w14:paraId="317BC04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12.19</w:t>
      </w:r>
      <w:r>
        <w:rPr>
          <w:rFonts w:hint="eastAsia"/>
          <w:sz w:val="18"/>
          <w:szCs w:val="18"/>
          <w:lang w:val="en-US" w:eastAsia="zh-CN" w:bidi="en-US"/>
        </w:rPr>
        <w:t>世纪以前，动产物权适用所有人的住所地法，学者们用哪些观点对这一法律适用现象予以解释？（</w:t>
      </w:r>
      <w:r>
        <w:rPr>
          <w:sz w:val="18"/>
          <w:szCs w:val="18"/>
          <w:lang w:val="en-US" w:eastAsia="zh-CN" w:bidi="en-US"/>
        </w:rPr>
        <w:tab/>
      </w:r>
      <w:r>
        <w:rPr>
          <w:rFonts w:hint="eastAsia"/>
          <w:sz w:val="18"/>
          <w:szCs w:val="18"/>
          <w:lang w:val="en-US" w:eastAsia="zh-CN" w:bidi="en-US"/>
        </w:rPr>
        <w:t>）</w:t>
      </w:r>
    </w:p>
    <w:p w14:paraId="738BAF9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动产随人</w:t>
      </w:r>
      <w:r>
        <w:rPr>
          <w:sz w:val="18"/>
          <w:szCs w:val="18"/>
          <w:lang w:val="en-US" w:eastAsia="zh-CN" w:bidi="en-US"/>
        </w:rPr>
        <w:tab/>
        <w:t xml:space="preserve">     B.</w:t>
      </w:r>
      <w:r>
        <w:rPr>
          <w:rFonts w:hint="eastAsia"/>
          <w:sz w:val="18"/>
          <w:szCs w:val="18"/>
          <w:lang w:val="en-US" w:eastAsia="zh-CN" w:bidi="en-US"/>
        </w:rPr>
        <w:t>动产附骨</w:t>
      </w:r>
    </w:p>
    <w:p w14:paraId="50DB36B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动产无场所</w:t>
      </w:r>
      <w:r>
        <w:rPr>
          <w:sz w:val="18"/>
          <w:szCs w:val="18"/>
          <w:lang w:val="en-US" w:eastAsia="zh-CN" w:bidi="en-US"/>
        </w:rPr>
        <w:tab/>
        <w:t>D.</w:t>
      </w:r>
      <w:r>
        <w:rPr>
          <w:rFonts w:hint="eastAsia"/>
          <w:sz w:val="18"/>
          <w:szCs w:val="18"/>
          <w:lang w:val="en-US" w:eastAsia="zh-CN" w:bidi="en-US"/>
        </w:rPr>
        <w:t>动产有场所</w:t>
      </w:r>
    </w:p>
    <w:p w14:paraId="04CF4A8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3.</w:t>
      </w:r>
      <w:r>
        <w:rPr>
          <w:rFonts w:hint="eastAsia"/>
          <w:sz w:val="18"/>
          <w:szCs w:val="18"/>
          <w:lang w:val="en-US" w:eastAsia="zh-CN" w:bidi="en-US"/>
        </w:rPr>
        <w:t>各国法律中关于结婚实质要件中的必备条件主要涉及以下哪些内容？（</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w:t>
      </w:r>
    </w:p>
    <w:p w14:paraId="1F6ABF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男女双方自愿</w:t>
      </w:r>
      <w:r>
        <w:rPr>
          <w:sz w:val="18"/>
          <w:szCs w:val="18"/>
          <w:lang w:val="en-US" w:eastAsia="zh-CN" w:bidi="en-US"/>
        </w:rPr>
        <w:tab/>
        <w:t>B.</w:t>
      </w:r>
      <w:r>
        <w:rPr>
          <w:rFonts w:hint="eastAsia"/>
          <w:sz w:val="18"/>
          <w:szCs w:val="18"/>
          <w:lang w:val="en-US" w:eastAsia="zh-CN" w:bidi="en-US"/>
        </w:rPr>
        <w:t>男女两性结合</w:t>
      </w:r>
    </w:p>
    <w:p w14:paraId="5D308E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符合一定形式</w:t>
      </w:r>
      <w:r>
        <w:rPr>
          <w:sz w:val="18"/>
          <w:szCs w:val="18"/>
          <w:lang w:val="en-US" w:eastAsia="zh-CN" w:bidi="en-US"/>
        </w:rPr>
        <w:tab/>
        <w:t>D.</w:t>
      </w:r>
      <w:r>
        <w:rPr>
          <w:rFonts w:hint="eastAsia"/>
          <w:sz w:val="18"/>
          <w:szCs w:val="18"/>
          <w:lang w:val="en-US" w:eastAsia="zh-CN" w:bidi="en-US"/>
        </w:rPr>
        <w:t>符合法定婚龄</w:t>
      </w:r>
    </w:p>
    <w:p w14:paraId="2AC915C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4.</w:t>
      </w:r>
      <w:r>
        <w:rPr>
          <w:rFonts w:hint="eastAsia"/>
          <w:sz w:val="18"/>
          <w:szCs w:val="18"/>
          <w:lang w:val="en-US" w:eastAsia="zh-CN" w:bidi="en-US"/>
        </w:rPr>
        <w:t>根据我国法律规定，下列选项中，哪些必须适用中华人民共和国的法律？（</w:t>
      </w:r>
      <w:r>
        <w:rPr>
          <w:sz w:val="18"/>
          <w:szCs w:val="18"/>
          <w:lang w:val="en-US" w:eastAsia="zh-CN" w:bidi="en-US"/>
        </w:rPr>
        <w:tab/>
      </w:r>
      <w:r>
        <w:rPr>
          <w:rFonts w:hint="eastAsia"/>
          <w:sz w:val="18"/>
          <w:szCs w:val="18"/>
          <w:lang w:val="en-US" w:eastAsia="zh-CN" w:bidi="en-US"/>
        </w:rPr>
        <w:t>）</w:t>
      </w:r>
    </w:p>
    <w:p w14:paraId="7F5536F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在伊朗履行的中国油</w:t>
      </w:r>
      <w:proofErr w:type="gramStart"/>
      <w:r>
        <w:rPr>
          <w:rFonts w:hint="eastAsia"/>
          <w:sz w:val="18"/>
          <w:szCs w:val="18"/>
          <w:lang w:val="en-US" w:eastAsia="zh-CN" w:bidi="en-US"/>
        </w:rPr>
        <w:t>王石油</w:t>
      </w:r>
      <w:proofErr w:type="gramEnd"/>
      <w:r>
        <w:rPr>
          <w:rFonts w:hint="eastAsia"/>
          <w:sz w:val="18"/>
          <w:szCs w:val="18"/>
          <w:lang w:val="en-US" w:eastAsia="zh-CN" w:bidi="en-US"/>
        </w:rPr>
        <w:t>公司与伊朗哈斯石油公司共同开发伊朗某地石油的合同</w:t>
      </w:r>
    </w:p>
    <w:p w14:paraId="032A094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在上海履行的美国好利来公司与中国方氏有限责任公司合资经营企业合同</w:t>
      </w:r>
    </w:p>
    <w:p w14:paraId="7EB3C71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在内蒙古履行的某中外合作经营企业合同</w:t>
      </w:r>
    </w:p>
    <w:p w14:paraId="51E950F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在青岛履行的某涉外工程承包合同</w:t>
      </w:r>
    </w:p>
    <w:p w14:paraId="7ED4DB1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5.</w:t>
      </w:r>
      <w:r>
        <w:rPr>
          <w:rFonts w:hint="eastAsia"/>
          <w:sz w:val="18"/>
          <w:szCs w:val="18"/>
          <w:lang w:val="en-US" w:eastAsia="zh-CN" w:bidi="en-US"/>
        </w:rPr>
        <w:t>对知识产权的法律适用，</w:t>
      </w:r>
      <w:proofErr w:type="gramStart"/>
      <w:r>
        <w:rPr>
          <w:rFonts w:hint="eastAsia"/>
          <w:sz w:val="18"/>
          <w:szCs w:val="18"/>
          <w:lang w:val="en-US" w:eastAsia="zh-CN" w:bidi="en-US"/>
        </w:rPr>
        <w:t>各国作</w:t>
      </w:r>
      <w:proofErr w:type="gramEnd"/>
      <w:r>
        <w:rPr>
          <w:rFonts w:hint="eastAsia"/>
          <w:sz w:val="18"/>
          <w:szCs w:val="18"/>
          <w:lang w:val="en-US" w:eastAsia="zh-CN" w:bidi="en-US"/>
        </w:rPr>
        <w:t>了不同的规定。知识产权法律冲突可以（</w:t>
      </w:r>
      <w:r>
        <w:rPr>
          <w:sz w:val="18"/>
          <w:szCs w:val="18"/>
          <w:lang w:val="en-US" w:eastAsia="zh-CN" w:bidi="en-US"/>
        </w:rPr>
        <w:tab/>
      </w:r>
      <w:r>
        <w:rPr>
          <w:rFonts w:hint="eastAsia"/>
          <w:sz w:val="18"/>
          <w:szCs w:val="18"/>
          <w:lang w:val="en-US" w:eastAsia="zh-CN" w:bidi="en-US"/>
        </w:rPr>
        <w:t>）。</w:t>
      </w:r>
    </w:p>
    <w:p w14:paraId="46E5F1B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适用知识产权原始国法律</w:t>
      </w:r>
      <w:r>
        <w:rPr>
          <w:sz w:val="18"/>
          <w:szCs w:val="18"/>
          <w:lang w:val="en-US" w:eastAsia="zh-CN" w:bidi="en-US"/>
        </w:rPr>
        <w:tab/>
      </w:r>
    </w:p>
    <w:p w14:paraId="7E7817E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适用被请求保护国法律</w:t>
      </w:r>
    </w:p>
    <w:p w14:paraId="603A123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适用行为地法律</w:t>
      </w:r>
      <w:r>
        <w:rPr>
          <w:sz w:val="18"/>
          <w:szCs w:val="18"/>
          <w:lang w:val="en-US" w:eastAsia="zh-CN" w:bidi="en-US"/>
        </w:rPr>
        <w:tab/>
      </w:r>
    </w:p>
    <w:p w14:paraId="2ED9E0C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根据具体情况分别适用上述</w:t>
      </w:r>
      <w:r>
        <w:rPr>
          <w:sz w:val="18"/>
          <w:szCs w:val="18"/>
          <w:lang w:val="en-US" w:eastAsia="zh-CN" w:bidi="en-US"/>
        </w:rPr>
        <w:t>A</w:t>
      </w:r>
      <w:r>
        <w:rPr>
          <w:rFonts w:hint="eastAsia"/>
          <w:sz w:val="18"/>
          <w:szCs w:val="18"/>
          <w:lang w:val="en-US" w:eastAsia="zh-CN" w:bidi="en-US"/>
        </w:rPr>
        <w:t>、</w:t>
      </w:r>
      <w:r>
        <w:rPr>
          <w:sz w:val="18"/>
          <w:szCs w:val="18"/>
          <w:lang w:val="en-US" w:eastAsia="zh-CN" w:bidi="en-US"/>
        </w:rPr>
        <w:t>B</w:t>
      </w:r>
      <w:r>
        <w:rPr>
          <w:rFonts w:hint="eastAsia"/>
          <w:sz w:val="18"/>
          <w:szCs w:val="18"/>
          <w:lang w:val="en-US" w:eastAsia="zh-CN" w:bidi="en-US"/>
        </w:rPr>
        <w:t>、</w:t>
      </w:r>
      <w:r>
        <w:rPr>
          <w:sz w:val="18"/>
          <w:szCs w:val="18"/>
          <w:lang w:val="en-US" w:eastAsia="zh-CN" w:bidi="en-US"/>
        </w:rPr>
        <w:t>C</w:t>
      </w:r>
    </w:p>
    <w:p w14:paraId="77905A53"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w:t>
      </w:r>
      <w:proofErr w:type="gramStart"/>
      <w:r>
        <w:rPr>
          <w:rFonts w:hint="eastAsia"/>
          <w:b/>
          <w:bCs/>
          <w:sz w:val="18"/>
          <w:szCs w:val="18"/>
          <w:lang w:val="en-US" w:eastAsia="zh-CN" w:bidi="en-US"/>
        </w:rPr>
        <w:t>毎</w:t>
      </w:r>
      <w:proofErr w:type="gramEnd"/>
      <w:r>
        <w:rPr>
          <w:rFonts w:hint="eastAsia"/>
          <w:b/>
          <w:bCs/>
          <w:sz w:val="18"/>
          <w:szCs w:val="18"/>
          <w:lang w:val="en-US" w:eastAsia="zh-CN" w:bidi="en-US"/>
        </w:rPr>
        <w:t>题</w:t>
      </w:r>
      <w:r>
        <w:rPr>
          <w:b/>
          <w:bCs/>
          <w:sz w:val="18"/>
          <w:szCs w:val="18"/>
          <w:lang w:val="en-US" w:eastAsia="zh-CN" w:bidi="en-US"/>
        </w:rPr>
        <w:t>5</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p>
    <w:p w14:paraId="77E618E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6.</w:t>
      </w:r>
      <w:r>
        <w:rPr>
          <w:rFonts w:hint="eastAsia"/>
          <w:sz w:val="18"/>
          <w:szCs w:val="18"/>
          <w:lang w:val="en-US" w:eastAsia="zh-CN" w:bidi="en-US"/>
        </w:rPr>
        <w:t>法律冲突</w:t>
      </w:r>
    </w:p>
    <w:p w14:paraId="51569F1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7.</w:t>
      </w:r>
      <w:r>
        <w:rPr>
          <w:rFonts w:hint="eastAsia"/>
          <w:sz w:val="18"/>
          <w:szCs w:val="18"/>
          <w:lang w:val="en-US" w:eastAsia="zh-CN" w:bidi="en-US"/>
        </w:rPr>
        <w:t>外国法人的认许</w:t>
      </w:r>
    </w:p>
    <w:p w14:paraId="0322770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8.</w:t>
      </w:r>
      <w:r>
        <w:rPr>
          <w:rFonts w:hint="eastAsia"/>
          <w:sz w:val="18"/>
          <w:szCs w:val="18"/>
          <w:lang w:val="en-US" w:eastAsia="zh-CN" w:bidi="en-US"/>
        </w:rPr>
        <w:t>法定继承的同一制</w:t>
      </w:r>
    </w:p>
    <w:p w14:paraId="5C3DCF9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四、简述题（每题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4A51B19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9.</w:t>
      </w:r>
      <w:r>
        <w:rPr>
          <w:rFonts w:hint="eastAsia"/>
          <w:sz w:val="18"/>
          <w:szCs w:val="18"/>
          <w:lang w:val="en-US" w:eastAsia="zh-CN" w:bidi="en-US"/>
        </w:rPr>
        <w:t>简述当事人选择合同准据法的方式。</w:t>
      </w:r>
    </w:p>
    <w:p w14:paraId="3B16E79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0.</w:t>
      </w:r>
      <w:r>
        <w:rPr>
          <w:rFonts w:hint="eastAsia"/>
          <w:sz w:val="18"/>
          <w:szCs w:val="18"/>
          <w:lang w:val="en-US" w:eastAsia="zh-CN" w:bidi="en-US"/>
        </w:rPr>
        <w:t>简述承认与执行外国法院判决的程序。</w:t>
      </w:r>
    </w:p>
    <w:p w14:paraId="78C0523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15</w:t>
      </w:r>
      <w:r>
        <w:rPr>
          <w:rFonts w:hint="eastAsia"/>
          <w:b/>
          <w:bCs/>
          <w:sz w:val="18"/>
          <w:szCs w:val="18"/>
          <w:lang w:val="en-US" w:eastAsia="zh-CN" w:bidi="en-US"/>
        </w:rPr>
        <w:t>分）</w:t>
      </w:r>
    </w:p>
    <w:p w14:paraId="051FF70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1.</w:t>
      </w:r>
      <w:r>
        <w:rPr>
          <w:rFonts w:hint="eastAsia"/>
          <w:sz w:val="18"/>
          <w:szCs w:val="18"/>
          <w:lang w:val="en-US" w:eastAsia="zh-CN" w:bidi="en-US"/>
        </w:rPr>
        <w:t>论“直接适用的法”的特征。</w:t>
      </w:r>
    </w:p>
    <w:p w14:paraId="3655A888"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六、案例题（共</w:t>
      </w:r>
      <w:r>
        <w:rPr>
          <w:b/>
          <w:bCs/>
          <w:sz w:val="18"/>
          <w:szCs w:val="18"/>
          <w:lang w:val="en-US" w:eastAsia="zh-CN" w:bidi="en-US"/>
        </w:rPr>
        <w:t>15</w:t>
      </w:r>
      <w:r>
        <w:rPr>
          <w:rFonts w:hint="eastAsia"/>
          <w:b/>
          <w:bCs/>
          <w:sz w:val="18"/>
          <w:szCs w:val="18"/>
          <w:lang w:val="en-US" w:eastAsia="zh-CN" w:bidi="en-US"/>
        </w:rPr>
        <w:t>分）</w:t>
      </w:r>
    </w:p>
    <w:p w14:paraId="0F2F3816" w14:textId="77777777" w:rsidR="001202AF" w:rsidRDefault="002671B1">
      <w:pPr>
        <w:pStyle w:val="Bodytext10"/>
        <w:spacing w:line="240" w:lineRule="auto"/>
        <w:ind w:firstLineChars="163" w:firstLine="293"/>
        <w:rPr>
          <w:sz w:val="18"/>
          <w:szCs w:val="18"/>
          <w:lang w:val="en-US" w:eastAsia="zh-CN" w:bidi="en-US"/>
        </w:rPr>
      </w:pPr>
      <w:proofErr w:type="gramStart"/>
      <w:r>
        <w:rPr>
          <w:rFonts w:hint="eastAsia"/>
          <w:sz w:val="18"/>
          <w:szCs w:val="18"/>
          <w:lang w:val="en-US" w:eastAsia="zh-CN" w:bidi="en-US"/>
        </w:rPr>
        <w:t>一</w:t>
      </w:r>
      <w:proofErr w:type="gramEnd"/>
      <w:r>
        <w:rPr>
          <w:rFonts w:hint="eastAsia"/>
          <w:sz w:val="18"/>
          <w:szCs w:val="18"/>
          <w:lang w:val="en-US" w:eastAsia="zh-CN" w:bidi="en-US"/>
        </w:rPr>
        <w:t>俄国代理商在俄国某港口将货物装上一艘德国船，途径英国赫尔港，准备交给收货人凯麦尔，收货人是英国人，住所也在英国，船在挪威海岸附近出事，但货物安全地卸到了岸上。船长把货物卖给一个善意的第三人，第三人又在挪威把货物卖给了本案被告塞威尔，由被告运往英</w:t>
      </w:r>
      <w:r>
        <w:rPr>
          <w:rFonts w:hint="eastAsia"/>
          <w:sz w:val="18"/>
          <w:szCs w:val="18"/>
          <w:lang w:val="en-US" w:eastAsia="zh-CN" w:bidi="en-US"/>
        </w:rPr>
        <w:lastRenderedPageBreak/>
        <w:t>国，收货人凯麦尔到英国法院提起诉讼，要求返还货物</w:t>
      </w:r>
      <w:r>
        <w:rPr>
          <w:rFonts w:hint="eastAsia"/>
          <w:sz w:val="18"/>
          <w:szCs w:val="18"/>
          <w:lang w:val="en-US" w:eastAsia="zh-CN" w:bidi="en-US"/>
        </w:rPr>
        <w:t>。根据挪威的法律，船长在本</w:t>
      </w:r>
      <w:r>
        <w:rPr>
          <w:sz w:val="18"/>
          <w:szCs w:val="18"/>
          <w:lang w:val="en-US" w:eastAsia="zh-CN" w:bidi="en-US"/>
        </w:rPr>
        <w:t xml:space="preserve"> </w:t>
      </w:r>
      <w:r>
        <w:rPr>
          <w:rFonts w:hint="eastAsia"/>
          <w:sz w:val="18"/>
          <w:szCs w:val="18"/>
          <w:lang w:val="en-US" w:eastAsia="zh-CN" w:bidi="en-US"/>
        </w:rPr>
        <w:t>案所发生危难的情况下，有权出卖货物，善意买方有权取得货物所有权；但是船长如果没有正当理由而出卖了货物，则要对货物的原所有人负责。英国法院认为被告塞威尔根据挪威法律取得货物的合法所有权。挪威是买卖成立时的物之所在地</w:t>
      </w:r>
      <w:r>
        <w:rPr>
          <w:sz w:val="18"/>
          <w:szCs w:val="18"/>
          <w:lang w:val="en-US" w:eastAsia="zh-CN" w:bidi="en-US"/>
        </w:rPr>
        <w:t>,</w:t>
      </w:r>
      <w:r>
        <w:rPr>
          <w:rFonts w:hint="eastAsia"/>
          <w:sz w:val="18"/>
          <w:szCs w:val="18"/>
          <w:lang w:val="en-US" w:eastAsia="zh-CN" w:bidi="en-US"/>
        </w:rPr>
        <w:t>其法律应得到适用。因此</w:t>
      </w:r>
      <w:r>
        <w:rPr>
          <w:sz w:val="18"/>
          <w:szCs w:val="18"/>
          <w:lang w:val="en-US" w:eastAsia="zh-CN" w:bidi="en-US"/>
        </w:rPr>
        <w:t>,</w:t>
      </w:r>
      <w:r>
        <w:rPr>
          <w:rFonts w:hint="eastAsia"/>
          <w:sz w:val="18"/>
          <w:szCs w:val="18"/>
          <w:lang w:val="en-US" w:eastAsia="zh-CN" w:bidi="en-US"/>
        </w:rPr>
        <w:t>英国法院驳回了凯麦尔的诉讼请求。</w:t>
      </w:r>
    </w:p>
    <w:p w14:paraId="21874CD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请问：</w:t>
      </w:r>
    </w:p>
    <w:p w14:paraId="5E9B3AA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本案中，英国法院釆用了何种“系属公式”？并对这一系属公式进行解释。</w:t>
      </w:r>
      <w:r>
        <w:rPr>
          <w:sz w:val="18"/>
          <w:szCs w:val="18"/>
          <w:lang w:val="en-US" w:eastAsia="zh-CN" w:bidi="en-US"/>
        </w:rPr>
        <w:t xml:space="preserve"> </w:t>
      </w:r>
    </w:p>
    <w:p w14:paraId="0425159F" w14:textId="77777777" w:rsidR="001202AF" w:rsidRDefault="001202AF">
      <w:pPr>
        <w:pStyle w:val="Bodytext10"/>
        <w:spacing w:line="240" w:lineRule="auto"/>
        <w:ind w:firstLineChars="163" w:firstLine="293"/>
        <w:rPr>
          <w:sz w:val="18"/>
          <w:szCs w:val="18"/>
          <w:lang w:val="en-US" w:eastAsia="zh-CN" w:bidi="en-US"/>
        </w:rPr>
      </w:pPr>
    </w:p>
    <w:p w14:paraId="1DBB3427" w14:textId="77777777" w:rsidR="001202AF" w:rsidRDefault="002671B1">
      <w:pPr>
        <w:rPr>
          <w:rFonts w:ascii="宋体" w:eastAsia="宋体" w:hAnsi="宋体" w:cs="宋体"/>
          <w:sz w:val="18"/>
          <w:szCs w:val="18"/>
          <w:lang w:eastAsia="zh-CN"/>
        </w:rPr>
      </w:pPr>
      <w:r>
        <w:rPr>
          <w:sz w:val="18"/>
          <w:szCs w:val="18"/>
          <w:lang w:eastAsia="zh-CN"/>
        </w:rPr>
        <w:br w:type="page"/>
      </w:r>
    </w:p>
    <w:p w14:paraId="31CC8945" w14:textId="77777777" w:rsidR="001202AF" w:rsidRDefault="001202AF">
      <w:pPr>
        <w:pStyle w:val="Bodytext10"/>
        <w:spacing w:line="240" w:lineRule="auto"/>
        <w:ind w:firstLineChars="163" w:firstLine="293"/>
        <w:rPr>
          <w:sz w:val="18"/>
          <w:szCs w:val="18"/>
          <w:lang w:val="en-US" w:eastAsia="zh-CN" w:bidi="en-US"/>
        </w:rPr>
      </w:pPr>
    </w:p>
    <w:p w14:paraId="0EBAF263" w14:textId="77777777" w:rsidR="001202AF" w:rsidRDefault="002671B1">
      <w:pPr>
        <w:pStyle w:val="1"/>
      </w:pPr>
      <w:bookmarkStart w:id="119" w:name="_Toc30989"/>
      <w:bookmarkStart w:id="120" w:name="_Toc11488"/>
      <w:bookmarkStart w:id="121" w:name="_Toc3129"/>
      <w:r>
        <w:rPr>
          <w:rFonts w:hint="eastAsia"/>
        </w:rPr>
        <w:t>《国际私法》习</w:t>
      </w:r>
      <w:r>
        <w:t>题</w:t>
      </w:r>
      <w:proofErr w:type="gramStart"/>
      <w:r>
        <w:rPr>
          <w:rFonts w:hint="eastAsia"/>
        </w:rPr>
        <w:t>一</w:t>
      </w:r>
      <w:proofErr w:type="gramEnd"/>
      <w:r>
        <w:rPr>
          <w:rFonts w:hint="eastAsia"/>
        </w:rPr>
        <w:t>答案</w:t>
      </w:r>
      <w:bookmarkEnd w:id="119"/>
      <w:bookmarkEnd w:id="120"/>
      <w:bookmarkEnd w:id="121"/>
    </w:p>
    <w:p w14:paraId="34F17D08" w14:textId="77777777" w:rsidR="001202AF" w:rsidRDefault="001202AF">
      <w:pPr>
        <w:pStyle w:val="Bodytext10"/>
        <w:spacing w:line="240" w:lineRule="auto"/>
        <w:ind w:firstLineChars="163" w:firstLine="293"/>
        <w:rPr>
          <w:sz w:val="18"/>
          <w:szCs w:val="18"/>
          <w:lang w:val="en-US" w:eastAsia="zh-CN" w:bidi="en-US"/>
        </w:rPr>
      </w:pPr>
    </w:p>
    <w:p w14:paraId="2F56772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r>
        <w:rPr>
          <w:b/>
          <w:bCs/>
          <w:sz w:val="18"/>
          <w:szCs w:val="18"/>
          <w:lang w:val="en-US" w:eastAsia="zh-CN" w:bidi="en-US"/>
        </w:rPr>
        <w:tab/>
      </w:r>
      <w:r>
        <w:rPr>
          <w:b/>
          <w:bCs/>
          <w:sz w:val="18"/>
          <w:szCs w:val="18"/>
          <w:lang w:val="en-US" w:eastAsia="zh-CN" w:bidi="en-US"/>
        </w:rPr>
        <w:tab/>
      </w:r>
    </w:p>
    <w:p w14:paraId="23268F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 A</w:t>
      </w:r>
      <w:r>
        <w:rPr>
          <w:sz w:val="18"/>
          <w:szCs w:val="18"/>
          <w:lang w:val="en-US" w:eastAsia="zh-CN" w:bidi="en-US"/>
        </w:rPr>
        <w:tab/>
        <w:t>2. C</w:t>
      </w:r>
      <w:r>
        <w:rPr>
          <w:sz w:val="18"/>
          <w:szCs w:val="18"/>
          <w:lang w:val="en-US" w:eastAsia="zh-CN" w:bidi="en-US"/>
        </w:rPr>
        <w:tab/>
        <w:t>3. D</w:t>
      </w:r>
      <w:r>
        <w:rPr>
          <w:sz w:val="18"/>
          <w:szCs w:val="18"/>
          <w:lang w:val="en-US" w:eastAsia="zh-CN" w:bidi="en-US"/>
        </w:rPr>
        <w:tab/>
        <w:t>4. C</w:t>
      </w:r>
      <w:r>
        <w:rPr>
          <w:sz w:val="18"/>
          <w:szCs w:val="18"/>
          <w:lang w:val="en-US" w:eastAsia="zh-CN" w:bidi="en-US"/>
        </w:rPr>
        <w:tab/>
        <w:t>5. A</w:t>
      </w:r>
    </w:p>
    <w:p w14:paraId="195FDEC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 </w:t>
      </w:r>
      <w:r>
        <w:rPr>
          <w:sz w:val="18"/>
          <w:szCs w:val="18"/>
          <w:lang w:val="en-US" w:eastAsia="zh-CN" w:bidi="en-US"/>
        </w:rPr>
        <w:t>B</w:t>
      </w:r>
      <w:r>
        <w:rPr>
          <w:sz w:val="18"/>
          <w:szCs w:val="18"/>
          <w:lang w:val="en-US" w:eastAsia="zh-CN" w:bidi="en-US"/>
        </w:rPr>
        <w:tab/>
        <w:t xml:space="preserve">7. </w:t>
      </w:r>
      <w:proofErr w:type="gramStart"/>
      <w:r>
        <w:rPr>
          <w:sz w:val="18"/>
          <w:szCs w:val="18"/>
          <w:lang w:val="en-US" w:eastAsia="zh-CN" w:bidi="en-US"/>
        </w:rPr>
        <w:t>A</w:t>
      </w:r>
      <w:proofErr w:type="gramEnd"/>
      <w:r>
        <w:rPr>
          <w:sz w:val="18"/>
          <w:szCs w:val="18"/>
          <w:lang w:val="en-US" w:eastAsia="zh-CN" w:bidi="en-US"/>
        </w:rPr>
        <w:tab/>
        <w:t>8. B</w:t>
      </w:r>
      <w:r>
        <w:rPr>
          <w:sz w:val="18"/>
          <w:szCs w:val="18"/>
          <w:lang w:val="en-US" w:eastAsia="zh-CN" w:bidi="en-US"/>
        </w:rPr>
        <w:tab/>
        <w:t>9. A</w:t>
      </w:r>
      <w:r>
        <w:rPr>
          <w:sz w:val="18"/>
          <w:szCs w:val="18"/>
          <w:lang w:val="en-US" w:eastAsia="zh-CN" w:bidi="en-US"/>
        </w:rPr>
        <w:tab/>
        <w:t>10. D</w:t>
      </w:r>
    </w:p>
    <w:p w14:paraId="0DF1B430"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r>
        <w:rPr>
          <w:b/>
          <w:bCs/>
          <w:sz w:val="18"/>
          <w:szCs w:val="18"/>
          <w:lang w:val="en-US" w:eastAsia="zh-CN" w:bidi="en-US"/>
        </w:rPr>
        <w:tab/>
      </w:r>
      <w:r>
        <w:rPr>
          <w:b/>
          <w:bCs/>
          <w:sz w:val="18"/>
          <w:szCs w:val="18"/>
          <w:lang w:val="en-US" w:eastAsia="zh-CN" w:bidi="en-US"/>
        </w:rPr>
        <w:tab/>
      </w:r>
    </w:p>
    <w:p w14:paraId="0C9A44A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 ABD12. ABC</w:t>
      </w:r>
      <w:r>
        <w:rPr>
          <w:sz w:val="18"/>
          <w:szCs w:val="18"/>
          <w:lang w:val="en-US" w:eastAsia="zh-CN" w:bidi="en-US"/>
        </w:rPr>
        <w:tab/>
        <w:t>13. ABD</w:t>
      </w:r>
      <w:r>
        <w:rPr>
          <w:sz w:val="18"/>
          <w:szCs w:val="18"/>
          <w:lang w:val="en-US" w:eastAsia="zh-CN" w:bidi="en-US"/>
        </w:rPr>
        <w:tab/>
        <w:t>14. BC</w:t>
      </w:r>
      <w:r>
        <w:rPr>
          <w:sz w:val="18"/>
          <w:szCs w:val="18"/>
          <w:lang w:val="en-US" w:eastAsia="zh-CN" w:bidi="en-US"/>
        </w:rPr>
        <w:tab/>
        <w:t>15. ABCD</w:t>
      </w:r>
    </w:p>
    <w:p w14:paraId="1548320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三、名词解释（每题</w:t>
      </w:r>
      <w:r>
        <w:rPr>
          <w:b/>
          <w:bCs/>
          <w:sz w:val="18"/>
          <w:szCs w:val="18"/>
          <w:lang w:val="en-US" w:eastAsia="zh-CN" w:bidi="en-US"/>
        </w:rPr>
        <w:t>5</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p>
    <w:p w14:paraId="0DB4FAD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6.</w:t>
      </w:r>
      <w:r>
        <w:rPr>
          <w:rFonts w:hint="eastAsia"/>
          <w:sz w:val="18"/>
          <w:szCs w:val="18"/>
          <w:lang w:val="en-US" w:eastAsia="zh-CN" w:bidi="en-US"/>
        </w:rPr>
        <w:t>法律冲突：是指对同一涉外民事关系，因与该涉外民事关系有关的国家的法律对该民事关系规定的不同，两个或两个以上国家的法律都要求适用或都可以适用于该民事关系而造成的法律冲突现象。</w:t>
      </w:r>
    </w:p>
    <w:p w14:paraId="73079C9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7.</w:t>
      </w:r>
      <w:r>
        <w:rPr>
          <w:rFonts w:hint="eastAsia"/>
          <w:sz w:val="18"/>
          <w:szCs w:val="18"/>
          <w:lang w:val="en-US" w:eastAsia="zh-CN" w:bidi="en-US"/>
        </w:rPr>
        <w:t>外国法人的认许</w:t>
      </w:r>
      <w:r>
        <w:rPr>
          <w:sz w:val="18"/>
          <w:szCs w:val="18"/>
          <w:lang w:val="en-US" w:eastAsia="zh-CN" w:bidi="en-US"/>
        </w:rPr>
        <w:t>:</w:t>
      </w:r>
      <w:r>
        <w:rPr>
          <w:rFonts w:hint="eastAsia"/>
          <w:sz w:val="18"/>
          <w:szCs w:val="18"/>
          <w:lang w:val="en-US" w:eastAsia="zh-CN" w:bidi="en-US"/>
        </w:rPr>
        <w:t>是</w:t>
      </w:r>
      <w:proofErr w:type="gramStart"/>
      <w:r>
        <w:rPr>
          <w:rFonts w:hint="eastAsia"/>
          <w:sz w:val="18"/>
          <w:szCs w:val="18"/>
          <w:lang w:val="en-US" w:eastAsia="zh-CN" w:bidi="en-US"/>
        </w:rPr>
        <w:t>指对外</w:t>
      </w:r>
      <w:proofErr w:type="gramEnd"/>
      <w:r>
        <w:rPr>
          <w:rFonts w:hint="eastAsia"/>
          <w:sz w:val="18"/>
          <w:szCs w:val="18"/>
          <w:lang w:val="en-US" w:eastAsia="zh-CN" w:bidi="en-US"/>
        </w:rPr>
        <w:t>国法人以法律人格者</w:t>
      </w:r>
      <w:proofErr w:type="gramStart"/>
      <w:r>
        <w:rPr>
          <w:rFonts w:hint="eastAsia"/>
          <w:sz w:val="18"/>
          <w:szCs w:val="18"/>
          <w:lang w:val="en-US" w:eastAsia="zh-CN" w:bidi="en-US"/>
        </w:rPr>
        <w:t>在内国</w:t>
      </w:r>
      <w:proofErr w:type="gramEnd"/>
      <w:r>
        <w:rPr>
          <w:rFonts w:hint="eastAsia"/>
          <w:sz w:val="18"/>
          <w:szCs w:val="18"/>
          <w:lang w:val="en-US" w:eastAsia="zh-CN" w:bidi="en-US"/>
        </w:rPr>
        <w:t>从事民事活动的认可，它是外国法人进入内国从事民事活动的前提。</w:t>
      </w:r>
    </w:p>
    <w:p w14:paraId="061007B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8.</w:t>
      </w:r>
      <w:r>
        <w:rPr>
          <w:rFonts w:hint="eastAsia"/>
          <w:sz w:val="18"/>
          <w:szCs w:val="18"/>
          <w:lang w:val="en-US" w:eastAsia="zh-CN" w:bidi="en-US"/>
        </w:rPr>
        <w:t>法定继承</w:t>
      </w:r>
      <w:r>
        <w:rPr>
          <w:rFonts w:hint="eastAsia"/>
          <w:sz w:val="18"/>
          <w:szCs w:val="18"/>
          <w:lang w:val="en-US" w:eastAsia="zh-CN" w:bidi="en-US"/>
        </w:rPr>
        <w:t>的同一制：又称为单一制，即把遗产视为一个整体，不管遗产分布在多少个国家，也不区分遗产中的动产和不动产，在涉外继承关系中统</w:t>
      </w:r>
      <w:proofErr w:type="gramStart"/>
      <w:r>
        <w:rPr>
          <w:rFonts w:hint="eastAsia"/>
          <w:sz w:val="18"/>
          <w:szCs w:val="18"/>
          <w:lang w:val="en-US" w:eastAsia="zh-CN" w:bidi="en-US"/>
        </w:rPr>
        <w:t>一</w:t>
      </w:r>
      <w:proofErr w:type="gramEnd"/>
      <w:r>
        <w:rPr>
          <w:rFonts w:hint="eastAsia"/>
          <w:sz w:val="18"/>
          <w:szCs w:val="18"/>
          <w:lang w:val="en-US" w:eastAsia="zh-CN" w:bidi="en-US"/>
        </w:rPr>
        <w:t>适用单一的被继承人属人法的制度。</w:t>
      </w:r>
    </w:p>
    <w:p w14:paraId="3004681F"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四、简述题（每题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341B3E0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9.</w:t>
      </w:r>
      <w:r>
        <w:rPr>
          <w:rFonts w:hint="eastAsia"/>
          <w:sz w:val="18"/>
          <w:szCs w:val="18"/>
          <w:lang w:val="en-US" w:eastAsia="zh-CN" w:bidi="en-US"/>
        </w:rPr>
        <w:t>简述当事人选择合同准据法的方式。</w:t>
      </w:r>
    </w:p>
    <w:p w14:paraId="1427B1C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当事人选择合同准据法的方式就是指意思自治的方式，通常有两种，明示的意思自治与默示的意思自治。（</w:t>
      </w:r>
      <w:r>
        <w:rPr>
          <w:sz w:val="18"/>
          <w:szCs w:val="18"/>
          <w:lang w:val="en-US" w:eastAsia="zh-CN" w:bidi="en-US"/>
        </w:rPr>
        <w:t>4</w:t>
      </w:r>
      <w:r>
        <w:rPr>
          <w:rFonts w:hint="eastAsia"/>
          <w:sz w:val="18"/>
          <w:szCs w:val="18"/>
          <w:lang w:val="en-US" w:eastAsia="zh-CN" w:bidi="en-US"/>
        </w:rPr>
        <w:t>分）</w:t>
      </w:r>
    </w:p>
    <w:p w14:paraId="51DB858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明示的意思自治是指合同当事人在缔约之前或在争议产生之后，以文字或言词明确</w:t>
      </w:r>
      <w:proofErr w:type="gramStart"/>
      <w:r>
        <w:rPr>
          <w:rFonts w:hint="eastAsia"/>
          <w:sz w:val="18"/>
          <w:szCs w:val="18"/>
          <w:lang w:val="en-US" w:eastAsia="zh-CN" w:bidi="en-US"/>
        </w:rPr>
        <w:t>作出</w:t>
      </w:r>
      <w:proofErr w:type="gramEnd"/>
      <w:r>
        <w:rPr>
          <w:rFonts w:hint="eastAsia"/>
          <w:sz w:val="18"/>
          <w:szCs w:val="18"/>
          <w:lang w:val="en-US" w:eastAsia="zh-CN" w:bidi="en-US"/>
        </w:rPr>
        <w:t>选择合同准据法的意思表示。最通行的方式是在合同中列入“法律选择条款”或通过标准合同</w:t>
      </w:r>
      <w:proofErr w:type="gramStart"/>
      <w:r>
        <w:rPr>
          <w:rFonts w:hint="eastAsia"/>
          <w:sz w:val="18"/>
          <w:szCs w:val="18"/>
          <w:lang w:val="en-US" w:eastAsia="zh-CN" w:bidi="en-US"/>
        </w:rPr>
        <w:t>作出</w:t>
      </w:r>
      <w:proofErr w:type="gramEnd"/>
      <w:r>
        <w:rPr>
          <w:rFonts w:hint="eastAsia"/>
          <w:sz w:val="18"/>
          <w:szCs w:val="18"/>
          <w:lang w:val="en-US" w:eastAsia="zh-CN" w:bidi="en-US"/>
        </w:rPr>
        <w:t>统一约定。大多数国家的立法都釆用明示意思自治的方式。（</w:t>
      </w:r>
      <w:r>
        <w:rPr>
          <w:sz w:val="18"/>
          <w:szCs w:val="18"/>
          <w:lang w:val="en-US" w:eastAsia="zh-CN" w:bidi="en-US"/>
        </w:rPr>
        <w:t>3</w:t>
      </w:r>
      <w:r>
        <w:rPr>
          <w:rFonts w:hint="eastAsia"/>
          <w:sz w:val="18"/>
          <w:szCs w:val="18"/>
          <w:lang w:val="en-US" w:eastAsia="zh-CN" w:bidi="en-US"/>
        </w:rPr>
        <w:t>分）</w:t>
      </w:r>
    </w:p>
    <w:p w14:paraId="6D9E069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默示的意思自治是指在合同中没有明确规定合同准据法的情况下，通过缔约行为或其他一些因素来推定当事人已默示同意该合同受某一特定国家法律的支配。（</w:t>
      </w:r>
      <w:r>
        <w:rPr>
          <w:sz w:val="18"/>
          <w:szCs w:val="18"/>
          <w:lang w:val="en-US" w:eastAsia="zh-CN" w:bidi="en-US"/>
        </w:rPr>
        <w:t>3</w:t>
      </w:r>
      <w:r>
        <w:rPr>
          <w:rFonts w:hint="eastAsia"/>
          <w:sz w:val="18"/>
          <w:szCs w:val="18"/>
          <w:lang w:val="en-US" w:eastAsia="zh-CN" w:bidi="en-US"/>
        </w:rPr>
        <w:t>分）</w:t>
      </w:r>
    </w:p>
    <w:p w14:paraId="626F054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0.</w:t>
      </w:r>
      <w:r>
        <w:rPr>
          <w:rFonts w:hint="eastAsia"/>
          <w:sz w:val="18"/>
          <w:szCs w:val="18"/>
          <w:lang w:val="en-US" w:eastAsia="zh-CN" w:bidi="en-US"/>
        </w:rPr>
        <w:t>简述承认与执行外国法院判决的程序。</w:t>
      </w:r>
    </w:p>
    <w:p w14:paraId="582A408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承认和执行外国法院判决的程序是指被请求国法院以何种方式承认和执行请求国法院的判决。承认和执行外国法</w:t>
      </w:r>
      <w:r>
        <w:rPr>
          <w:rFonts w:hint="eastAsia"/>
          <w:sz w:val="18"/>
          <w:szCs w:val="18"/>
          <w:lang w:val="en-US" w:eastAsia="zh-CN" w:bidi="en-US"/>
        </w:rPr>
        <w:t>院判决的程序，大陆法系国家和英美法系国家规定不</w:t>
      </w:r>
      <w:r>
        <w:rPr>
          <w:rFonts w:hint="eastAsia"/>
          <w:sz w:val="18"/>
          <w:szCs w:val="18"/>
          <w:lang w:val="en-US" w:eastAsia="zh-CN" w:bidi="en-US"/>
        </w:rPr>
        <w:lastRenderedPageBreak/>
        <w:t>同。（</w:t>
      </w:r>
      <w:r>
        <w:rPr>
          <w:sz w:val="18"/>
          <w:szCs w:val="18"/>
          <w:lang w:val="en-US" w:eastAsia="zh-CN" w:bidi="en-US"/>
        </w:rPr>
        <w:t>3</w:t>
      </w:r>
      <w:r>
        <w:rPr>
          <w:rFonts w:hint="eastAsia"/>
          <w:sz w:val="18"/>
          <w:szCs w:val="18"/>
          <w:lang w:val="en-US" w:eastAsia="zh-CN" w:bidi="en-US"/>
        </w:rPr>
        <w:t>分）</w:t>
      </w:r>
    </w:p>
    <w:p w14:paraId="67FB06D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）执行令程序：大陆法系国家釆用这种方式。被请求国法院根据请求国法院的请求，对原判决进行形式审或实质审，认为该外国法院判决符合承认和执行条件的，须发执行令，交付</w:t>
      </w:r>
      <w:r>
        <w:rPr>
          <w:sz w:val="18"/>
          <w:szCs w:val="18"/>
          <w:lang w:val="en-US" w:eastAsia="zh-CN" w:bidi="en-US"/>
        </w:rPr>
        <w:t xml:space="preserve"> </w:t>
      </w:r>
      <w:r>
        <w:rPr>
          <w:rFonts w:hint="eastAsia"/>
          <w:sz w:val="18"/>
          <w:szCs w:val="18"/>
          <w:lang w:val="en-US" w:eastAsia="zh-CN" w:bidi="en-US"/>
        </w:rPr>
        <w:t>执行。（</w:t>
      </w:r>
      <w:r>
        <w:rPr>
          <w:sz w:val="18"/>
          <w:szCs w:val="18"/>
          <w:lang w:val="en-US" w:eastAsia="zh-CN" w:bidi="en-US"/>
        </w:rPr>
        <w:t>3</w:t>
      </w:r>
      <w:r>
        <w:rPr>
          <w:rFonts w:hint="eastAsia"/>
          <w:sz w:val="18"/>
          <w:szCs w:val="18"/>
          <w:lang w:val="en-US" w:eastAsia="zh-CN" w:bidi="en-US"/>
        </w:rPr>
        <w:t>分）</w:t>
      </w:r>
    </w:p>
    <w:p w14:paraId="244220A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）诉讼和登记程序</w:t>
      </w:r>
      <w:r>
        <w:rPr>
          <w:sz w:val="18"/>
          <w:szCs w:val="18"/>
          <w:lang w:val="en-US" w:eastAsia="zh-CN" w:bidi="en-US"/>
        </w:rPr>
        <w:t>:</w:t>
      </w:r>
      <w:r>
        <w:rPr>
          <w:rFonts w:hint="eastAsia"/>
          <w:sz w:val="18"/>
          <w:szCs w:val="18"/>
          <w:lang w:val="en-US" w:eastAsia="zh-CN" w:bidi="en-US"/>
        </w:rPr>
        <w:t>英美国家釆用。所谓诉讼式程序，也称重新起诉程序，即英美国家法院不直接承认和执行外国法院判决，如果外国法院判决需在英美国家得到承认和执行</w:t>
      </w:r>
      <w:r>
        <w:rPr>
          <w:sz w:val="18"/>
          <w:szCs w:val="18"/>
          <w:lang w:val="en-US" w:eastAsia="zh-CN" w:bidi="en-US"/>
        </w:rPr>
        <w:t>,</w:t>
      </w:r>
      <w:r>
        <w:rPr>
          <w:rFonts w:hint="eastAsia"/>
          <w:sz w:val="18"/>
          <w:szCs w:val="18"/>
          <w:lang w:val="en-US" w:eastAsia="zh-CN" w:bidi="en-US"/>
        </w:rPr>
        <w:t>则需当</w:t>
      </w:r>
      <w:r>
        <w:rPr>
          <w:sz w:val="18"/>
          <w:szCs w:val="18"/>
          <w:lang w:val="en-US" w:eastAsia="zh-CN" w:bidi="en-US"/>
        </w:rPr>
        <w:t xml:space="preserve"> </w:t>
      </w:r>
      <w:r>
        <w:rPr>
          <w:rFonts w:hint="eastAsia"/>
          <w:sz w:val="18"/>
          <w:szCs w:val="18"/>
          <w:lang w:val="en-US" w:eastAsia="zh-CN" w:bidi="en-US"/>
        </w:rPr>
        <w:t>事人重新在英美国家法院起诉，同时将外国法院判决作为证据提交，经英美国家法院重新审理</w:t>
      </w:r>
      <w:r>
        <w:rPr>
          <w:sz w:val="18"/>
          <w:szCs w:val="18"/>
          <w:lang w:val="en-US" w:eastAsia="zh-CN" w:bidi="en-US"/>
        </w:rPr>
        <w:t>,</w:t>
      </w:r>
      <w:r>
        <w:rPr>
          <w:rFonts w:hint="eastAsia"/>
          <w:sz w:val="18"/>
          <w:szCs w:val="18"/>
          <w:lang w:val="en-US" w:eastAsia="zh-CN" w:bidi="en-US"/>
        </w:rPr>
        <w:t>如果认为外国法院的判决</w:t>
      </w:r>
      <w:r>
        <w:rPr>
          <w:rFonts w:hint="eastAsia"/>
          <w:sz w:val="18"/>
          <w:szCs w:val="18"/>
          <w:lang w:val="en-US" w:eastAsia="zh-CN" w:bidi="en-US"/>
        </w:rPr>
        <w:t>与本国法律无抵触之处，则</w:t>
      </w:r>
      <w:proofErr w:type="gramStart"/>
      <w:r>
        <w:rPr>
          <w:rFonts w:hint="eastAsia"/>
          <w:sz w:val="18"/>
          <w:szCs w:val="18"/>
          <w:lang w:val="en-US" w:eastAsia="zh-CN" w:bidi="en-US"/>
        </w:rPr>
        <w:t>作出</w:t>
      </w:r>
      <w:proofErr w:type="gramEnd"/>
      <w:r>
        <w:rPr>
          <w:rFonts w:hint="eastAsia"/>
          <w:sz w:val="18"/>
          <w:szCs w:val="18"/>
          <w:lang w:val="en-US" w:eastAsia="zh-CN" w:bidi="en-US"/>
        </w:rPr>
        <w:t>一个内容与外国法院判决相同的判决，然后根据一般程序予以执行。（</w:t>
      </w:r>
      <w:r>
        <w:rPr>
          <w:sz w:val="18"/>
          <w:szCs w:val="18"/>
          <w:lang w:val="en-US" w:eastAsia="zh-CN" w:bidi="en-US"/>
        </w:rPr>
        <w:t>4</w:t>
      </w:r>
      <w:r>
        <w:rPr>
          <w:rFonts w:hint="eastAsia"/>
          <w:sz w:val="18"/>
          <w:szCs w:val="18"/>
          <w:lang w:val="en-US" w:eastAsia="zh-CN" w:bidi="en-US"/>
        </w:rPr>
        <w:t>分）</w:t>
      </w:r>
    </w:p>
    <w:p w14:paraId="17EA6EA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15</w:t>
      </w:r>
      <w:r>
        <w:rPr>
          <w:rFonts w:hint="eastAsia"/>
          <w:b/>
          <w:bCs/>
          <w:sz w:val="18"/>
          <w:szCs w:val="18"/>
          <w:lang w:val="en-US" w:eastAsia="zh-CN" w:bidi="en-US"/>
        </w:rPr>
        <w:t>分）</w:t>
      </w:r>
    </w:p>
    <w:p w14:paraId="17A3859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1.</w:t>
      </w:r>
      <w:r>
        <w:rPr>
          <w:rFonts w:hint="eastAsia"/>
          <w:sz w:val="18"/>
          <w:szCs w:val="18"/>
          <w:lang w:val="en-US" w:eastAsia="zh-CN" w:bidi="en-US"/>
        </w:rPr>
        <w:t>论“直接适用的法”的特征。</w:t>
      </w:r>
    </w:p>
    <w:p w14:paraId="7748969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答：“直接适用的法”具有以下主要特征：</w:t>
      </w:r>
    </w:p>
    <w:p w14:paraId="36C5390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w:t>
      </w:r>
      <w:r>
        <w:rPr>
          <w:rFonts w:hint="eastAsia"/>
          <w:sz w:val="18"/>
          <w:szCs w:val="18"/>
          <w:lang w:val="en-US" w:eastAsia="zh-CN" w:bidi="en-US"/>
        </w:rPr>
        <w:t>直接适用的法”被适用的原因是因为这些法律规范是涉及一国政治、经济和社会制度等重大利益的强制性规范，其立法的目的在于维护这些重大利益，因此，要求排他地予以适用，这些法律本质上具有必须或直接适用性。这是“直接适用的法”的本质特征。（</w:t>
      </w:r>
      <w:r>
        <w:rPr>
          <w:sz w:val="18"/>
          <w:szCs w:val="18"/>
          <w:lang w:val="en-US" w:eastAsia="zh-CN" w:bidi="en-US"/>
        </w:rPr>
        <w:t>5</w:t>
      </w:r>
      <w:r>
        <w:rPr>
          <w:rFonts w:hint="eastAsia"/>
          <w:sz w:val="18"/>
          <w:szCs w:val="18"/>
          <w:lang w:val="en-US" w:eastAsia="zh-CN" w:bidi="en-US"/>
        </w:rPr>
        <w:t>分）</w:t>
      </w:r>
    </w:p>
    <w:p w14:paraId="4729A13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w:t>
      </w:r>
      <w:r>
        <w:rPr>
          <w:rFonts w:hint="eastAsia"/>
          <w:sz w:val="18"/>
          <w:szCs w:val="18"/>
          <w:lang w:val="en-US" w:eastAsia="zh-CN" w:bidi="en-US"/>
        </w:rPr>
        <w:t>直接适用的法”本身的内容能够为纠纷的解决提供依据，对当事人双方的权利义务有明确的规定，法院可以据此</w:t>
      </w:r>
      <w:proofErr w:type="gramStart"/>
      <w:r>
        <w:rPr>
          <w:rFonts w:hint="eastAsia"/>
          <w:sz w:val="18"/>
          <w:szCs w:val="18"/>
          <w:lang w:val="en-US" w:eastAsia="zh-CN" w:bidi="en-US"/>
        </w:rPr>
        <w:t>作出</w:t>
      </w:r>
      <w:proofErr w:type="gramEnd"/>
      <w:r>
        <w:rPr>
          <w:rFonts w:hint="eastAsia"/>
          <w:sz w:val="18"/>
          <w:szCs w:val="18"/>
          <w:lang w:val="en-US" w:eastAsia="zh-CN" w:bidi="en-US"/>
        </w:rPr>
        <w:t>裁决。它所支配的是某个特定的重要问题即具有决定性意义的问题，而不是某一法律部门或领域。（</w:t>
      </w:r>
      <w:r>
        <w:rPr>
          <w:sz w:val="18"/>
          <w:szCs w:val="18"/>
          <w:lang w:val="en-US" w:eastAsia="zh-CN" w:bidi="en-US"/>
        </w:rPr>
        <w:t>3</w:t>
      </w:r>
      <w:r>
        <w:rPr>
          <w:rFonts w:hint="eastAsia"/>
          <w:sz w:val="18"/>
          <w:szCs w:val="18"/>
          <w:lang w:val="en-US" w:eastAsia="zh-CN" w:bidi="en-US"/>
        </w:rPr>
        <w:t>分）</w:t>
      </w:r>
    </w:p>
    <w:p w14:paraId="231B063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）从适用方法上看，它不通过法院地传统法律适用规范的指引，而是由于其本质要求直接适用于涉外民商事关系。（</w:t>
      </w:r>
      <w:r>
        <w:rPr>
          <w:sz w:val="18"/>
          <w:szCs w:val="18"/>
          <w:lang w:val="en-US" w:eastAsia="zh-CN" w:bidi="en-US"/>
        </w:rPr>
        <w:t>3</w:t>
      </w:r>
      <w:r>
        <w:rPr>
          <w:rFonts w:hint="eastAsia"/>
          <w:sz w:val="18"/>
          <w:szCs w:val="18"/>
          <w:lang w:val="en-US" w:eastAsia="zh-CN" w:bidi="en-US"/>
        </w:rPr>
        <w:t>分）</w:t>
      </w:r>
    </w:p>
    <w:p w14:paraId="5EC92A4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）法院所适用的既可以是内国“直接适用的法”也可以是外国的“直接适用的法气（</w:t>
      </w:r>
      <w:r>
        <w:rPr>
          <w:sz w:val="18"/>
          <w:szCs w:val="18"/>
          <w:lang w:val="en-US" w:eastAsia="zh-CN" w:bidi="en-US"/>
        </w:rPr>
        <w:t>2</w:t>
      </w:r>
      <w:r>
        <w:rPr>
          <w:rFonts w:hint="eastAsia"/>
          <w:sz w:val="18"/>
          <w:szCs w:val="18"/>
          <w:lang w:val="en-US" w:eastAsia="zh-CN" w:bidi="en-US"/>
        </w:rPr>
        <w:t>分）</w:t>
      </w:r>
    </w:p>
    <w:p w14:paraId="6668445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）这些“直接适用的法”不是一个确切的和完整的法律体系，而只是一些个别具体的法律规范</w:t>
      </w:r>
      <w:r>
        <w:rPr>
          <w:sz w:val="18"/>
          <w:szCs w:val="18"/>
          <w:lang w:val="en-US" w:eastAsia="zh-CN" w:bidi="en-US"/>
        </w:rPr>
        <w:t>,</w:t>
      </w:r>
      <w:r>
        <w:rPr>
          <w:rFonts w:hint="eastAsia"/>
          <w:sz w:val="18"/>
          <w:szCs w:val="18"/>
          <w:lang w:val="en-US" w:eastAsia="zh-CN" w:bidi="en-US"/>
        </w:rPr>
        <w:t>通常散见在一国国内民商事私法中，甚或某些与涉外民商事关系有关的具有社会</w:t>
      </w:r>
      <w:proofErr w:type="gramStart"/>
      <w:r>
        <w:rPr>
          <w:rFonts w:hint="eastAsia"/>
          <w:sz w:val="18"/>
          <w:szCs w:val="18"/>
          <w:lang w:val="en-US" w:eastAsia="zh-CN" w:bidi="en-US"/>
        </w:rPr>
        <w:t>法性质</w:t>
      </w:r>
      <w:proofErr w:type="gramEnd"/>
      <w:r>
        <w:rPr>
          <w:rFonts w:hint="eastAsia"/>
          <w:sz w:val="18"/>
          <w:szCs w:val="18"/>
          <w:lang w:val="en-US" w:eastAsia="zh-CN" w:bidi="en-US"/>
        </w:rPr>
        <w:t>的规范中。此类规范的内容和范围是不明确的，各国根据本国具体情况予以确定。（</w:t>
      </w:r>
      <w:r>
        <w:rPr>
          <w:sz w:val="18"/>
          <w:szCs w:val="18"/>
          <w:lang w:val="en-US" w:eastAsia="zh-CN" w:bidi="en-US"/>
        </w:rPr>
        <w:t>2</w:t>
      </w:r>
      <w:r>
        <w:rPr>
          <w:rFonts w:hint="eastAsia"/>
          <w:sz w:val="18"/>
          <w:szCs w:val="18"/>
          <w:lang w:val="en-US" w:eastAsia="zh-CN" w:bidi="en-US"/>
        </w:rPr>
        <w:t>分）</w:t>
      </w:r>
    </w:p>
    <w:p w14:paraId="4912367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六、案例题（共</w:t>
      </w:r>
      <w:r>
        <w:rPr>
          <w:b/>
          <w:bCs/>
          <w:sz w:val="18"/>
          <w:szCs w:val="18"/>
          <w:lang w:val="en-US" w:eastAsia="zh-CN" w:bidi="en-US"/>
        </w:rPr>
        <w:t>15</w:t>
      </w:r>
      <w:r>
        <w:rPr>
          <w:rFonts w:hint="eastAsia"/>
          <w:b/>
          <w:bCs/>
          <w:sz w:val="18"/>
          <w:szCs w:val="18"/>
          <w:lang w:val="en-US" w:eastAsia="zh-CN" w:bidi="en-US"/>
        </w:rPr>
        <w:t>分）</w:t>
      </w:r>
    </w:p>
    <w:p w14:paraId="5AC1296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2.</w:t>
      </w:r>
      <w:r>
        <w:rPr>
          <w:rFonts w:hint="eastAsia"/>
          <w:sz w:val="18"/>
          <w:szCs w:val="18"/>
          <w:lang w:val="en-US" w:eastAsia="zh-CN" w:bidi="en-US"/>
        </w:rPr>
        <w:t>答：在本案的审理中，英国法院是以“物之所在地</w:t>
      </w:r>
      <w:r>
        <w:rPr>
          <w:rFonts w:hint="eastAsia"/>
          <w:sz w:val="18"/>
          <w:szCs w:val="18"/>
          <w:lang w:val="en-US" w:eastAsia="zh-CN" w:bidi="en-US"/>
        </w:rPr>
        <w:lastRenderedPageBreak/>
        <w:t>法”原则处理本案纠纷的。（</w:t>
      </w:r>
      <w:r>
        <w:rPr>
          <w:sz w:val="18"/>
          <w:szCs w:val="18"/>
          <w:lang w:val="en-US" w:eastAsia="zh-CN" w:bidi="en-US"/>
        </w:rPr>
        <w:t>5</w:t>
      </w:r>
      <w:r>
        <w:rPr>
          <w:rFonts w:hint="eastAsia"/>
          <w:sz w:val="18"/>
          <w:szCs w:val="18"/>
          <w:lang w:val="en-US" w:eastAsia="zh-CN" w:bidi="en-US"/>
        </w:rPr>
        <w:t>分）</w:t>
      </w:r>
    </w:p>
    <w:p w14:paraId="3F5F60D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“物之所在地法”是国际私法解决物权法律冲突的一个重要原则。“物之所在地法”，即物权关系客体所在地的法律。不动产物权依物之所在地法已成为世界各国普遍承认的原则。（</w:t>
      </w:r>
      <w:r>
        <w:rPr>
          <w:sz w:val="18"/>
          <w:szCs w:val="18"/>
          <w:lang w:val="en-US" w:eastAsia="zh-CN" w:bidi="en-US"/>
        </w:rPr>
        <w:t>5</w:t>
      </w:r>
      <w:r>
        <w:rPr>
          <w:rFonts w:hint="eastAsia"/>
          <w:sz w:val="18"/>
          <w:szCs w:val="18"/>
          <w:lang w:val="en-US" w:eastAsia="zh-CN" w:bidi="en-US"/>
        </w:rPr>
        <w:t>分）</w:t>
      </w:r>
      <w:r>
        <w:rPr>
          <w:sz w:val="18"/>
          <w:szCs w:val="18"/>
          <w:lang w:val="en-US" w:eastAsia="zh-CN" w:bidi="en-US"/>
        </w:rPr>
        <w:t xml:space="preserve"> “</w:t>
      </w:r>
      <w:r>
        <w:rPr>
          <w:rFonts w:hint="eastAsia"/>
          <w:sz w:val="18"/>
          <w:szCs w:val="18"/>
          <w:lang w:val="en-US" w:eastAsia="zh-CN" w:bidi="en-US"/>
        </w:rPr>
        <w:t>物之所在地法”适用于对动产与不动产的识别或区分，物权客体的范围，物权的种类和内容，物权的取得、转移、变更和消灭、物权的保护方式等。“物之所在地法”并非是解决一切物权问题的唯一冲突原则，例如运选中的货物的物权关系、船舶、飞行器等运输工具的物权关系等均为解决物权关系的例外。（</w:t>
      </w:r>
      <w:r>
        <w:rPr>
          <w:sz w:val="18"/>
          <w:szCs w:val="18"/>
          <w:lang w:val="en-US" w:eastAsia="zh-CN" w:bidi="en-US"/>
        </w:rPr>
        <w:t>5</w:t>
      </w:r>
      <w:r>
        <w:rPr>
          <w:rFonts w:hint="eastAsia"/>
          <w:sz w:val="18"/>
          <w:szCs w:val="18"/>
          <w:lang w:val="en-US" w:eastAsia="zh-CN" w:bidi="en-US"/>
        </w:rPr>
        <w:t>分）</w:t>
      </w:r>
    </w:p>
    <w:p w14:paraId="4913DA72" w14:textId="77777777" w:rsidR="001202AF" w:rsidRDefault="001202AF">
      <w:pPr>
        <w:pStyle w:val="Bodytext10"/>
        <w:spacing w:line="240" w:lineRule="auto"/>
        <w:ind w:firstLineChars="163" w:firstLine="293"/>
        <w:rPr>
          <w:sz w:val="18"/>
          <w:szCs w:val="18"/>
        </w:rPr>
      </w:pPr>
    </w:p>
    <w:p w14:paraId="19B0314A"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175FB09D" w14:textId="77777777" w:rsidR="001202AF" w:rsidRDefault="001202AF">
      <w:pPr>
        <w:pStyle w:val="Bodytext10"/>
        <w:spacing w:line="240" w:lineRule="auto"/>
        <w:ind w:firstLineChars="163" w:firstLine="293"/>
        <w:rPr>
          <w:sz w:val="18"/>
          <w:szCs w:val="18"/>
          <w:lang w:val="en-US" w:eastAsia="zh-CN" w:bidi="en-US"/>
        </w:rPr>
      </w:pPr>
    </w:p>
    <w:p w14:paraId="4D072A83" w14:textId="77777777" w:rsidR="001202AF" w:rsidRDefault="002671B1">
      <w:pPr>
        <w:pStyle w:val="1"/>
        <w:ind w:firstLineChars="163" w:firstLine="424"/>
      </w:pPr>
      <w:bookmarkStart w:id="122" w:name="_Toc12683"/>
      <w:bookmarkStart w:id="123" w:name="_Toc25294"/>
      <w:bookmarkStart w:id="124" w:name="_Toc31723"/>
      <w:r>
        <w:rPr>
          <w:rFonts w:hint="eastAsia"/>
        </w:rPr>
        <w:t>《国际私法》习</w:t>
      </w:r>
      <w:r>
        <w:t>题</w:t>
      </w:r>
      <w:r>
        <w:rPr>
          <w:rFonts w:hint="eastAsia"/>
        </w:rPr>
        <w:t>二</w:t>
      </w:r>
      <w:bookmarkEnd w:id="122"/>
      <w:bookmarkEnd w:id="123"/>
      <w:bookmarkEnd w:id="124"/>
    </w:p>
    <w:p w14:paraId="26F6B543"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6194A4B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分。每题只有一项答案正确，请将正确答案的序号填在括号内）</w:t>
      </w:r>
    </w:p>
    <w:p w14:paraId="1E80682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国际私法渊源的最早表现形式是（</w:t>
      </w:r>
      <w:r>
        <w:rPr>
          <w:sz w:val="18"/>
          <w:szCs w:val="18"/>
          <w:lang w:val="en-US" w:eastAsia="zh-CN" w:bidi="en-US"/>
        </w:rPr>
        <w:tab/>
      </w:r>
      <w:r>
        <w:rPr>
          <w:rFonts w:hint="eastAsia"/>
          <w:sz w:val="18"/>
          <w:szCs w:val="18"/>
          <w:lang w:val="en-US" w:eastAsia="zh-CN" w:bidi="en-US"/>
        </w:rPr>
        <w:t>）。</w:t>
      </w:r>
    </w:p>
    <w:p w14:paraId="3F28B8A6" w14:textId="77777777" w:rsidR="001202AF" w:rsidRDefault="002671B1">
      <w:pPr>
        <w:pStyle w:val="Bodytext10"/>
        <w:spacing w:after="60" w:line="240" w:lineRule="auto"/>
        <w:ind w:firstLineChars="157" w:firstLine="283"/>
        <w:rPr>
          <w:sz w:val="18"/>
          <w:szCs w:val="18"/>
          <w:lang w:val="en-US" w:eastAsia="zh-CN" w:bidi="en-US"/>
        </w:rPr>
      </w:pPr>
      <w:r>
        <w:rPr>
          <w:sz w:val="18"/>
          <w:szCs w:val="18"/>
          <w:lang w:val="en-US" w:eastAsia="zh-CN" w:bidi="en-US"/>
        </w:rPr>
        <w:t>A.</w:t>
      </w:r>
      <w:r>
        <w:rPr>
          <w:rFonts w:hint="eastAsia"/>
          <w:sz w:val="18"/>
          <w:szCs w:val="18"/>
          <w:lang w:val="en-US" w:eastAsia="zh-CN" w:bidi="en-US"/>
        </w:rPr>
        <w:t>国际条约</w:t>
      </w:r>
      <w:r>
        <w:rPr>
          <w:rFonts w:hint="eastAsia"/>
          <w:sz w:val="18"/>
          <w:szCs w:val="18"/>
          <w:lang w:val="en-US" w:eastAsia="zh-CN" w:bidi="en-US"/>
        </w:rPr>
        <w:t xml:space="preserve"> </w:t>
      </w:r>
      <w:r>
        <w:rPr>
          <w:sz w:val="18"/>
          <w:szCs w:val="18"/>
          <w:lang w:val="en-US" w:eastAsia="zh-CN" w:bidi="en-US"/>
        </w:rPr>
        <w:t xml:space="preserve">   B.</w:t>
      </w:r>
      <w:r>
        <w:rPr>
          <w:sz w:val="18"/>
          <w:szCs w:val="18"/>
          <w:lang w:val="en-US" w:eastAsia="zh-CN" w:bidi="en-US"/>
        </w:rPr>
        <w:t>国际惯例</w:t>
      </w:r>
    </w:p>
    <w:p w14:paraId="1840844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国内立法</w:t>
      </w:r>
      <w:r>
        <w:rPr>
          <w:rFonts w:hint="eastAsia"/>
          <w:sz w:val="18"/>
          <w:szCs w:val="18"/>
          <w:lang w:val="en-US" w:eastAsia="zh-CN" w:bidi="en-US"/>
        </w:rPr>
        <w:t xml:space="preserve"> </w:t>
      </w:r>
      <w:r>
        <w:rPr>
          <w:sz w:val="18"/>
          <w:szCs w:val="18"/>
          <w:lang w:val="en-US" w:eastAsia="zh-CN" w:bidi="en-US"/>
        </w:rPr>
        <w:t xml:space="preserve">   D.</w:t>
      </w:r>
      <w:r>
        <w:rPr>
          <w:sz w:val="18"/>
          <w:szCs w:val="18"/>
          <w:lang w:val="en-US" w:eastAsia="zh-CN" w:bidi="en-US"/>
        </w:rPr>
        <w:t>国内判</w:t>
      </w:r>
      <w:r>
        <w:rPr>
          <w:rFonts w:hint="eastAsia"/>
          <w:sz w:val="18"/>
          <w:szCs w:val="18"/>
          <w:lang w:val="en-US" w:eastAsia="zh-CN" w:bidi="en-US"/>
        </w:rPr>
        <w:t>例</w:t>
      </w:r>
    </w:p>
    <w:p w14:paraId="7E1F9F0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2.2010</w:t>
      </w:r>
      <w:r>
        <w:rPr>
          <w:rFonts w:hint="eastAsia"/>
          <w:sz w:val="18"/>
          <w:szCs w:val="18"/>
          <w:lang w:val="en-US" w:eastAsia="zh-CN" w:bidi="en-US"/>
        </w:rPr>
        <w:t>年我国台湾《涉外民事法律适用法》第</w:t>
      </w:r>
      <w:r>
        <w:rPr>
          <w:sz w:val="18"/>
          <w:szCs w:val="18"/>
          <w:lang w:val="en-US" w:eastAsia="zh-CN" w:bidi="en-US"/>
        </w:rPr>
        <w:t>29</w:t>
      </w:r>
      <w:r>
        <w:rPr>
          <w:rFonts w:hint="eastAsia"/>
          <w:sz w:val="18"/>
          <w:szCs w:val="18"/>
          <w:lang w:val="en-US" w:eastAsia="zh-CN" w:bidi="en-US"/>
        </w:rPr>
        <w:t>条规定：“依本法适用当事人本国法时</w:t>
      </w:r>
      <w:r>
        <w:rPr>
          <w:sz w:val="18"/>
          <w:szCs w:val="18"/>
          <w:lang w:val="en-US" w:eastAsia="zh-CN" w:bidi="en-US"/>
        </w:rPr>
        <w:t>,</w:t>
      </w:r>
      <w:r>
        <w:rPr>
          <w:rFonts w:hint="eastAsia"/>
          <w:sz w:val="18"/>
          <w:szCs w:val="18"/>
          <w:lang w:val="en-US" w:eastAsia="zh-CN" w:bidi="en-US"/>
        </w:rPr>
        <w:t>如依其本国法就该法律关系须依其他法律而定者，应适用该其他法律</w:t>
      </w:r>
      <w:r>
        <w:rPr>
          <w:sz w:val="18"/>
          <w:szCs w:val="18"/>
          <w:lang w:val="en-US" w:eastAsia="zh-CN" w:bidi="en-US"/>
        </w:rPr>
        <w:t>;</w:t>
      </w:r>
      <w:r>
        <w:rPr>
          <w:rFonts w:hint="eastAsia"/>
          <w:sz w:val="18"/>
          <w:szCs w:val="18"/>
          <w:lang w:val="en-US" w:eastAsia="zh-CN" w:bidi="en-US"/>
        </w:rPr>
        <w:t>依该其他法律更应适用</w:t>
      </w:r>
      <w:r>
        <w:rPr>
          <w:sz w:val="18"/>
          <w:szCs w:val="18"/>
          <w:lang w:val="en-US" w:eastAsia="zh-CN" w:bidi="en-US"/>
        </w:rPr>
        <w:t xml:space="preserve"> </w:t>
      </w:r>
      <w:r>
        <w:rPr>
          <w:rFonts w:hint="eastAsia"/>
          <w:sz w:val="18"/>
          <w:szCs w:val="18"/>
          <w:lang w:val="en-US" w:eastAsia="zh-CN" w:bidi="en-US"/>
        </w:rPr>
        <w:t>其他法律者亦同。但依该其他法律，应适用台湾法律者，适用台湾法律。”这说明以下哪种说法是正确的？（</w:t>
      </w:r>
      <w:r>
        <w:rPr>
          <w:sz w:val="18"/>
          <w:szCs w:val="18"/>
          <w:lang w:val="en-US" w:eastAsia="zh-CN" w:bidi="en-US"/>
        </w:rPr>
        <w:tab/>
      </w:r>
      <w:r>
        <w:rPr>
          <w:rFonts w:hint="eastAsia"/>
          <w:sz w:val="18"/>
          <w:szCs w:val="18"/>
          <w:lang w:val="en-US" w:eastAsia="zh-CN" w:bidi="en-US"/>
        </w:rPr>
        <w:t>）</w:t>
      </w:r>
    </w:p>
    <w:p w14:paraId="1E25172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台湾不承认反致</w:t>
      </w:r>
    </w:p>
    <w:p w14:paraId="0FF608D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台湾不承认反致</w:t>
      </w:r>
      <w:r>
        <w:rPr>
          <w:sz w:val="18"/>
          <w:szCs w:val="18"/>
          <w:lang w:val="en-US" w:eastAsia="zh-CN" w:bidi="en-US"/>
        </w:rPr>
        <w:t>,</w:t>
      </w:r>
      <w:r>
        <w:rPr>
          <w:rFonts w:hint="eastAsia"/>
          <w:sz w:val="18"/>
          <w:szCs w:val="18"/>
          <w:lang w:val="en-US" w:eastAsia="zh-CN" w:bidi="en-US"/>
        </w:rPr>
        <w:t>也不承认转致</w:t>
      </w:r>
    </w:p>
    <w:p w14:paraId="6CBCDEA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台湾承认反致，不承认转致</w:t>
      </w:r>
    </w:p>
    <w:p w14:paraId="24B6139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台湾承认反致，也承认转致和间接反致</w:t>
      </w:r>
    </w:p>
    <w:p w14:paraId="7819815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海牙《关于离婚与别居的法律冲突和管辖权冲突公约》第</w:t>
      </w:r>
      <w:r>
        <w:rPr>
          <w:sz w:val="18"/>
          <w:szCs w:val="18"/>
          <w:lang w:val="en-US" w:eastAsia="zh-CN" w:bidi="en-US"/>
        </w:rPr>
        <w:t>2</w:t>
      </w:r>
      <w:r>
        <w:rPr>
          <w:rFonts w:hint="eastAsia"/>
          <w:sz w:val="18"/>
          <w:szCs w:val="18"/>
          <w:lang w:val="en-US" w:eastAsia="zh-CN" w:bidi="en-US"/>
        </w:rPr>
        <w:t>条规定：“离婚之请求，若非依夫妇之本国法及法院地法均有离婚之原因者，不得为之。”这是（）。</w:t>
      </w:r>
    </w:p>
    <w:p w14:paraId="05847E8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单边冲突规范</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B,</w:t>
      </w:r>
      <w:r>
        <w:rPr>
          <w:rFonts w:hint="eastAsia"/>
          <w:sz w:val="18"/>
          <w:szCs w:val="18"/>
          <w:lang w:val="en-US" w:eastAsia="zh-CN" w:bidi="en-US"/>
        </w:rPr>
        <w:t>双边冲突规范</w:t>
      </w:r>
    </w:p>
    <w:p w14:paraId="46F73E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重叠适用的冲突规范</w:t>
      </w:r>
      <w:r>
        <w:rPr>
          <w:sz w:val="18"/>
          <w:szCs w:val="18"/>
          <w:lang w:val="en-US" w:eastAsia="zh-CN" w:bidi="en-US"/>
        </w:rPr>
        <w:tab/>
        <w:t>D.</w:t>
      </w:r>
      <w:r>
        <w:rPr>
          <w:rFonts w:hint="eastAsia"/>
          <w:sz w:val="18"/>
          <w:szCs w:val="18"/>
          <w:lang w:val="en-US" w:eastAsia="zh-CN" w:bidi="en-US"/>
        </w:rPr>
        <w:t>选择适用的冲突规范</w:t>
      </w:r>
    </w:p>
    <w:p w14:paraId="163834F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一个人在国内有住所，在国外也有住所，其住所的确定方法是（</w:t>
      </w:r>
      <w:r>
        <w:rPr>
          <w:sz w:val="18"/>
          <w:szCs w:val="18"/>
          <w:lang w:val="en-US" w:eastAsia="zh-CN" w:bidi="en-US"/>
        </w:rPr>
        <w:tab/>
      </w:r>
      <w:r>
        <w:rPr>
          <w:rFonts w:hint="eastAsia"/>
          <w:sz w:val="18"/>
          <w:szCs w:val="18"/>
          <w:lang w:val="en-US" w:eastAsia="zh-CN" w:bidi="en-US"/>
        </w:rPr>
        <w:t>）。</w:t>
      </w:r>
    </w:p>
    <w:p w14:paraId="0555E0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以其内国的住所为住所</w:t>
      </w:r>
      <w:r>
        <w:rPr>
          <w:sz w:val="18"/>
          <w:szCs w:val="18"/>
          <w:lang w:val="en-US" w:eastAsia="zh-CN" w:bidi="en-US"/>
        </w:rPr>
        <w:tab/>
      </w:r>
    </w:p>
    <w:p w14:paraId="4A88A0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以当事人选择的住所为住所</w:t>
      </w:r>
    </w:p>
    <w:p w14:paraId="7691E42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以最后取得的住所为住所</w:t>
      </w:r>
      <w:r>
        <w:rPr>
          <w:sz w:val="18"/>
          <w:szCs w:val="18"/>
          <w:lang w:val="en-US" w:eastAsia="zh-CN" w:bidi="en-US"/>
        </w:rPr>
        <w:tab/>
      </w:r>
    </w:p>
    <w:p w14:paraId="55EBBB3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proofErr w:type="gramStart"/>
      <w:r>
        <w:rPr>
          <w:rFonts w:hint="eastAsia"/>
          <w:sz w:val="18"/>
          <w:szCs w:val="18"/>
          <w:lang w:val="en-US" w:eastAsia="zh-CN" w:bidi="en-US"/>
        </w:rPr>
        <w:t>依最密切</w:t>
      </w:r>
      <w:proofErr w:type="gramEnd"/>
      <w:r>
        <w:rPr>
          <w:rFonts w:hint="eastAsia"/>
          <w:sz w:val="18"/>
          <w:szCs w:val="18"/>
          <w:lang w:val="en-US" w:eastAsia="zh-CN" w:bidi="en-US"/>
        </w:rPr>
        <w:t>联系的原则确定住所</w:t>
      </w:r>
      <w:r>
        <w:rPr>
          <w:sz w:val="18"/>
          <w:szCs w:val="18"/>
          <w:lang w:val="en-US" w:eastAsia="zh-CN" w:bidi="en-US"/>
        </w:rPr>
        <w:t xml:space="preserve"> </w:t>
      </w:r>
    </w:p>
    <w:p w14:paraId="4F7AD6D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根据我国法律，涉外监护的设立、变更和终止，适用（</w:t>
      </w:r>
      <w:r>
        <w:rPr>
          <w:sz w:val="18"/>
          <w:szCs w:val="18"/>
          <w:lang w:val="en-US" w:eastAsia="zh-CN" w:bidi="en-US"/>
        </w:rPr>
        <w:tab/>
      </w:r>
      <w:r>
        <w:rPr>
          <w:rFonts w:hint="eastAsia"/>
          <w:sz w:val="18"/>
          <w:szCs w:val="18"/>
          <w:lang w:val="en-US" w:eastAsia="zh-CN" w:bidi="en-US"/>
        </w:rPr>
        <w:t>）。</w:t>
      </w:r>
    </w:p>
    <w:p w14:paraId="369010F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监护人的本国法律</w:t>
      </w:r>
    </w:p>
    <w:p w14:paraId="4FE7323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被监护人的本国法律</w:t>
      </w:r>
    </w:p>
    <w:p w14:paraId="737F209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与监护人有最密切联系的国家</w:t>
      </w:r>
    </w:p>
    <w:p w14:paraId="6F11C67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一方当事人经常居所地法律或者</w:t>
      </w:r>
      <w:proofErr w:type="gramStart"/>
      <w:r>
        <w:rPr>
          <w:rFonts w:hint="eastAsia"/>
          <w:sz w:val="18"/>
          <w:szCs w:val="18"/>
          <w:lang w:val="en-US" w:eastAsia="zh-CN" w:bidi="en-US"/>
        </w:rPr>
        <w:t>国籍国</w:t>
      </w:r>
      <w:proofErr w:type="gramEnd"/>
      <w:r>
        <w:rPr>
          <w:rFonts w:hint="eastAsia"/>
          <w:sz w:val="18"/>
          <w:szCs w:val="18"/>
          <w:lang w:val="en-US" w:eastAsia="zh-CN" w:bidi="en-US"/>
        </w:rPr>
        <w:t>法律中有利于保护被监护人权益的法律</w:t>
      </w:r>
    </w:p>
    <w:p w14:paraId="17F801C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 </w:t>
      </w:r>
      <w:r>
        <w:rPr>
          <w:rFonts w:hint="eastAsia"/>
          <w:sz w:val="18"/>
          <w:szCs w:val="18"/>
          <w:lang w:val="en-US" w:eastAsia="zh-CN" w:bidi="en-US"/>
        </w:rPr>
        <w:t>《死者遗产继承法律适用公约》采用何种涉外继承</w:t>
      </w:r>
      <w:r>
        <w:rPr>
          <w:rFonts w:hint="eastAsia"/>
          <w:sz w:val="18"/>
          <w:szCs w:val="18"/>
          <w:lang w:val="en-US" w:eastAsia="zh-CN" w:bidi="en-US"/>
        </w:rPr>
        <w:lastRenderedPageBreak/>
        <w:t>法律适用原则？（</w:t>
      </w:r>
      <w:r>
        <w:rPr>
          <w:sz w:val="18"/>
          <w:szCs w:val="18"/>
          <w:lang w:val="en-US" w:eastAsia="zh-CN" w:bidi="en-US"/>
        </w:rPr>
        <w:tab/>
      </w:r>
      <w:r>
        <w:rPr>
          <w:rFonts w:hint="eastAsia"/>
          <w:sz w:val="18"/>
          <w:szCs w:val="18"/>
          <w:lang w:val="en-US" w:eastAsia="zh-CN" w:bidi="en-US"/>
        </w:rPr>
        <w:t>）</w:t>
      </w:r>
    </w:p>
    <w:p w14:paraId="2068DF7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区别制</w:t>
      </w:r>
      <w:r>
        <w:rPr>
          <w:sz w:val="18"/>
          <w:szCs w:val="18"/>
          <w:lang w:val="en-US" w:eastAsia="zh-CN" w:bidi="en-US"/>
        </w:rPr>
        <w:tab/>
        <w:t xml:space="preserve">     B.</w:t>
      </w:r>
      <w:r>
        <w:rPr>
          <w:rFonts w:hint="eastAsia"/>
          <w:sz w:val="18"/>
          <w:szCs w:val="18"/>
          <w:lang w:val="en-US" w:eastAsia="zh-CN" w:bidi="en-US"/>
        </w:rPr>
        <w:t>分割制</w:t>
      </w:r>
    </w:p>
    <w:p w14:paraId="7251F6E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同一制</w:t>
      </w:r>
      <w:r>
        <w:rPr>
          <w:sz w:val="18"/>
          <w:szCs w:val="18"/>
          <w:lang w:val="en-US" w:eastAsia="zh-CN" w:bidi="en-US"/>
        </w:rPr>
        <w:tab/>
        <w:t xml:space="preserve">     D.</w:t>
      </w:r>
      <w:r>
        <w:rPr>
          <w:rFonts w:hint="eastAsia"/>
          <w:sz w:val="18"/>
          <w:szCs w:val="18"/>
          <w:lang w:val="en-US" w:eastAsia="zh-CN" w:bidi="en-US"/>
        </w:rPr>
        <w:t>共同制</w:t>
      </w:r>
    </w:p>
    <w:p w14:paraId="4D7AD75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美国商人史蒂夫和英国商人俄勒尔在上海签订合同买卖中国绒毛玩具，二人在合同中约定合同纠纷在日本东京依日本法仲裁。后果有纠纷，适用（</w:t>
      </w:r>
      <w:r>
        <w:rPr>
          <w:sz w:val="18"/>
          <w:szCs w:val="18"/>
          <w:lang w:val="en-US" w:eastAsia="zh-CN" w:bidi="en-US"/>
        </w:rPr>
        <w:tab/>
      </w:r>
      <w:r>
        <w:rPr>
          <w:rFonts w:hint="eastAsia"/>
          <w:sz w:val="18"/>
          <w:szCs w:val="18"/>
          <w:lang w:val="en-US" w:eastAsia="zh-CN" w:bidi="en-US"/>
        </w:rPr>
        <w:t>）。</w:t>
      </w:r>
    </w:p>
    <w:p w14:paraId="7CA4C89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中国法律</w:t>
      </w:r>
      <w:r>
        <w:rPr>
          <w:sz w:val="18"/>
          <w:szCs w:val="18"/>
          <w:lang w:val="en-US" w:eastAsia="zh-CN" w:bidi="en-US"/>
        </w:rPr>
        <w:tab/>
        <w:t xml:space="preserve">     B.</w:t>
      </w:r>
      <w:r>
        <w:rPr>
          <w:rFonts w:hint="eastAsia"/>
          <w:sz w:val="18"/>
          <w:szCs w:val="18"/>
          <w:lang w:val="en-US" w:eastAsia="zh-CN" w:bidi="en-US"/>
        </w:rPr>
        <w:t>美国法律</w:t>
      </w:r>
    </w:p>
    <w:p w14:paraId="58B0902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英国法律</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日本法律</w:t>
      </w:r>
    </w:p>
    <w:p w14:paraId="08977B6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船舶和飞机在运输过程中产生的问题，一般都采用（</w:t>
      </w:r>
      <w:r>
        <w:rPr>
          <w:sz w:val="18"/>
          <w:szCs w:val="18"/>
          <w:lang w:val="en-US" w:eastAsia="zh-CN" w:bidi="en-US"/>
        </w:rPr>
        <w:t xml:space="preserve"> </w:t>
      </w:r>
      <w:r>
        <w:rPr>
          <w:rFonts w:hint="eastAsia"/>
          <w:sz w:val="18"/>
          <w:szCs w:val="18"/>
          <w:lang w:val="en-US" w:eastAsia="zh-CN" w:bidi="en-US"/>
        </w:rPr>
        <w:t>）。</w:t>
      </w:r>
    </w:p>
    <w:p w14:paraId="366586E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目的地法</w:t>
      </w:r>
      <w:r>
        <w:rPr>
          <w:sz w:val="18"/>
          <w:szCs w:val="18"/>
          <w:lang w:val="en-US" w:eastAsia="zh-CN" w:bidi="en-US"/>
        </w:rPr>
        <w:tab/>
        <w:t xml:space="preserve">     B.</w:t>
      </w:r>
      <w:r>
        <w:rPr>
          <w:rFonts w:hint="eastAsia"/>
          <w:sz w:val="18"/>
          <w:szCs w:val="18"/>
          <w:lang w:val="en-US" w:eastAsia="zh-CN" w:bidi="en-US"/>
        </w:rPr>
        <w:t>国旗国法</w:t>
      </w:r>
    </w:p>
    <w:p w14:paraId="6FF4B15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法院地法</w:t>
      </w:r>
      <w:r>
        <w:rPr>
          <w:rFonts w:hint="eastAsia"/>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出发地法</w:t>
      </w:r>
    </w:p>
    <w:p w14:paraId="19435E2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《保护工业产权巴黎公约》规定驰名商标（）。</w:t>
      </w:r>
    </w:p>
    <w:p w14:paraId="487EA21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非经法定程序不受保护</w:t>
      </w:r>
      <w:r>
        <w:rPr>
          <w:sz w:val="18"/>
          <w:szCs w:val="18"/>
          <w:lang w:val="en-US" w:eastAsia="zh-CN" w:bidi="en-US"/>
        </w:rPr>
        <w:tab/>
      </w:r>
    </w:p>
    <w:p w14:paraId="3D1DAD4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国家之间签订协议后给予保护</w:t>
      </w:r>
    </w:p>
    <w:p w14:paraId="368DD4A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所有人申请保护后给予保护</w:t>
      </w:r>
      <w:r>
        <w:rPr>
          <w:sz w:val="18"/>
          <w:szCs w:val="18"/>
          <w:lang w:val="en-US" w:eastAsia="zh-CN" w:bidi="en-US"/>
        </w:rPr>
        <w:tab/>
      </w:r>
    </w:p>
    <w:p w14:paraId="7A243CF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自动获得保护</w:t>
      </w:r>
    </w:p>
    <w:p w14:paraId="5B44E82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外国法院</w:t>
      </w:r>
      <w:proofErr w:type="gramStart"/>
      <w:r>
        <w:rPr>
          <w:rFonts w:hint="eastAsia"/>
          <w:sz w:val="18"/>
          <w:szCs w:val="18"/>
          <w:lang w:val="en-US" w:eastAsia="zh-CN" w:bidi="en-US"/>
        </w:rPr>
        <w:t>作出</w:t>
      </w:r>
      <w:proofErr w:type="gramEnd"/>
      <w:r>
        <w:rPr>
          <w:rFonts w:hint="eastAsia"/>
          <w:sz w:val="18"/>
          <w:szCs w:val="18"/>
          <w:lang w:val="en-US" w:eastAsia="zh-CN" w:bidi="en-US"/>
        </w:rPr>
        <w:t>的发生法律效力的判决，需要中华人民共和国承认执行的，当事人可以直接向中华人民共和国有管辖权的哪一级法院申请？（</w:t>
      </w:r>
      <w:r>
        <w:rPr>
          <w:sz w:val="18"/>
          <w:szCs w:val="18"/>
          <w:lang w:val="en-US" w:eastAsia="zh-CN" w:bidi="en-US"/>
        </w:rPr>
        <w:tab/>
      </w:r>
      <w:r>
        <w:rPr>
          <w:rFonts w:hint="eastAsia"/>
          <w:sz w:val="18"/>
          <w:szCs w:val="18"/>
          <w:lang w:val="en-US" w:eastAsia="zh-CN" w:bidi="en-US"/>
        </w:rPr>
        <w:t>）</w:t>
      </w:r>
    </w:p>
    <w:p w14:paraId="7D8B71E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最高人民法院</w:t>
      </w:r>
      <w:r>
        <w:rPr>
          <w:sz w:val="18"/>
          <w:szCs w:val="18"/>
          <w:lang w:val="en-US" w:eastAsia="zh-CN" w:bidi="en-US"/>
        </w:rPr>
        <w:tab/>
        <w:t>B.</w:t>
      </w:r>
      <w:r>
        <w:rPr>
          <w:rFonts w:hint="eastAsia"/>
          <w:sz w:val="18"/>
          <w:szCs w:val="18"/>
          <w:lang w:val="en-US" w:eastAsia="zh-CN" w:bidi="en-US"/>
        </w:rPr>
        <w:t>高级人民法院</w:t>
      </w:r>
    </w:p>
    <w:p w14:paraId="699D217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中级人民法院</w:t>
      </w:r>
      <w:r>
        <w:rPr>
          <w:sz w:val="18"/>
          <w:szCs w:val="18"/>
          <w:lang w:val="en-US" w:eastAsia="zh-CN" w:bidi="en-US"/>
        </w:rPr>
        <w:tab/>
        <w:t>D.</w:t>
      </w:r>
      <w:r>
        <w:rPr>
          <w:rFonts w:hint="eastAsia"/>
          <w:sz w:val="18"/>
          <w:szCs w:val="18"/>
          <w:lang w:val="en-US" w:eastAsia="zh-CN" w:bidi="en-US"/>
        </w:rPr>
        <w:t>基层人民法院</w:t>
      </w:r>
    </w:p>
    <w:p w14:paraId="4C1A23A8"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分。每题至少有一项答案正确，多选或少选均不得分）</w:t>
      </w:r>
    </w:p>
    <w:p w14:paraId="21D6B1C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属人法是以当事人的国籍、住所或居所为连结点的系属公式，主要解决哪些方面的法律冲突？（）</w:t>
      </w:r>
    </w:p>
    <w:p w14:paraId="44701A8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物权方面的</w:t>
      </w:r>
      <w:r>
        <w:rPr>
          <w:sz w:val="18"/>
          <w:szCs w:val="18"/>
          <w:lang w:val="en-US" w:eastAsia="zh-CN" w:bidi="en-US"/>
        </w:rPr>
        <w:tab/>
      </w:r>
    </w:p>
    <w:p w14:paraId="1BB5AB9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行为地方面的</w:t>
      </w:r>
    </w:p>
    <w:p w14:paraId="2383B85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人的能力、身份、家庭财产方面的</w:t>
      </w:r>
      <w:r>
        <w:rPr>
          <w:sz w:val="18"/>
          <w:szCs w:val="18"/>
          <w:lang w:val="en-US" w:eastAsia="zh-CN" w:bidi="en-US"/>
        </w:rPr>
        <w:tab/>
      </w:r>
    </w:p>
    <w:p w14:paraId="0F4298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财产继承方面的</w:t>
      </w:r>
    </w:p>
    <w:p w14:paraId="08DB6C8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识别可以基于以下哪些原因产生？（</w:t>
      </w:r>
      <w:r>
        <w:rPr>
          <w:sz w:val="18"/>
          <w:szCs w:val="18"/>
          <w:lang w:val="en-US" w:eastAsia="zh-CN" w:bidi="en-US"/>
        </w:rPr>
        <w:tab/>
      </w:r>
      <w:r>
        <w:rPr>
          <w:rFonts w:hint="eastAsia"/>
          <w:sz w:val="18"/>
          <w:szCs w:val="18"/>
          <w:lang w:val="en-US" w:eastAsia="zh-CN" w:bidi="en-US"/>
        </w:rPr>
        <w:t>）</w:t>
      </w:r>
    </w:p>
    <w:p w14:paraId="64DEEA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有关国家的法律对同一事实情况赋予了不同的性质</w:t>
      </w:r>
    </w:p>
    <w:p w14:paraId="56C9D11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有关国家的法律对同一事实情况划归不同的法律范畴</w:t>
      </w:r>
    </w:p>
    <w:p w14:paraId="1766D03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与案件有关国家之间，一国法律上的概念是另一国家法律上所没有的</w:t>
      </w:r>
    </w:p>
    <w:p w14:paraId="5E4EDA0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受案法院法官对同一事实情况依与案件有关国家的法律</w:t>
      </w:r>
      <w:proofErr w:type="gramStart"/>
      <w:r>
        <w:rPr>
          <w:rFonts w:hint="eastAsia"/>
          <w:sz w:val="18"/>
          <w:szCs w:val="18"/>
          <w:lang w:val="en-US" w:eastAsia="zh-CN" w:bidi="en-US"/>
        </w:rPr>
        <w:t>作出</w:t>
      </w:r>
      <w:proofErr w:type="gramEnd"/>
      <w:r>
        <w:rPr>
          <w:rFonts w:hint="eastAsia"/>
          <w:sz w:val="18"/>
          <w:szCs w:val="18"/>
          <w:lang w:val="en-US" w:eastAsia="zh-CN" w:bidi="en-US"/>
        </w:rPr>
        <w:t>了不同的解释</w:t>
      </w:r>
      <w:r>
        <w:rPr>
          <w:sz w:val="18"/>
          <w:szCs w:val="18"/>
          <w:lang w:val="en-US" w:eastAsia="zh-CN" w:bidi="en-US"/>
        </w:rPr>
        <w:t xml:space="preserve"> </w:t>
      </w:r>
    </w:p>
    <w:p w14:paraId="120EDE5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13.</w:t>
      </w:r>
      <w:r>
        <w:rPr>
          <w:rFonts w:hint="eastAsia"/>
          <w:sz w:val="18"/>
          <w:szCs w:val="18"/>
          <w:lang w:val="en-US" w:eastAsia="zh-CN" w:bidi="en-US"/>
        </w:rPr>
        <w:t>国际私法中的哪些制度是</w:t>
      </w:r>
      <w:r>
        <w:rPr>
          <w:sz w:val="18"/>
          <w:szCs w:val="18"/>
          <w:lang w:val="en-US" w:eastAsia="zh-CN" w:bidi="en-US"/>
        </w:rPr>
        <w:t>19</w:t>
      </w:r>
      <w:r>
        <w:rPr>
          <w:rFonts w:hint="eastAsia"/>
          <w:sz w:val="18"/>
          <w:szCs w:val="18"/>
          <w:lang w:val="en-US" w:eastAsia="zh-CN" w:bidi="en-US"/>
        </w:rPr>
        <w:t>世纪在法国的司法审判实践中首先得到应用的？</w:t>
      </w:r>
    </w:p>
    <w:p w14:paraId="5F737D8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公共秩序保留</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B.</w:t>
      </w:r>
      <w:r>
        <w:rPr>
          <w:rFonts w:hint="eastAsia"/>
          <w:sz w:val="18"/>
          <w:szCs w:val="18"/>
          <w:lang w:val="en-US" w:eastAsia="zh-CN" w:bidi="en-US"/>
        </w:rPr>
        <w:t>反致</w:t>
      </w:r>
    </w:p>
    <w:p w14:paraId="6CA27A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法律规避</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外国法的</w:t>
      </w:r>
      <w:proofErr w:type="gramStart"/>
      <w:r>
        <w:rPr>
          <w:rFonts w:hint="eastAsia"/>
          <w:sz w:val="18"/>
          <w:szCs w:val="18"/>
          <w:lang w:val="en-US" w:eastAsia="zh-CN" w:bidi="en-US"/>
        </w:rPr>
        <w:t>査</w:t>
      </w:r>
      <w:proofErr w:type="gramEnd"/>
      <w:r>
        <w:rPr>
          <w:rFonts w:hint="eastAsia"/>
          <w:sz w:val="18"/>
          <w:szCs w:val="18"/>
          <w:lang w:val="en-US" w:eastAsia="zh-CN" w:bidi="en-US"/>
        </w:rPr>
        <w:t>明</w:t>
      </w:r>
    </w:p>
    <w:p w14:paraId="3044785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在涉外物权的法律适用中，物之所在地</w:t>
      </w:r>
      <w:proofErr w:type="gramStart"/>
      <w:r>
        <w:rPr>
          <w:rFonts w:hint="eastAsia"/>
          <w:sz w:val="18"/>
          <w:szCs w:val="18"/>
          <w:lang w:val="en-US" w:eastAsia="zh-CN" w:bidi="en-US"/>
        </w:rPr>
        <w:t>法原则</w:t>
      </w:r>
      <w:proofErr w:type="gramEnd"/>
      <w:r>
        <w:rPr>
          <w:rFonts w:hint="eastAsia"/>
          <w:sz w:val="18"/>
          <w:szCs w:val="18"/>
          <w:lang w:val="en-US" w:eastAsia="zh-CN" w:bidi="en-US"/>
        </w:rPr>
        <w:t>不适用于（</w:t>
      </w:r>
      <w:r>
        <w:rPr>
          <w:sz w:val="18"/>
          <w:szCs w:val="18"/>
          <w:lang w:val="en-US" w:eastAsia="zh-CN" w:bidi="en-US"/>
        </w:rPr>
        <w:tab/>
      </w:r>
      <w:r>
        <w:rPr>
          <w:rFonts w:hint="eastAsia"/>
          <w:sz w:val="18"/>
          <w:szCs w:val="18"/>
          <w:lang w:val="en-US" w:eastAsia="zh-CN" w:bidi="en-US"/>
        </w:rPr>
        <w:t>）。</w:t>
      </w:r>
    </w:p>
    <w:p w14:paraId="4DCAA5C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船舶物权</w:t>
      </w:r>
      <w:r>
        <w:rPr>
          <w:sz w:val="18"/>
          <w:szCs w:val="18"/>
          <w:lang w:val="en-US" w:eastAsia="zh-CN" w:bidi="en-US"/>
        </w:rPr>
        <w:tab/>
        <w:t xml:space="preserve">         B.</w:t>
      </w:r>
      <w:r>
        <w:rPr>
          <w:rFonts w:hint="eastAsia"/>
          <w:sz w:val="18"/>
          <w:szCs w:val="18"/>
          <w:lang w:val="en-US" w:eastAsia="zh-CN" w:bidi="en-US"/>
        </w:rPr>
        <w:t>飞机物权</w:t>
      </w:r>
    </w:p>
    <w:p w14:paraId="7247D31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在途货物</w:t>
      </w:r>
      <w:proofErr w:type="gramStart"/>
      <w:r>
        <w:rPr>
          <w:rFonts w:hint="eastAsia"/>
          <w:sz w:val="18"/>
          <w:szCs w:val="18"/>
          <w:lang w:val="en-US" w:eastAsia="zh-CN" w:bidi="en-US"/>
        </w:rPr>
        <w:t>物</w:t>
      </w:r>
      <w:proofErr w:type="gramEnd"/>
      <w:r>
        <w:rPr>
          <w:rFonts w:hint="eastAsia"/>
          <w:sz w:val="18"/>
          <w:szCs w:val="18"/>
          <w:lang w:val="en-US" w:eastAsia="zh-CN" w:bidi="en-US"/>
        </w:rPr>
        <w:t>权</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外国</w:t>
      </w:r>
      <w:proofErr w:type="gramStart"/>
      <w:r>
        <w:rPr>
          <w:rFonts w:hint="eastAsia"/>
          <w:sz w:val="18"/>
          <w:szCs w:val="18"/>
          <w:lang w:val="en-US" w:eastAsia="zh-CN" w:bidi="en-US"/>
        </w:rPr>
        <w:t>国</w:t>
      </w:r>
      <w:proofErr w:type="gramEnd"/>
      <w:r>
        <w:rPr>
          <w:rFonts w:hint="eastAsia"/>
          <w:sz w:val="18"/>
          <w:szCs w:val="18"/>
          <w:lang w:val="en-US" w:eastAsia="zh-CN" w:bidi="en-US"/>
        </w:rPr>
        <w:t>家财产物权</w:t>
      </w:r>
    </w:p>
    <w:p w14:paraId="487ABC0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对知识产权的法律适用，</w:t>
      </w:r>
      <w:proofErr w:type="gramStart"/>
      <w:r>
        <w:rPr>
          <w:rFonts w:hint="eastAsia"/>
          <w:sz w:val="18"/>
          <w:szCs w:val="18"/>
          <w:lang w:val="en-US" w:eastAsia="zh-CN" w:bidi="en-US"/>
        </w:rPr>
        <w:t>各国作</w:t>
      </w:r>
      <w:proofErr w:type="gramEnd"/>
      <w:r>
        <w:rPr>
          <w:rFonts w:hint="eastAsia"/>
          <w:sz w:val="18"/>
          <w:szCs w:val="18"/>
          <w:lang w:val="en-US" w:eastAsia="zh-CN" w:bidi="en-US"/>
        </w:rPr>
        <w:t>了不同的规定。知识产权法律冲突可以（</w:t>
      </w:r>
      <w:r>
        <w:rPr>
          <w:sz w:val="18"/>
          <w:szCs w:val="18"/>
          <w:lang w:val="en-US" w:eastAsia="zh-CN" w:bidi="en-US"/>
        </w:rPr>
        <w:tab/>
      </w:r>
      <w:r>
        <w:rPr>
          <w:rFonts w:hint="eastAsia"/>
          <w:sz w:val="18"/>
          <w:szCs w:val="18"/>
          <w:lang w:val="en-US" w:eastAsia="zh-CN" w:bidi="en-US"/>
        </w:rPr>
        <w:t>）。</w:t>
      </w:r>
    </w:p>
    <w:p w14:paraId="278B3C5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适用知识产权原始国法律</w:t>
      </w:r>
      <w:r>
        <w:rPr>
          <w:sz w:val="18"/>
          <w:szCs w:val="18"/>
          <w:lang w:val="en-US" w:eastAsia="zh-CN" w:bidi="en-US"/>
        </w:rPr>
        <w:tab/>
      </w:r>
    </w:p>
    <w:p w14:paraId="2395D3F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适用被请求保护国法律</w:t>
      </w:r>
    </w:p>
    <w:p w14:paraId="45F214E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适用行为地法律</w:t>
      </w:r>
      <w:r>
        <w:rPr>
          <w:sz w:val="18"/>
          <w:szCs w:val="18"/>
          <w:lang w:val="en-US" w:eastAsia="zh-CN" w:bidi="en-US"/>
        </w:rPr>
        <w:tab/>
      </w:r>
    </w:p>
    <w:p w14:paraId="7317EDA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根据具体情况分别适用上述</w:t>
      </w:r>
      <w:r>
        <w:rPr>
          <w:sz w:val="18"/>
          <w:szCs w:val="18"/>
          <w:lang w:val="en-US" w:eastAsia="zh-CN" w:bidi="en-US"/>
        </w:rPr>
        <w:t>A</w:t>
      </w:r>
      <w:r>
        <w:rPr>
          <w:rFonts w:hint="eastAsia"/>
          <w:sz w:val="18"/>
          <w:szCs w:val="18"/>
          <w:lang w:val="en-US" w:eastAsia="zh-CN" w:bidi="en-US"/>
        </w:rPr>
        <w:t>、</w:t>
      </w:r>
      <w:r>
        <w:rPr>
          <w:sz w:val="18"/>
          <w:szCs w:val="18"/>
          <w:lang w:val="en-US" w:eastAsia="zh-CN" w:bidi="en-US"/>
        </w:rPr>
        <w:t>B</w:t>
      </w:r>
      <w:r>
        <w:rPr>
          <w:rFonts w:hint="eastAsia"/>
          <w:sz w:val="18"/>
          <w:szCs w:val="18"/>
          <w:lang w:val="en-US" w:eastAsia="zh-CN" w:bidi="en-US"/>
        </w:rPr>
        <w:t>、</w:t>
      </w:r>
      <w:r>
        <w:rPr>
          <w:sz w:val="18"/>
          <w:szCs w:val="18"/>
          <w:lang w:val="en-US" w:eastAsia="zh-CN" w:bidi="en-US"/>
        </w:rPr>
        <w:t>C</w:t>
      </w:r>
    </w:p>
    <w:p w14:paraId="780416E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三、名词解释（每题</w:t>
      </w:r>
      <w:r>
        <w:rPr>
          <w:b/>
          <w:bCs/>
          <w:sz w:val="18"/>
          <w:szCs w:val="18"/>
          <w:lang w:val="en-US" w:eastAsia="zh-CN" w:bidi="en-US"/>
        </w:rPr>
        <w:t>5</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p>
    <w:p w14:paraId="4FF0490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公共秩序保留</w:t>
      </w:r>
    </w:p>
    <w:p w14:paraId="502F788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领事婚姻</w:t>
      </w:r>
    </w:p>
    <w:p w14:paraId="482F8FB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仲裁协议</w:t>
      </w:r>
    </w:p>
    <w:p w14:paraId="63A9FE1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四、简述题（每题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0B853CD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我国区际法律冲突的法律特征。</w:t>
      </w:r>
    </w:p>
    <w:p w14:paraId="117C4D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简述我国关于拒绝承认与执行外国法院判决的条件的规定。</w:t>
      </w:r>
    </w:p>
    <w:p w14:paraId="68A81EA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15</w:t>
      </w:r>
      <w:r>
        <w:rPr>
          <w:rFonts w:hint="eastAsia"/>
          <w:b/>
          <w:bCs/>
          <w:sz w:val="18"/>
          <w:szCs w:val="18"/>
          <w:lang w:val="en-US" w:eastAsia="zh-CN" w:bidi="en-US"/>
        </w:rPr>
        <w:t>分）</w:t>
      </w:r>
    </w:p>
    <w:p w14:paraId="14AD4FA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论最密切联系原则。</w:t>
      </w:r>
      <w:r>
        <w:rPr>
          <w:sz w:val="18"/>
          <w:szCs w:val="18"/>
          <w:lang w:val="en-US" w:eastAsia="zh-CN" w:bidi="en-US"/>
        </w:rPr>
        <w:t xml:space="preserve"> </w:t>
      </w:r>
    </w:p>
    <w:p w14:paraId="57D48E3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六、案例题（共</w:t>
      </w:r>
      <w:r>
        <w:rPr>
          <w:b/>
          <w:bCs/>
          <w:sz w:val="18"/>
          <w:szCs w:val="18"/>
          <w:lang w:val="en-US" w:eastAsia="zh-CN" w:bidi="en-US"/>
        </w:rPr>
        <w:t>15</w:t>
      </w:r>
      <w:r>
        <w:rPr>
          <w:rFonts w:hint="eastAsia"/>
          <w:b/>
          <w:bCs/>
          <w:sz w:val="18"/>
          <w:szCs w:val="18"/>
          <w:lang w:val="en-US" w:eastAsia="zh-CN" w:bidi="en-US"/>
        </w:rPr>
        <w:t>分）</w:t>
      </w:r>
    </w:p>
    <w:p w14:paraId="106156D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上海某大学教师李某</w:t>
      </w:r>
      <w:r>
        <w:rPr>
          <w:sz w:val="18"/>
          <w:szCs w:val="18"/>
          <w:lang w:val="en-US" w:eastAsia="zh-CN" w:bidi="en-US"/>
        </w:rPr>
        <w:t>,2008</w:t>
      </w:r>
      <w:r>
        <w:rPr>
          <w:rFonts w:hint="eastAsia"/>
          <w:sz w:val="18"/>
          <w:szCs w:val="18"/>
          <w:lang w:val="en-US" w:eastAsia="zh-CN" w:bidi="en-US"/>
        </w:rPr>
        <w:t>年辞职到美国留学。</w:t>
      </w:r>
      <w:r>
        <w:rPr>
          <w:sz w:val="18"/>
          <w:szCs w:val="18"/>
          <w:lang w:val="en-US" w:eastAsia="zh-CN" w:bidi="en-US"/>
        </w:rPr>
        <w:t>2011</w:t>
      </w:r>
      <w:r>
        <w:rPr>
          <w:rFonts w:hint="eastAsia"/>
          <w:sz w:val="18"/>
          <w:szCs w:val="18"/>
          <w:lang w:val="en-US" w:eastAsia="zh-CN" w:bidi="en-US"/>
        </w:rPr>
        <w:t>年完成学业，即将回国。回国前夕，李某在芝加哥上班途中，被疾驶的小汽车撞倒，经抢救无效死亡。李某的妻子王某以全权代理人的身份在李某大哥的陪同下到美国料理后事。经协商，美国方面赔偿</w:t>
      </w:r>
      <w:r>
        <w:rPr>
          <w:sz w:val="18"/>
          <w:szCs w:val="18"/>
          <w:lang w:val="en-US" w:eastAsia="zh-CN" w:bidi="en-US"/>
        </w:rPr>
        <w:t>200</w:t>
      </w:r>
      <w:r>
        <w:rPr>
          <w:rFonts w:hint="eastAsia"/>
          <w:sz w:val="18"/>
          <w:szCs w:val="18"/>
          <w:lang w:val="en-US" w:eastAsia="zh-CN" w:bidi="en-US"/>
        </w:rPr>
        <w:t>多万美元。</w:t>
      </w:r>
    </w:p>
    <w:p w14:paraId="014DFF3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为遗产分配一事，王某与李某的家人发生争执，协商未果。李某的家人以王某及王某</w:t>
      </w:r>
      <w:r>
        <w:rPr>
          <w:sz w:val="18"/>
          <w:szCs w:val="18"/>
          <w:lang w:val="en-US" w:eastAsia="zh-CN" w:bidi="en-US"/>
        </w:rPr>
        <w:t>6</w:t>
      </w:r>
      <w:r>
        <w:rPr>
          <w:rFonts w:hint="eastAsia"/>
          <w:sz w:val="18"/>
          <w:szCs w:val="18"/>
          <w:lang w:val="en-US" w:eastAsia="zh-CN" w:bidi="en-US"/>
        </w:rPr>
        <w:t>岁的女儿为被告，诉至法院。</w:t>
      </w:r>
    </w:p>
    <w:p w14:paraId="28443A1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问：本案应以何国法律为准据法？为什么？</w:t>
      </w:r>
      <w:r>
        <w:rPr>
          <w:sz w:val="18"/>
          <w:szCs w:val="18"/>
          <w:lang w:val="en-US" w:eastAsia="zh-CN" w:bidi="en-US"/>
        </w:rPr>
        <w:t xml:space="preserve"> </w:t>
      </w:r>
    </w:p>
    <w:p w14:paraId="5C757A24" w14:textId="77777777" w:rsidR="001202AF" w:rsidRDefault="002671B1">
      <w:pPr>
        <w:rPr>
          <w:rFonts w:ascii="宋体" w:eastAsia="宋体" w:hAnsi="宋体" w:cs="宋体"/>
          <w:sz w:val="18"/>
          <w:szCs w:val="18"/>
          <w:lang w:eastAsia="zh-CN"/>
        </w:rPr>
      </w:pPr>
      <w:r>
        <w:rPr>
          <w:sz w:val="18"/>
          <w:szCs w:val="18"/>
          <w:lang w:eastAsia="zh-CN"/>
        </w:rPr>
        <w:br w:type="page"/>
      </w:r>
    </w:p>
    <w:p w14:paraId="21DBB11A" w14:textId="77777777" w:rsidR="001202AF" w:rsidRDefault="001202AF">
      <w:pPr>
        <w:pStyle w:val="Bodytext10"/>
        <w:spacing w:line="240" w:lineRule="auto"/>
        <w:ind w:firstLineChars="163" w:firstLine="293"/>
        <w:rPr>
          <w:sz w:val="18"/>
          <w:szCs w:val="18"/>
          <w:lang w:val="en-US" w:eastAsia="zh-CN" w:bidi="en-US"/>
        </w:rPr>
      </w:pPr>
    </w:p>
    <w:p w14:paraId="0425F18A" w14:textId="77777777" w:rsidR="001202AF" w:rsidRDefault="002671B1">
      <w:pPr>
        <w:pStyle w:val="1"/>
        <w:rPr>
          <w:sz w:val="18"/>
          <w:szCs w:val="18"/>
          <w:lang w:bidi="en-US"/>
        </w:rPr>
      </w:pPr>
      <w:bookmarkStart w:id="125" w:name="_Toc20367"/>
      <w:bookmarkStart w:id="126" w:name="_Toc14453"/>
      <w:bookmarkStart w:id="127" w:name="_Toc14502"/>
      <w:r>
        <w:rPr>
          <w:rFonts w:hint="eastAsia"/>
        </w:rPr>
        <w:t>《国际私法》习</w:t>
      </w:r>
      <w:r>
        <w:t>题</w:t>
      </w:r>
      <w:r>
        <w:rPr>
          <w:rFonts w:hint="eastAsia"/>
        </w:rPr>
        <w:t>二</w:t>
      </w:r>
      <w:r>
        <w:rPr>
          <w:rFonts w:hint="eastAsia"/>
          <w:lang w:bidi="en-US"/>
        </w:rPr>
        <w:t>答案</w:t>
      </w:r>
      <w:bookmarkEnd w:id="125"/>
      <w:bookmarkEnd w:id="126"/>
      <w:bookmarkEnd w:id="127"/>
    </w:p>
    <w:p w14:paraId="3EAFEC5C" w14:textId="77777777" w:rsidR="001202AF" w:rsidRDefault="001202AF">
      <w:pPr>
        <w:pStyle w:val="Bodytext10"/>
        <w:spacing w:line="240" w:lineRule="auto"/>
        <w:ind w:firstLineChars="163" w:firstLine="293"/>
        <w:rPr>
          <w:sz w:val="18"/>
          <w:szCs w:val="18"/>
          <w:lang w:val="en-US" w:eastAsia="zh-CN" w:bidi="en-US"/>
        </w:rPr>
      </w:pPr>
    </w:p>
    <w:p w14:paraId="7E0B6C38"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1743A8A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 C</w:t>
      </w:r>
      <w:r>
        <w:rPr>
          <w:sz w:val="18"/>
          <w:szCs w:val="18"/>
          <w:lang w:val="en-US" w:eastAsia="zh-CN" w:bidi="en-US"/>
        </w:rPr>
        <w:tab/>
        <w:t>2. D</w:t>
      </w:r>
      <w:r>
        <w:rPr>
          <w:sz w:val="18"/>
          <w:szCs w:val="18"/>
          <w:lang w:val="en-US" w:eastAsia="zh-CN" w:bidi="en-US"/>
        </w:rPr>
        <w:tab/>
        <w:t>3. C</w:t>
      </w:r>
      <w:r>
        <w:rPr>
          <w:sz w:val="18"/>
          <w:szCs w:val="18"/>
          <w:lang w:val="en-US" w:eastAsia="zh-CN" w:bidi="en-US"/>
        </w:rPr>
        <w:tab/>
        <w:t>4. A</w:t>
      </w:r>
      <w:r>
        <w:rPr>
          <w:sz w:val="18"/>
          <w:szCs w:val="18"/>
          <w:lang w:val="en-US" w:eastAsia="zh-CN" w:bidi="en-US"/>
        </w:rPr>
        <w:tab/>
        <w:t>5.D</w:t>
      </w:r>
    </w:p>
    <w:p w14:paraId="19A95EA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 C</w:t>
      </w:r>
      <w:r>
        <w:rPr>
          <w:sz w:val="18"/>
          <w:szCs w:val="18"/>
          <w:lang w:val="en-US" w:eastAsia="zh-CN" w:bidi="en-US"/>
        </w:rPr>
        <w:tab/>
        <w:t>7.D</w:t>
      </w:r>
      <w:r>
        <w:rPr>
          <w:sz w:val="18"/>
          <w:szCs w:val="18"/>
          <w:lang w:val="en-US" w:eastAsia="zh-CN" w:bidi="en-US"/>
        </w:rPr>
        <w:tab/>
        <w:t>8. B</w:t>
      </w:r>
      <w:r>
        <w:rPr>
          <w:sz w:val="18"/>
          <w:szCs w:val="18"/>
          <w:lang w:val="en-US" w:eastAsia="zh-CN" w:bidi="en-US"/>
        </w:rPr>
        <w:tab/>
        <w:t>9. D</w:t>
      </w:r>
      <w:r>
        <w:rPr>
          <w:sz w:val="18"/>
          <w:szCs w:val="18"/>
          <w:lang w:val="en-US" w:eastAsia="zh-CN" w:bidi="en-US"/>
        </w:rPr>
        <w:tab/>
        <w:t>10. C</w:t>
      </w:r>
    </w:p>
    <w:p w14:paraId="11A082D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r>
        <w:rPr>
          <w:b/>
          <w:bCs/>
          <w:sz w:val="18"/>
          <w:szCs w:val="18"/>
          <w:lang w:val="en-US" w:eastAsia="zh-CN" w:bidi="en-US"/>
        </w:rPr>
        <w:tab/>
      </w:r>
    </w:p>
    <w:p w14:paraId="55C8FE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 CD</w:t>
      </w:r>
      <w:r>
        <w:rPr>
          <w:sz w:val="18"/>
          <w:szCs w:val="18"/>
          <w:lang w:val="en-US" w:eastAsia="zh-CN" w:bidi="en-US"/>
        </w:rPr>
        <w:tab/>
        <w:t>12. ABC</w:t>
      </w:r>
      <w:r>
        <w:rPr>
          <w:sz w:val="18"/>
          <w:szCs w:val="18"/>
          <w:lang w:val="en-US" w:eastAsia="zh-CN" w:bidi="en-US"/>
        </w:rPr>
        <w:tab/>
        <w:t>13. BC</w:t>
      </w:r>
      <w:r>
        <w:rPr>
          <w:sz w:val="18"/>
          <w:szCs w:val="18"/>
          <w:lang w:val="en-US" w:eastAsia="zh-CN" w:bidi="en-US"/>
        </w:rPr>
        <w:tab/>
        <w:t>14. ABCD</w:t>
      </w:r>
      <w:r>
        <w:rPr>
          <w:sz w:val="18"/>
          <w:szCs w:val="18"/>
          <w:lang w:val="en-US" w:eastAsia="zh-CN" w:bidi="en-US"/>
        </w:rPr>
        <w:tab/>
        <w:t>15. ABCD</w:t>
      </w:r>
    </w:p>
    <w:p w14:paraId="1AC9E10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三、名词解释（每小题</w:t>
      </w:r>
      <w:r>
        <w:rPr>
          <w:b/>
          <w:bCs/>
          <w:sz w:val="18"/>
          <w:szCs w:val="18"/>
          <w:lang w:val="en-US" w:eastAsia="zh-CN" w:bidi="en-US"/>
        </w:rPr>
        <w:t>5</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p>
    <w:p w14:paraId="4DCB77E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公共秩序保留：是指本国法院在审理涉外民事案件时，根据本国的冲突规范的指引应适用外国法为准据法，而外国法的适用与本国的公共秩序相抵触</w:t>
      </w:r>
      <w:r>
        <w:rPr>
          <w:sz w:val="18"/>
          <w:szCs w:val="18"/>
          <w:lang w:val="en-US" w:eastAsia="zh-CN" w:bidi="en-US"/>
        </w:rPr>
        <w:t>,</w:t>
      </w:r>
      <w:r>
        <w:rPr>
          <w:rFonts w:hint="eastAsia"/>
          <w:sz w:val="18"/>
          <w:szCs w:val="18"/>
          <w:lang w:val="en-US" w:eastAsia="zh-CN" w:bidi="en-US"/>
        </w:rPr>
        <w:t>在这种情况下可以公共秩序</w:t>
      </w:r>
      <w:r>
        <w:rPr>
          <w:sz w:val="18"/>
          <w:szCs w:val="18"/>
          <w:lang w:val="en-US" w:eastAsia="zh-CN" w:bidi="en-US"/>
        </w:rPr>
        <w:t xml:space="preserve"> </w:t>
      </w:r>
      <w:r>
        <w:rPr>
          <w:rFonts w:hint="eastAsia"/>
          <w:sz w:val="18"/>
          <w:szCs w:val="18"/>
          <w:lang w:val="en-US" w:eastAsia="zh-CN" w:bidi="en-US"/>
        </w:rPr>
        <w:t>保留为由排除外国法的适用。</w:t>
      </w:r>
    </w:p>
    <w:p w14:paraId="11C2C98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领事婚姻：是指在驻在国认可的前提下，一个国家允许侨居国外的本国公民到本国在驻在国的外交机关或领事机关办理结婚手续或举行结婚仪式的制度。</w:t>
      </w:r>
    </w:p>
    <w:p w14:paraId="78B940B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仲裁协议</w:t>
      </w:r>
      <w:r>
        <w:rPr>
          <w:sz w:val="18"/>
          <w:szCs w:val="18"/>
          <w:lang w:val="en-US" w:eastAsia="zh-CN" w:bidi="en-US"/>
        </w:rPr>
        <w:t>:</w:t>
      </w:r>
      <w:r>
        <w:rPr>
          <w:rFonts w:hint="eastAsia"/>
          <w:sz w:val="18"/>
          <w:szCs w:val="18"/>
          <w:lang w:val="en-US" w:eastAsia="zh-CN" w:bidi="en-US"/>
        </w:rPr>
        <w:t>是指</w:t>
      </w:r>
      <w:r>
        <w:rPr>
          <w:rFonts w:hint="eastAsia"/>
          <w:sz w:val="18"/>
          <w:szCs w:val="18"/>
          <w:lang w:val="en-US" w:eastAsia="zh-CN" w:bidi="en-US"/>
        </w:rPr>
        <w:t>双方当事人同意把他们之间将来可能发生的或已经发生的争议交付仲裁的书面协议。</w:t>
      </w:r>
    </w:p>
    <w:p w14:paraId="75F57B8F"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四、简述题（每题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6592022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我国区际法律冲突的法律特征。</w:t>
      </w:r>
    </w:p>
    <w:p w14:paraId="2D6A617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1</w:t>
      </w:r>
      <w:r>
        <w:rPr>
          <w:rFonts w:hint="eastAsia"/>
          <w:sz w:val="18"/>
          <w:szCs w:val="18"/>
          <w:lang w:val="en-US" w:eastAsia="zh-CN" w:bidi="en-US"/>
        </w:rPr>
        <w:t>）我国的区际法律冲突既包括不同社会制度之间的法律冲突，也包括相同社会制度之间的法律冲突。（</w:t>
      </w:r>
      <w:r>
        <w:rPr>
          <w:sz w:val="18"/>
          <w:szCs w:val="18"/>
          <w:lang w:val="en-US" w:eastAsia="zh-CN" w:bidi="en-US"/>
        </w:rPr>
        <w:t>2</w:t>
      </w:r>
      <w:r>
        <w:rPr>
          <w:rFonts w:hint="eastAsia"/>
          <w:sz w:val="18"/>
          <w:szCs w:val="18"/>
          <w:lang w:val="en-US" w:eastAsia="zh-CN" w:bidi="en-US"/>
        </w:rPr>
        <w:t>分）</w:t>
      </w:r>
    </w:p>
    <w:p w14:paraId="652A32B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）我国的区际法律冲突表现为三大法系之间的法律冲突。大陆属中华法系，香港属英美法系，澳门、台湾属大陆法系。（</w:t>
      </w:r>
      <w:r>
        <w:rPr>
          <w:sz w:val="18"/>
          <w:szCs w:val="18"/>
          <w:lang w:val="en-US" w:eastAsia="zh-CN" w:bidi="en-US"/>
        </w:rPr>
        <w:t>2</w:t>
      </w:r>
      <w:r>
        <w:rPr>
          <w:rFonts w:hint="eastAsia"/>
          <w:sz w:val="18"/>
          <w:szCs w:val="18"/>
          <w:lang w:val="en-US" w:eastAsia="zh-CN" w:bidi="en-US"/>
        </w:rPr>
        <w:t>分）</w:t>
      </w:r>
    </w:p>
    <w:p w14:paraId="1EE8E64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）我国的区际法律冲突还表现为中央政府缔结或加入的国际条约的效力范围问题。（</w:t>
      </w:r>
      <w:r>
        <w:rPr>
          <w:sz w:val="18"/>
          <w:szCs w:val="18"/>
          <w:lang w:val="en-US" w:eastAsia="zh-CN" w:bidi="en-US"/>
        </w:rPr>
        <w:t>2</w:t>
      </w:r>
      <w:r>
        <w:rPr>
          <w:rFonts w:hint="eastAsia"/>
          <w:sz w:val="18"/>
          <w:szCs w:val="18"/>
          <w:lang w:val="en-US" w:eastAsia="zh-CN" w:bidi="en-US"/>
        </w:rPr>
        <w:t>分）</w:t>
      </w:r>
    </w:p>
    <w:p w14:paraId="67D63FE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）我国的区际法律所体现的各法域的权利使单一制的中国带有某些复合制的特征。（</w:t>
      </w:r>
      <w:r>
        <w:rPr>
          <w:sz w:val="18"/>
          <w:szCs w:val="18"/>
          <w:lang w:val="en-US" w:eastAsia="zh-CN" w:bidi="en-US"/>
        </w:rPr>
        <w:t>2</w:t>
      </w:r>
      <w:r>
        <w:rPr>
          <w:rFonts w:hint="eastAsia"/>
          <w:sz w:val="18"/>
          <w:szCs w:val="18"/>
          <w:lang w:val="en-US" w:eastAsia="zh-CN" w:bidi="en-US"/>
        </w:rPr>
        <w:t>分）</w:t>
      </w:r>
    </w:p>
    <w:p w14:paraId="215E572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）我国区际法律冲突是世界上最复杂的区际法律冲突，</w:t>
      </w:r>
      <w:proofErr w:type="gramStart"/>
      <w:r>
        <w:rPr>
          <w:rFonts w:hint="eastAsia"/>
          <w:sz w:val="18"/>
          <w:szCs w:val="18"/>
          <w:lang w:val="en-US" w:eastAsia="zh-CN" w:bidi="en-US"/>
        </w:rPr>
        <w:t>待大陆</w:t>
      </w:r>
      <w:proofErr w:type="gramEnd"/>
      <w:r>
        <w:rPr>
          <w:rFonts w:hint="eastAsia"/>
          <w:sz w:val="18"/>
          <w:szCs w:val="18"/>
          <w:lang w:val="en-US" w:eastAsia="zh-CN" w:bidi="en-US"/>
        </w:rPr>
        <w:t>与台湾统一后，我国将形成一国两制三</w:t>
      </w:r>
      <w:proofErr w:type="gramStart"/>
      <w:r>
        <w:rPr>
          <w:rFonts w:hint="eastAsia"/>
          <w:sz w:val="18"/>
          <w:szCs w:val="18"/>
          <w:lang w:val="en-US" w:eastAsia="zh-CN" w:bidi="en-US"/>
        </w:rPr>
        <w:t>法系四</w:t>
      </w:r>
      <w:proofErr w:type="gramEnd"/>
      <w:r>
        <w:rPr>
          <w:rFonts w:hint="eastAsia"/>
          <w:sz w:val="18"/>
          <w:szCs w:val="18"/>
          <w:lang w:val="en-US" w:eastAsia="zh-CN" w:bidi="en-US"/>
        </w:rPr>
        <w:t>法域的局面。（</w:t>
      </w:r>
      <w:r>
        <w:rPr>
          <w:sz w:val="18"/>
          <w:szCs w:val="18"/>
          <w:lang w:val="en-US" w:eastAsia="zh-CN" w:bidi="en-US"/>
        </w:rPr>
        <w:t>2</w:t>
      </w:r>
      <w:r>
        <w:rPr>
          <w:rFonts w:hint="eastAsia"/>
          <w:sz w:val="18"/>
          <w:szCs w:val="18"/>
          <w:lang w:val="en-US" w:eastAsia="zh-CN" w:bidi="en-US"/>
        </w:rPr>
        <w:t>分）</w:t>
      </w:r>
    </w:p>
    <w:p w14:paraId="3B429C5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简述我国关于拒绝承认与执行外国法院判决的条件的规定。</w:t>
      </w:r>
    </w:p>
    <w:p w14:paraId="05752E7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w:t>
      </w:r>
      <w:r>
        <w:rPr>
          <w:rFonts w:hint="eastAsia"/>
          <w:sz w:val="18"/>
          <w:szCs w:val="18"/>
          <w:lang w:val="en-US" w:eastAsia="zh-CN" w:bidi="en-US"/>
        </w:rPr>
        <w:t>除我国《民事诉讼法》第</w:t>
      </w:r>
      <w:r>
        <w:rPr>
          <w:sz w:val="18"/>
          <w:szCs w:val="18"/>
          <w:lang w:val="en-US" w:eastAsia="zh-CN" w:bidi="en-US"/>
        </w:rPr>
        <w:t>268</w:t>
      </w:r>
      <w:r>
        <w:rPr>
          <w:rFonts w:hint="eastAsia"/>
          <w:sz w:val="18"/>
          <w:szCs w:val="18"/>
          <w:lang w:val="en-US" w:eastAsia="zh-CN" w:bidi="en-US"/>
        </w:rPr>
        <w:t>条规定外，我国与外国签订的司法协助条约也就拒绝承认和执行外国法院判决</w:t>
      </w:r>
      <w:r>
        <w:rPr>
          <w:rFonts w:hint="eastAsia"/>
          <w:sz w:val="18"/>
          <w:szCs w:val="18"/>
          <w:lang w:val="en-US" w:eastAsia="zh-CN" w:bidi="en-US"/>
        </w:rPr>
        <w:lastRenderedPageBreak/>
        <w:t>的条件作了规定</w:t>
      </w:r>
      <w:r>
        <w:rPr>
          <w:sz w:val="18"/>
          <w:szCs w:val="18"/>
          <w:lang w:val="en-US" w:eastAsia="zh-CN" w:bidi="en-US"/>
        </w:rPr>
        <w:t>,</w:t>
      </w:r>
      <w:r>
        <w:rPr>
          <w:rFonts w:hint="eastAsia"/>
          <w:sz w:val="18"/>
          <w:szCs w:val="18"/>
          <w:lang w:val="en-US" w:eastAsia="zh-CN" w:bidi="en-US"/>
        </w:rPr>
        <w:t>这些条件是：</w:t>
      </w:r>
      <w:r>
        <w:rPr>
          <w:sz w:val="18"/>
          <w:szCs w:val="18"/>
          <w:lang w:val="en-US" w:eastAsia="zh-CN" w:bidi="en-US"/>
        </w:rPr>
        <w:t xml:space="preserve"> </w:t>
      </w:r>
    </w:p>
    <w:p w14:paraId="7B8387A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）依被请求国法律，裁决是由无</w:t>
      </w:r>
      <w:r>
        <w:rPr>
          <w:rFonts w:hint="eastAsia"/>
          <w:sz w:val="18"/>
          <w:szCs w:val="18"/>
          <w:lang w:val="en-US" w:eastAsia="zh-CN" w:bidi="en-US"/>
        </w:rPr>
        <w:t>管辖权的法院作</w:t>
      </w:r>
      <w:proofErr w:type="gramStart"/>
      <w:r>
        <w:rPr>
          <w:rFonts w:hint="eastAsia"/>
          <w:sz w:val="18"/>
          <w:szCs w:val="18"/>
          <w:lang w:val="en-US" w:eastAsia="zh-CN" w:bidi="en-US"/>
        </w:rPr>
        <w:t>岀</w:t>
      </w:r>
      <w:proofErr w:type="gramEnd"/>
      <w:r>
        <w:rPr>
          <w:rFonts w:hint="eastAsia"/>
          <w:sz w:val="18"/>
          <w:szCs w:val="18"/>
          <w:lang w:val="en-US" w:eastAsia="zh-CN" w:bidi="en-US"/>
        </w:rPr>
        <w:t>的；（</w:t>
      </w:r>
      <w:r>
        <w:rPr>
          <w:sz w:val="18"/>
          <w:szCs w:val="18"/>
          <w:lang w:val="en-US" w:eastAsia="zh-CN" w:bidi="en-US"/>
        </w:rPr>
        <w:t>2</w:t>
      </w:r>
      <w:r>
        <w:rPr>
          <w:rFonts w:hint="eastAsia"/>
          <w:sz w:val="18"/>
          <w:szCs w:val="18"/>
          <w:lang w:val="en-US" w:eastAsia="zh-CN" w:bidi="en-US"/>
        </w:rPr>
        <w:t>分）</w:t>
      </w:r>
    </w:p>
    <w:p w14:paraId="7FF8135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）依请求国法律，裁决尚未生效，不能执行；（</w:t>
      </w:r>
      <w:r>
        <w:rPr>
          <w:sz w:val="18"/>
          <w:szCs w:val="18"/>
          <w:lang w:val="en-US" w:eastAsia="zh-CN" w:bidi="en-US"/>
        </w:rPr>
        <w:t>2</w:t>
      </w:r>
      <w:r>
        <w:rPr>
          <w:rFonts w:hint="eastAsia"/>
          <w:sz w:val="18"/>
          <w:szCs w:val="18"/>
          <w:lang w:val="en-US" w:eastAsia="zh-CN" w:bidi="en-US"/>
        </w:rPr>
        <w:t>分）</w:t>
      </w:r>
    </w:p>
    <w:p w14:paraId="6B0BE72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）败诉一方当事人未经合法传唤因而没有出庭参加诉讼，或当事人在缺乏诉讼行为能力时被剥夺了应有的代理或答辩的可能性；（</w:t>
      </w:r>
      <w:r>
        <w:rPr>
          <w:sz w:val="18"/>
          <w:szCs w:val="18"/>
          <w:lang w:val="en-US" w:eastAsia="zh-CN" w:bidi="en-US"/>
        </w:rPr>
        <w:t>2</w:t>
      </w:r>
      <w:r>
        <w:rPr>
          <w:rFonts w:hint="eastAsia"/>
          <w:sz w:val="18"/>
          <w:szCs w:val="18"/>
          <w:lang w:val="en-US" w:eastAsia="zh-CN" w:bidi="en-US"/>
        </w:rPr>
        <w:t>分）</w:t>
      </w:r>
    </w:p>
    <w:p w14:paraId="42B05DB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）被请求国法院对于同一当事人之间就同一诉讼标的案件已</w:t>
      </w:r>
      <w:proofErr w:type="gramStart"/>
      <w:r>
        <w:rPr>
          <w:rFonts w:hint="eastAsia"/>
          <w:sz w:val="18"/>
          <w:szCs w:val="18"/>
          <w:lang w:val="en-US" w:eastAsia="zh-CN" w:bidi="en-US"/>
        </w:rPr>
        <w:t>作出</w:t>
      </w:r>
      <w:proofErr w:type="gramEnd"/>
      <w:r>
        <w:rPr>
          <w:rFonts w:hint="eastAsia"/>
          <w:sz w:val="18"/>
          <w:szCs w:val="18"/>
          <w:lang w:val="en-US" w:eastAsia="zh-CN" w:bidi="en-US"/>
        </w:rPr>
        <w:t>了发生法律效力的裁决；（</w:t>
      </w:r>
      <w:r>
        <w:rPr>
          <w:sz w:val="18"/>
          <w:szCs w:val="18"/>
          <w:lang w:val="en-US" w:eastAsia="zh-CN" w:bidi="en-US"/>
        </w:rPr>
        <w:t>2</w:t>
      </w:r>
      <w:r>
        <w:rPr>
          <w:rFonts w:hint="eastAsia"/>
          <w:sz w:val="18"/>
          <w:szCs w:val="18"/>
          <w:lang w:val="en-US" w:eastAsia="zh-CN" w:bidi="en-US"/>
        </w:rPr>
        <w:t>分）</w:t>
      </w:r>
    </w:p>
    <w:p w14:paraId="03085AD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）判决的承认与执行有损被请求国国家主权、安全或公共秩序。（</w:t>
      </w:r>
      <w:r>
        <w:rPr>
          <w:sz w:val="18"/>
          <w:szCs w:val="18"/>
          <w:lang w:val="en-US" w:eastAsia="zh-CN" w:bidi="en-US"/>
        </w:rPr>
        <w:t>2</w:t>
      </w:r>
      <w:r>
        <w:rPr>
          <w:rFonts w:hint="eastAsia"/>
          <w:sz w:val="18"/>
          <w:szCs w:val="18"/>
          <w:lang w:val="en-US" w:eastAsia="zh-CN" w:bidi="en-US"/>
        </w:rPr>
        <w:t>分）</w:t>
      </w:r>
    </w:p>
    <w:p w14:paraId="72920C1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15</w:t>
      </w:r>
      <w:r>
        <w:rPr>
          <w:rFonts w:hint="eastAsia"/>
          <w:b/>
          <w:bCs/>
          <w:sz w:val="18"/>
          <w:szCs w:val="18"/>
          <w:lang w:val="en-US" w:eastAsia="zh-CN" w:bidi="en-US"/>
        </w:rPr>
        <w:t>分）</w:t>
      </w:r>
    </w:p>
    <w:p w14:paraId="67E7100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论最密切联系原则。</w:t>
      </w:r>
    </w:p>
    <w:p w14:paraId="265F7B9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w:t>
      </w:r>
      <w:r>
        <w:rPr>
          <w:rFonts w:hint="eastAsia"/>
          <w:sz w:val="18"/>
          <w:szCs w:val="18"/>
          <w:lang w:val="en-US" w:eastAsia="zh-CN" w:bidi="en-US"/>
        </w:rPr>
        <w:t>最密切联系原则是应用于合同、侵权等领域的一种法律适用原则，其含义是指，某一涉外民事关系，在当事人没有选择应适用的法律或选择无效的情况下，法院在与该法律关系有联系的国家中，选择一个与该法律关系本质上有重大联系，利害关系最为密切的国家的法律予以适用。（</w:t>
      </w:r>
      <w:r>
        <w:rPr>
          <w:sz w:val="18"/>
          <w:szCs w:val="18"/>
          <w:lang w:val="en-US" w:eastAsia="zh-CN" w:bidi="en-US"/>
        </w:rPr>
        <w:t>3</w:t>
      </w:r>
      <w:r>
        <w:rPr>
          <w:rFonts w:hint="eastAsia"/>
          <w:sz w:val="18"/>
          <w:szCs w:val="18"/>
          <w:lang w:val="en-US" w:eastAsia="zh-CN" w:bidi="en-US"/>
        </w:rPr>
        <w:t>分）</w:t>
      </w:r>
    </w:p>
    <w:p w14:paraId="38154AE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它完全抛弃了传统客观论的机械作法</w:t>
      </w:r>
      <w:r>
        <w:rPr>
          <w:sz w:val="18"/>
          <w:szCs w:val="18"/>
          <w:lang w:val="en-US" w:eastAsia="zh-CN" w:bidi="en-US"/>
        </w:rPr>
        <w:t>,</w:t>
      </w:r>
      <w:r>
        <w:rPr>
          <w:rFonts w:hint="eastAsia"/>
          <w:sz w:val="18"/>
          <w:szCs w:val="18"/>
          <w:lang w:val="en-US" w:eastAsia="zh-CN" w:bidi="en-US"/>
        </w:rPr>
        <w:t>其客观标志不是一个，而是两个或多个，在诸多的客观标志（连接因素）中，由法院根据案件情况，在进行综合分析的基础上，找出一个“重心</w:t>
      </w:r>
      <w:r>
        <w:rPr>
          <w:sz w:val="18"/>
          <w:szCs w:val="18"/>
          <w:lang w:val="en-US" w:eastAsia="zh-CN" w:bidi="en-US"/>
        </w:rPr>
        <w:t>"</w:t>
      </w:r>
      <w:r>
        <w:rPr>
          <w:rFonts w:hint="eastAsia"/>
          <w:sz w:val="18"/>
          <w:szCs w:val="18"/>
          <w:lang w:val="en-US" w:eastAsia="zh-CN" w:bidi="en-US"/>
        </w:rPr>
        <w:t>，即与该合同交易有最密切联系的客观标志，然后根据该标志的指引，适用与合同有最密切联系的国家的法</w:t>
      </w:r>
      <w:r>
        <w:rPr>
          <w:rFonts w:hint="eastAsia"/>
          <w:sz w:val="18"/>
          <w:szCs w:val="18"/>
          <w:lang w:val="en-US" w:eastAsia="zh-CN" w:bidi="en-US"/>
        </w:rPr>
        <w:t>律。（</w:t>
      </w:r>
      <w:r>
        <w:rPr>
          <w:sz w:val="18"/>
          <w:szCs w:val="18"/>
          <w:lang w:val="en-US" w:eastAsia="zh-CN" w:bidi="en-US"/>
        </w:rPr>
        <w:t>3</w:t>
      </w:r>
      <w:r>
        <w:rPr>
          <w:rFonts w:hint="eastAsia"/>
          <w:sz w:val="18"/>
          <w:szCs w:val="18"/>
          <w:lang w:val="en-US" w:eastAsia="zh-CN" w:bidi="en-US"/>
        </w:rPr>
        <w:t>分）</w:t>
      </w:r>
    </w:p>
    <w:p w14:paraId="23E6CA0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最密切联系原则具有以下带有普遍性的特征：</w:t>
      </w:r>
    </w:p>
    <w:p w14:paraId="67E1F13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它是一种新的法律选择方法。最密切联系原则是根据具体案件的特定事实去灵活寻找所应适用的准据法，从而改变了传统冲突法中连接因素的单一性，使与案件有关联的各种因素都得以考虑，从而加强了案件处理的科学性。（</w:t>
      </w:r>
      <w:r>
        <w:rPr>
          <w:sz w:val="18"/>
          <w:szCs w:val="18"/>
          <w:lang w:val="en-US" w:eastAsia="zh-CN" w:bidi="en-US"/>
        </w:rPr>
        <w:t>3</w:t>
      </w:r>
      <w:r>
        <w:rPr>
          <w:rFonts w:hint="eastAsia"/>
          <w:sz w:val="18"/>
          <w:szCs w:val="18"/>
          <w:lang w:val="en-US" w:eastAsia="zh-CN" w:bidi="en-US"/>
        </w:rPr>
        <w:t>分）</w:t>
      </w:r>
    </w:p>
    <w:p w14:paraId="61EEE5E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）它的核心是通过对合同以及与合同有关的各要素进行综合分析来寻找与合同最密切联系的法律，其方法十分灵活。在具体运用中，主要采取两种方式：一是允许根据涉外合同所</w:t>
      </w:r>
      <w:r>
        <w:rPr>
          <w:sz w:val="18"/>
          <w:szCs w:val="18"/>
          <w:lang w:val="en-US" w:eastAsia="zh-CN" w:bidi="en-US"/>
        </w:rPr>
        <w:t xml:space="preserve"> </w:t>
      </w:r>
      <w:r>
        <w:rPr>
          <w:rFonts w:hint="eastAsia"/>
          <w:sz w:val="18"/>
          <w:szCs w:val="18"/>
          <w:lang w:val="en-US" w:eastAsia="zh-CN" w:bidi="en-US"/>
        </w:rPr>
        <w:t>涉及的不同性质的问题，就合同的不同方面，分别适用不同国家的法律；二是对与案件相关联</w:t>
      </w:r>
      <w:r>
        <w:rPr>
          <w:rFonts w:hint="eastAsia"/>
          <w:sz w:val="18"/>
          <w:szCs w:val="18"/>
          <w:lang w:val="en-US" w:eastAsia="zh-CN" w:bidi="en-US"/>
        </w:rPr>
        <w:t>的各种有关事实和因素进行综合考察。（</w:t>
      </w:r>
      <w:r>
        <w:rPr>
          <w:sz w:val="18"/>
          <w:szCs w:val="18"/>
          <w:lang w:val="en-US" w:eastAsia="zh-CN" w:bidi="en-US"/>
        </w:rPr>
        <w:t>3</w:t>
      </w:r>
      <w:r>
        <w:rPr>
          <w:rFonts w:hint="eastAsia"/>
          <w:sz w:val="18"/>
          <w:szCs w:val="18"/>
          <w:lang w:val="en-US" w:eastAsia="zh-CN" w:bidi="en-US"/>
        </w:rPr>
        <w:t>分）</w:t>
      </w:r>
    </w:p>
    <w:p w14:paraId="24F6A77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w:t>
      </w:r>
      <w:r>
        <w:rPr>
          <w:sz w:val="18"/>
          <w:szCs w:val="18"/>
          <w:lang w:val="en-US" w:eastAsia="zh-CN" w:bidi="en-US"/>
        </w:rPr>
        <w:t>3</w:t>
      </w:r>
      <w:r>
        <w:rPr>
          <w:rFonts w:hint="eastAsia"/>
          <w:sz w:val="18"/>
          <w:szCs w:val="18"/>
          <w:lang w:val="en-US" w:eastAsia="zh-CN" w:bidi="en-US"/>
        </w:rPr>
        <w:t>）它给予了法官以较大的自由裁量权。最密切联系原则主张由法官根据具体情况自由裁量与案件有最密切联系的法律予以适用，加之该原则没有确切、限定的内容，这就给法官自由裁量提供了极大的空间。法官据此可排除</w:t>
      </w:r>
      <w:proofErr w:type="gramStart"/>
      <w:r>
        <w:rPr>
          <w:rFonts w:hint="eastAsia"/>
          <w:sz w:val="18"/>
          <w:szCs w:val="18"/>
          <w:lang w:val="en-US" w:eastAsia="zh-CN" w:bidi="en-US"/>
        </w:rPr>
        <w:t>适用会</w:t>
      </w:r>
      <w:proofErr w:type="gramEnd"/>
      <w:r>
        <w:rPr>
          <w:rFonts w:hint="eastAsia"/>
          <w:sz w:val="18"/>
          <w:szCs w:val="18"/>
          <w:lang w:val="en-US" w:eastAsia="zh-CN" w:bidi="en-US"/>
        </w:rPr>
        <w:t>给合同关系带来不利的法律，选择更有利的法律，实现法律选择的公正与灵活。但也可能被法官滥用而破坏它的正确性。（</w:t>
      </w:r>
      <w:r>
        <w:rPr>
          <w:sz w:val="18"/>
          <w:szCs w:val="18"/>
          <w:lang w:val="en-US" w:eastAsia="zh-CN" w:bidi="en-US"/>
        </w:rPr>
        <w:t>3</w:t>
      </w:r>
      <w:r>
        <w:rPr>
          <w:rFonts w:hint="eastAsia"/>
          <w:sz w:val="18"/>
          <w:szCs w:val="18"/>
          <w:lang w:val="en-US" w:eastAsia="zh-CN" w:bidi="en-US"/>
        </w:rPr>
        <w:t>分）</w:t>
      </w:r>
    </w:p>
    <w:p w14:paraId="25840E5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六、案例题（共</w:t>
      </w:r>
      <w:r>
        <w:rPr>
          <w:b/>
          <w:bCs/>
          <w:sz w:val="18"/>
          <w:szCs w:val="18"/>
          <w:lang w:val="en-US" w:eastAsia="zh-CN" w:bidi="en-US"/>
        </w:rPr>
        <w:t>15</w:t>
      </w:r>
      <w:r>
        <w:rPr>
          <w:rFonts w:hint="eastAsia"/>
          <w:b/>
          <w:bCs/>
          <w:sz w:val="18"/>
          <w:szCs w:val="18"/>
          <w:lang w:val="en-US" w:eastAsia="zh-CN" w:bidi="en-US"/>
        </w:rPr>
        <w:t>分）</w:t>
      </w:r>
    </w:p>
    <w:p w14:paraId="56273F0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答</w:t>
      </w:r>
      <w:r>
        <w:rPr>
          <w:sz w:val="18"/>
          <w:szCs w:val="18"/>
          <w:lang w:val="en-US" w:eastAsia="zh-CN" w:bidi="en-US"/>
        </w:rPr>
        <w:t>:</w:t>
      </w:r>
      <w:r>
        <w:rPr>
          <w:rFonts w:hint="eastAsia"/>
          <w:sz w:val="18"/>
          <w:szCs w:val="18"/>
          <w:lang w:val="en-US" w:eastAsia="zh-CN" w:bidi="en-US"/>
        </w:rPr>
        <w:t>本案应以美国法律为准据法。（</w:t>
      </w:r>
      <w:r>
        <w:rPr>
          <w:sz w:val="18"/>
          <w:szCs w:val="18"/>
          <w:lang w:val="en-US" w:eastAsia="zh-CN" w:bidi="en-US"/>
        </w:rPr>
        <w:t>3</w:t>
      </w:r>
      <w:r>
        <w:rPr>
          <w:rFonts w:hint="eastAsia"/>
          <w:sz w:val="18"/>
          <w:szCs w:val="18"/>
          <w:lang w:val="en-US" w:eastAsia="zh-CN" w:bidi="en-US"/>
        </w:rPr>
        <w:t>分）</w:t>
      </w:r>
    </w:p>
    <w:p w14:paraId="3AAAC3F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本案被继承人死亡时未留有遗嘱，故属于法定继承的法律适用问题。《中华人民共和国涉</w:t>
      </w:r>
      <w:r>
        <w:rPr>
          <w:rFonts w:hint="eastAsia"/>
          <w:sz w:val="18"/>
          <w:szCs w:val="18"/>
          <w:lang w:val="en-US" w:eastAsia="zh-CN" w:bidi="en-US"/>
        </w:rPr>
        <w:t>外民事关系法律适用法》第</w:t>
      </w:r>
      <w:r>
        <w:rPr>
          <w:sz w:val="18"/>
          <w:szCs w:val="18"/>
          <w:lang w:val="en-US" w:eastAsia="zh-CN" w:bidi="en-US"/>
        </w:rPr>
        <w:t>31</w:t>
      </w:r>
      <w:r>
        <w:rPr>
          <w:rFonts w:hint="eastAsia"/>
          <w:sz w:val="18"/>
          <w:szCs w:val="18"/>
          <w:lang w:val="en-US" w:eastAsia="zh-CN" w:bidi="en-US"/>
        </w:rPr>
        <w:t>条规定：“法定继承，适用被继承人死亡时经常居所地法律，但不动产法定继承，适用不动产所在地法律。”（</w:t>
      </w:r>
      <w:r>
        <w:rPr>
          <w:sz w:val="18"/>
          <w:szCs w:val="18"/>
          <w:lang w:val="en-US" w:eastAsia="zh-CN" w:bidi="en-US"/>
        </w:rPr>
        <w:t>8</w:t>
      </w:r>
      <w:r>
        <w:rPr>
          <w:rFonts w:hint="eastAsia"/>
          <w:sz w:val="18"/>
          <w:szCs w:val="18"/>
          <w:lang w:val="en-US" w:eastAsia="zh-CN" w:bidi="en-US"/>
        </w:rPr>
        <w:t>分）</w:t>
      </w:r>
    </w:p>
    <w:p w14:paraId="442BD5CF"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本案中的</w:t>
      </w:r>
      <w:r>
        <w:rPr>
          <w:sz w:val="18"/>
          <w:szCs w:val="18"/>
          <w:lang w:val="en-US" w:eastAsia="zh-CN" w:bidi="en-US"/>
        </w:rPr>
        <w:t>200</w:t>
      </w:r>
      <w:r>
        <w:rPr>
          <w:rFonts w:hint="eastAsia"/>
          <w:sz w:val="18"/>
          <w:szCs w:val="18"/>
          <w:lang w:val="en-US" w:eastAsia="zh-CN" w:bidi="en-US"/>
        </w:rPr>
        <w:t>万元赔偿</w:t>
      </w:r>
      <w:proofErr w:type="gramStart"/>
      <w:r>
        <w:rPr>
          <w:rFonts w:hint="eastAsia"/>
          <w:sz w:val="18"/>
          <w:szCs w:val="18"/>
          <w:lang w:val="en-US" w:eastAsia="zh-CN" w:bidi="en-US"/>
        </w:rPr>
        <w:t>款属于</w:t>
      </w:r>
      <w:proofErr w:type="gramEnd"/>
      <w:r>
        <w:rPr>
          <w:rFonts w:hint="eastAsia"/>
          <w:sz w:val="18"/>
          <w:szCs w:val="18"/>
          <w:lang w:val="en-US" w:eastAsia="zh-CN" w:bidi="en-US"/>
        </w:rPr>
        <w:t>动产，</w:t>
      </w:r>
      <w:proofErr w:type="gramStart"/>
      <w:r>
        <w:rPr>
          <w:rFonts w:hint="eastAsia"/>
          <w:sz w:val="18"/>
          <w:szCs w:val="18"/>
          <w:lang w:val="en-US" w:eastAsia="zh-CN" w:bidi="en-US"/>
        </w:rPr>
        <w:t>故应当</w:t>
      </w:r>
      <w:proofErr w:type="gramEnd"/>
      <w:r>
        <w:rPr>
          <w:rFonts w:hint="eastAsia"/>
          <w:sz w:val="18"/>
          <w:szCs w:val="18"/>
          <w:lang w:val="en-US" w:eastAsia="zh-CN" w:bidi="en-US"/>
        </w:rPr>
        <w:t>适用美国法律。（</w:t>
      </w:r>
      <w:r>
        <w:rPr>
          <w:sz w:val="18"/>
          <w:szCs w:val="18"/>
          <w:lang w:val="en-US" w:eastAsia="zh-CN" w:bidi="en-US"/>
        </w:rPr>
        <w:t>4</w:t>
      </w:r>
      <w:r>
        <w:rPr>
          <w:rFonts w:hint="eastAsia"/>
          <w:sz w:val="18"/>
          <w:szCs w:val="18"/>
          <w:lang w:val="en-US" w:eastAsia="zh-CN" w:bidi="en-US"/>
        </w:rPr>
        <w:t>分）</w:t>
      </w:r>
    </w:p>
    <w:p w14:paraId="60B63732"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49706091" w14:textId="77777777" w:rsidR="001202AF" w:rsidRDefault="001202AF">
      <w:pPr>
        <w:pStyle w:val="Bodytext10"/>
        <w:spacing w:line="240" w:lineRule="auto"/>
        <w:ind w:firstLineChars="163" w:firstLine="293"/>
        <w:rPr>
          <w:sz w:val="18"/>
          <w:szCs w:val="18"/>
          <w:lang w:val="en-US" w:eastAsia="zh-CN" w:bidi="en-US"/>
        </w:rPr>
      </w:pPr>
    </w:p>
    <w:p w14:paraId="773567A0" w14:textId="77777777" w:rsidR="001202AF" w:rsidRDefault="002671B1">
      <w:pPr>
        <w:pStyle w:val="1"/>
      </w:pPr>
      <w:bookmarkStart w:id="128" w:name="_Toc17118"/>
      <w:bookmarkStart w:id="129" w:name="_Toc7226"/>
      <w:bookmarkStart w:id="130" w:name="_Toc3253"/>
      <w:r>
        <w:rPr>
          <w:rFonts w:hint="eastAsia"/>
        </w:rPr>
        <w:t>《国际私法》习</w:t>
      </w:r>
      <w:r>
        <w:t>题</w:t>
      </w:r>
      <w:r>
        <w:rPr>
          <w:rFonts w:hint="eastAsia"/>
        </w:rPr>
        <w:t>三</w:t>
      </w:r>
      <w:bookmarkEnd w:id="128"/>
      <w:bookmarkEnd w:id="129"/>
      <w:bookmarkEnd w:id="130"/>
    </w:p>
    <w:p w14:paraId="56D553DE" w14:textId="77777777" w:rsidR="001202AF" w:rsidRDefault="001202AF">
      <w:pPr>
        <w:pStyle w:val="Bodytext10"/>
        <w:tabs>
          <w:tab w:val="left" w:leader="hyphen" w:pos="1637"/>
        </w:tabs>
        <w:spacing w:line="240" w:lineRule="auto"/>
        <w:ind w:left="142" w:firstLineChars="163" w:firstLine="293"/>
        <w:jc w:val="both"/>
        <w:rPr>
          <w:rFonts w:eastAsia="PMingLiU"/>
          <w:sz w:val="18"/>
          <w:szCs w:val="18"/>
        </w:rPr>
      </w:pPr>
    </w:p>
    <w:p w14:paraId="50FF5778"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分。每题只有一项答案正确，请将正确答案的序号填在括号内）</w:t>
      </w:r>
    </w:p>
    <w:p w14:paraId="6ECB7F0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国际私法产生时是以（</w:t>
      </w:r>
      <w:r>
        <w:rPr>
          <w:sz w:val="18"/>
          <w:szCs w:val="18"/>
          <w:lang w:val="en-US" w:eastAsia="zh-CN" w:bidi="en-US"/>
        </w:rPr>
        <w:t xml:space="preserve"> </w:t>
      </w:r>
      <w:r>
        <w:rPr>
          <w:rFonts w:hint="eastAsia"/>
          <w:sz w:val="18"/>
          <w:szCs w:val="18"/>
          <w:lang w:val="en-US" w:eastAsia="zh-CN" w:bidi="en-US"/>
        </w:rPr>
        <w:t>）的形式</w:t>
      </w:r>
      <w:proofErr w:type="gramStart"/>
      <w:r>
        <w:rPr>
          <w:rFonts w:hint="eastAsia"/>
          <w:sz w:val="18"/>
          <w:szCs w:val="18"/>
          <w:lang w:val="en-US" w:eastAsia="zh-CN" w:bidi="en-US"/>
        </w:rPr>
        <w:t>岀</w:t>
      </w:r>
      <w:proofErr w:type="gramEnd"/>
      <w:r>
        <w:rPr>
          <w:rFonts w:hint="eastAsia"/>
          <w:sz w:val="18"/>
          <w:szCs w:val="18"/>
          <w:lang w:val="en-US" w:eastAsia="zh-CN" w:bidi="en-US"/>
        </w:rPr>
        <w:t>现的。</w:t>
      </w:r>
    </w:p>
    <w:p w14:paraId="0FD5AAC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成文法</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B.</w:t>
      </w:r>
      <w:r>
        <w:rPr>
          <w:rFonts w:hint="eastAsia"/>
          <w:sz w:val="18"/>
          <w:szCs w:val="18"/>
          <w:lang w:val="en-US" w:eastAsia="zh-CN" w:bidi="en-US"/>
        </w:rPr>
        <w:t>判例法</w:t>
      </w:r>
    </w:p>
    <w:p w14:paraId="13056FC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学说法</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D.</w:t>
      </w:r>
      <w:r>
        <w:rPr>
          <w:rFonts w:hint="eastAsia"/>
          <w:sz w:val="18"/>
          <w:szCs w:val="18"/>
          <w:lang w:val="en-US" w:eastAsia="zh-CN" w:bidi="en-US"/>
        </w:rPr>
        <w:t>惯例法</w:t>
      </w:r>
    </w:p>
    <w:p w14:paraId="529E1D2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住所在英国的</w:t>
      </w:r>
      <w:proofErr w:type="gramStart"/>
      <w:r>
        <w:rPr>
          <w:rFonts w:hint="eastAsia"/>
          <w:sz w:val="18"/>
          <w:szCs w:val="18"/>
          <w:lang w:val="en-US" w:eastAsia="zh-CN" w:bidi="en-US"/>
        </w:rPr>
        <w:t>一</w:t>
      </w:r>
      <w:proofErr w:type="gramEnd"/>
      <w:r>
        <w:rPr>
          <w:rFonts w:hint="eastAsia"/>
          <w:sz w:val="18"/>
          <w:szCs w:val="18"/>
          <w:lang w:val="en-US" w:eastAsia="zh-CN" w:bidi="en-US"/>
        </w:rPr>
        <w:t>阿根廷公民死于英国，在日本遗有不动产，该不动产的继承在日本法院涉讼。日本冲突规范规定继承适用被继承人死亡时的属人法，即阿根廷法；阿根廷冲突规范</w:t>
      </w:r>
      <w:r>
        <w:rPr>
          <w:sz w:val="18"/>
          <w:szCs w:val="18"/>
          <w:lang w:val="en-US" w:eastAsia="zh-CN" w:bidi="en-US"/>
        </w:rPr>
        <w:t xml:space="preserve"> </w:t>
      </w:r>
      <w:r>
        <w:rPr>
          <w:rFonts w:hint="eastAsia"/>
          <w:sz w:val="18"/>
          <w:szCs w:val="18"/>
          <w:lang w:val="en-US" w:eastAsia="zh-CN" w:bidi="en-US"/>
        </w:rPr>
        <w:t>则规定继承适用死者最后住所地法，即英国法；英国冲突规范又规定，不动产适用不动产所在</w:t>
      </w:r>
      <w:r>
        <w:rPr>
          <w:sz w:val="18"/>
          <w:szCs w:val="18"/>
          <w:lang w:val="en-US" w:eastAsia="zh-CN" w:bidi="en-US"/>
        </w:rPr>
        <w:t xml:space="preserve"> </w:t>
      </w:r>
      <w:r>
        <w:rPr>
          <w:rFonts w:hint="eastAsia"/>
          <w:sz w:val="18"/>
          <w:szCs w:val="18"/>
          <w:lang w:val="en-US" w:eastAsia="zh-CN" w:bidi="en-US"/>
        </w:rPr>
        <w:t>地法，即日本法。采用国际私法的何种制度可以达到适用日本实体法的结果？（</w:t>
      </w:r>
      <w:r>
        <w:rPr>
          <w:sz w:val="18"/>
          <w:szCs w:val="18"/>
          <w:lang w:val="en-US" w:eastAsia="zh-CN" w:bidi="en-US"/>
        </w:rPr>
        <w:tab/>
      </w:r>
      <w:r>
        <w:rPr>
          <w:rFonts w:hint="eastAsia"/>
          <w:sz w:val="18"/>
          <w:szCs w:val="18"/>
          <w:lang w:val="en-US" w:eastAsia="zh-CN" w:bidi="en-US"/>
        </w:rPr>
        <w:t>）</w:t>
      </w:r>
    </w:p>
    <w:p w14:paraId="16D2392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直接反致</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B,</w:t>
      </w:r>
      <w:r>
        <w:rPr>
          <w:rFonts w:hint="eastAsia"/>
          <w:sz w:val="18"/>
          <w:szCs w:val="18"/>
          <w:lang w:val="en-US" w:eastAsia="zh-CN" w:bidi="en-US"/>
        </w:rPr>
        <w:t>转致</w:t>
      </w:r>
    </w:p>
    <w:p w14:paraId="19E7D6B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完全反致</w:t>
      </w:r>
      <w:r>
        <w:rPr>
          <w:sz w:val="18"/>
          <w:szCs w:val="18"/>
          <w:lang w:val="en-US" w:eastAsia="zh-CN" w:bidi="en-US"/>
        </w:rPr>
        <w:tab/>
      </w:r>
      <w:r>
        <w:rPr>
          <w:rFonts w:hint="eastAsia"/>
          <w:sz w:val="18"/>
          <w:szCs w:val="18"/>
          <w:lang w:val="en-US" w:eastAsia="zh-CN" w:bidi="en-US"/>
        </w:rPr>
        <w:t xml:space="preserve">     </w:t>
      </w:r>
      <w:r>
        <w:rPr>
          <w:sz w:val="18"/>
          <w:szCs w:val="18"/>
          <w:lang w:val="en-US" w:eastAsia="zh-CN" w:bidi="en-US"/>
        </w:rPr>
        <w:t>D,</w:t>
      </w:r>
      <w:r>
        <w:rPr>
          <w:rFonts w:hint="eastAsia"/>
          <w:sz w:val="18"/>
          <w:szCs w:val="18"/>
          <w:lang w:val="en-US" w:eastAsia="zh-CN" w:bidi="en-US"/>
        </w:rPr>
        <w:t>间接反致</w:t>
      </w:r>
    </w:p>
    <w:p w14:paraId="6E25689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英美法系国家在属人法的确定上釆用（</w:t>
      </w:r>
      <w:r>
        <w:rPr>
          <w:sz w:val="18"/>
          <w:szCs w:val="18"/>
          <w:lang w:val="en-US" w:eastAsia="zh-CN" w:bidi="en-US"/>
        </w:rPr>
        <w:tab/>
      </w:r>
      <w:r>
        <w:rPr>
          <w:rFonts w:hint="eastAsia"/>
          <w:sz w:val="18"/>
          <w:szCs w:val="18"/>
          <w:lang w:val="en-US" w:eastAsia="zh-CN" w:bidi="en-US"/>
        </w:rPr>
        <w:t>）原则。</w:t>
      </w:r>
    </w:p>
    <w:p w14:paraId="2C29A26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本国法</w:t>
      </w:r>
      <w:r>
        <w:rPr>
          <w:sz w:val="18"/>
          <w:szCs w:val="18"/>
          <w:lang w:val="en-US" w:eastAsia="zh-CN" w:bidi="en-US"/>
        </w:rPr>
        <w:tab/>
        <w:t xml:space="preserve">     B.</w:t>
      </w:r>
      <w:r>
        <w:rPr>
          <w:rFonts w:hint="eastAsia"/>
          <w:sz w:val="18"/>
          <w:szCs w:val="18"/>
          <w:lang w:val="en-US" w:eastAsia="zh-CN" w:bidi="en-US"/>
        </w:rPr>
        <w:t>住所地法</w:t>
      </w:r>
    </w:p>
    <w:p w14:paraId="5448ECF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惯常居所地法</w:t>
      </w:r>
      <w:r>
        <w:rPr>
          <w:sz w:val="18"/>
          <w:szCs w:val="18"/>
          <w:lang w:val="en-US" w:eastAsia="zh-CN" w:bidi="en-US"/>
        </w:rPr>
        <w:tab/>
        <w:t>D.</w:t>
      </w:r>
      <w:r>
        <w:rPr>
          <w:rFonts w:hint="eastAsia"/>
          <w:sz w:val="18"/>
          <w:szCs w:val="18"/>
          <w:lang w:val="en-US" w:eastAsia="zh-CN" w:bidi="en-US"/>
        </w:rPr>
        <w:t>居所地法</w:t>
      </w:r>
    </w:p>
    <w:p w14:paraId="0CB7908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一个人在国内有住所，在国外也有住所，其住所的确定方法是（</w:t>
      </w:r>
      <w:r>
        <w:rPr>
          <w:sz w:val="18"/>
          <w:szCs w:val="18"/>
          <w:lang w:val="en-US" w:eastAsia="zh-CN" w:bidi="en-US"/>
        </w:rPr>
        <w:tab/>
      </w:r>
      <w:r>
        <w:rPr>
          <w:rFonts w:hint="eastAsia"/>
          <w:sz w:val="18"/>
          <w:szCs w:val="18"/>
          <w:lang w:val="en-US" w:eastAsia="zh-CN" w:bidi="en-US"/>
        </w:rPr>
        <w:t>）。</w:t>
      </w:r>
    </w:p>
    <w:p w14:paraId="792F775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以其内国的住所为住所</w:t>
      </w:r>
      <w:r>
        <w:rPr>
          <w:sz w:val="18"/>
          <w:szCs w:val="18"/>
          <w:lang w:val="en-US" w:eastAsia="zh-CN" w:bidi="en-US"/>
        </w:rPr>
        <w:tab/>
      </w:r>
    </w:p>
    <w:p w14:paraId="2D02DDB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以当事人选择的住所为住所</w:t>
      </w:r>
    </w:p>
    <w:p w14:paraId="620162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以最后取得的住所为住所</w:t>
      </w:r>
      <w:r>
        <w:rPr>
          <w:sz w:val="18"/>
          <w:szCs w:val="18"/>
          <w:lang w:val="en-US" w:eastAsia="zh-CN" w:bidi="en-US"/>
        </w:rPr>
        <w:tab/>
      </w:r>
    </w:p>
    <w:p w14:paraId="6A3CA13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proofErr w:type="gramStart"/>
      <w:r>
        <w:rPr>
          <w:rFonts w:hint="eastAsia"/>
          <w:sz w:val="18"/>
          <w:szCs w:val="18"/>
          <w:lang w:val="en-US" w:eastAsia="zh-CN" w:bidi="en-US"/>
        </w:rPr>
        <w:t>依最密切</w:t>
      </w:r>
      <w:proofErr w:type="gramEnd"/>
      <w:r>
        <w:rPr>
          <w:rFonts w:hint="eastAsia"/>
          <w:sz w:val="18"/>
          <w:szCs w:val="18"/>
          <w:lang w:val="en-US" w:eastAsia="zh-CN" w:bidi="en-US"/>
        </w:rPr>
        <w:t>联系的原则确定住所</w:t>
      </w:r>
    </w:p>
    <w:p w14:paraId="3302B97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北京某高校学生甲与美国</w:t>
      </w:r>
      <w:proofErr w:type="gramStart"/>
      <w:r>
        <w:rPr>
          <w:rFonts w:hint="eastAsia"/>
          <w:sz w:val="18"/>
          <w:szCs w:val="18"/>
          <w:lang w:val="en-US" w:eastAsia="zh-CN" w:bidi="en-US"/>
        </w:rPr>
        <w:t>一</w:t>
      </w:r>
      <w:proofErr w:type="gramEnd"/>
      <w:r>
        <w:rPr>
          <w:rFonts w:hint="eastAsia"/>
          <w:sz w:val="18"/>
          <w:szCs w:val="18"/>
          <w:lang w:val="en-US" w:eastAsia="zh-CN" w:bidi="en-US"/>
        </w:rPr>
        <w:t>高校联系到该校就读，获准。与</w:t>
      </w:r>
      <w:proofErr w:type="gramStart"/>
      <w:r>
        <w:rPr>
          <w:rFonts w:hint="eastAsia"/>
          <w:sz w:val="18"/>
          <w:szCs w:val="18"/>
          <w:lang w:val="en-US" w:eastAsia="zh-CN" w:bidi="en-US"/>
        </w:rPr>
        <w:t>学生甲住同</w:t>
      </w:r>
      <w:proofErr w:type="gramEnd"/>
      <w:r>
        <w:rPr>
          <w:rFonts w:hint="eastAsia"/>
          <w:sz w:val="18"/>
          <w:szCs w:val="18"/>
          <w:lang w:val="en-US" w:eastAsia="zh-CN" w:bidi="en-US"/>
        </w:rPr>
        <w:t>一宿舍的学生</w:t>
      </w:r>
      <w:proofErr w:type="gramStart"/>
      <w:r>
        <w:rPr>
          <w:rFonts w:hint="eastAsia"/>
          <w:sz w:val="18"/>
          <w:szCs w:val="18"/>
          <w:lang w:val="en-US" w:eastAsia="zh-CN" w:bidi="en-US"/>
        </w:rPr>
        <w:t>乙产生</w:t>
      </w:r>
      <w:proofErr w:type="gramEnd"/>
      <w:r>
        <w:rPr>
          <w:rFonts w:hint="eastAsia"/>
          <w:sz w:val="18"/>
          <w:szCs w:val="18"/>
          <w:lang w:val="en-US" w:eastAsia="zh-CN" w:bidi="en-US"/>
        </w:rPr>
        <w:t>嫉妒，盗用学生甲的名义给美国的学校发</w:t>
      </w:r>
      <w:proofErr w:type="gramStart"/>
      <w:r>
        <w:rPr>
          <w:rFonts w:hint="eastAsia"/>
          <w:sz w:val="18"/>
          <w:szCs w:val="18"/>
          <w:lang w:val="en-US" w:eastAsia="zh-CN" w:bidi="en-US"/>
        </w:rPr>
        <w:t>一</w:t>
      </w:r>
      <w:proofErr w:type="gramEnd"/>
      <w:r>
        <w:rPr>
          <w:rFonts w:hint="eastAsia"/>
          <w:sz w:val="18"/>
          <w:szCs w:val="18"/>
          <w:lang w:val="en-US" w:eastAsia="zh-CN" w:bidi="en-US"/>
        </w:rPr>
        <w:t>函件，称不愿到该校就读。学校遂取消学生甲的入学资格。学生甲得知此事后，在中国法院提起诉讼。本案应适用的法律是（）。</w:t>
      </w:r>
    </w:p>
    <w:p w14:paraId="0A92D4D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美国法律</w:t>
      </w:r>
    </w:p>
    <w:p w14:paraId="3DFB18B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中国法律</w:t>
      </w:r>
    </w:p>
    <w:p w14:paraId="64EEEBB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当事人在中国法律或美国法律之间</w:t>
      </w:r>
      <w:proofErr w:type="gramStart"/>
      <w:r>
        <w:rPr>
          <w:rFonts w:hint="eastAsia"/>
          <w:sz w:val="18"/>
          <w:szCs w:val="18"/>
          <w:lang w:val="en-US" w:eastAsia="zh-CN" w:bidi="en-US"/>
        </w:rPr>
        <w:t>作出</w:t>
      </w:r>
      <w:proofErr w:type="gramEnd"/>
      <w:r>
        <w:rPr>
          <w:rFonts w:hint="eastAsia"/>
          <w:sz w:val="18"/>
          <w:szCs w:val="18"/>
          <w:lang w:val="en-US" w:eastAsia="zh-CN" w:bidi="en-US"/>
        </w:rPr>
        <w:t>选择</w:t>
      </w:r>
    </w:p>
    <w:p w14:paraId="3CD55B7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法院在中国法律或美国法律之间</w:t>
      </w:r>
      <w:proofErr w:type="gramStart"/>
      <w:r>
        <w:rPr>
          <w:rFonts w:hint="eastAsia"/>
          <w:sz w:val="18"/>
          <w:szCs w:val="18"/>
          <w:lang w:val="en-US" w:eastAsia="zh-CN" w:bidi="en-US"/>
        </w:rPr>
        <w:t>作出</w:t>
      </w:r>
      <w:proofErr w:type="gramEnd"/>
      <w:r>
        <w:rPr>
          <w:rFonts w:hint="eastAsia"/>
          <w:sz w:val="18"/>
          <w:szCs w:val="18"/>
          <w:lang w:val="en-US" w:eastAsia="zh-CN" w:bidi="en-US"/>
        </w:rPr>
        <w:t>选择</w:t>
      </w:r>
    </w:p>
    <w:p w14:paraId="6021CBF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提出动产三分说的学者是（</w:t>
      </w:r>
      <w:r>
        <w:rPr>
          <w:sz w:val="18"/>
          <w:szCs w:val="18"/>
          <w:lang w:val="en-US" w:eastAsia="zh-CN" w:bidi="en-US"/>
        </w:rPr>
        <w:tab/>
      </w:r>
      <w:r>
        <w:rPr>
          <w:rFonts w:hint="eastAsia"/>
          <w:sz w:val="18"/>
          <w:szCs w:val="18"/>
          <w:lang w:val="en-US" w:eastAsia="zh-CN" w:bidi="en-US"/>
        </w:rPr>
        <w:t>）。</w:t>
      </w:r>
    </w:p>
    <w:p w14:paraId="0B9B0C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巴托鲁斯</w:t>
      </w:r>
      <w:r>
        <w:rPr>
          <w:sz w:val="18"/>
          <w:szCs w:val="18"/>
          <w:lang w:val="en-US" w:eastAsia="zh-CN" w:bidi="en-US"/>
        </w:rPr>
        <w:tab/>
        <w:t xml:space="preserve">     B.</w:t>
      </w:r>
      <w:proofErr w:type="gramStart"/>
      <w:r>
        <w:rPr>
          <w:rFonts w:hint="eastAsia"/>
          <w:sz w:val="18"/>
          <w:szCs w:val="18"/>
          <w:lang w:val="en-US" w:eastAsia="zh-CN" w:bidi="en-US"/>
        </w:rPr>
        <w:t>萨</w:t>
      </w:r>
      <w:proofErr w:type="gramEnd"/>
      <w:r>
        <w:rPr>
          <w:rFonts w:hint="eastAsia"/>
          <w:sz w:val="18"/>
          <w:szCs w:val="18"/>
          <w:lang w:val="en-US" w:eastAsia="zh-CN" w:bidi="en-US"/>
        </w:rPr>
        <w:t>维尼</w:t>
      </w:r>
    </w:p>
    <w:p w14:paraId="562A9E4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C.</w:t>
      </w:r>
      <w:proofErr w:type="gramStart"/>
      <w:r>
        <w:rPr>
          <w:rFonts w:hint="eastAsia"/>
          <w:sz w:val="18"/>
          <w:szCs w:val="18"/>
          <w:lang w:val="en-US" w:eastAsia="zh-CN" w:bidi="en-US"/>
        </w:rPr>
        <w:t>戴西</w:t>
      </w:r>
      <w:proofErr w:type="gramEnd"/>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库克</w:t>
      </w:r>
    </w:p>
    <w:p w14:paraId="3C06C2D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在我国，侵权行为事实地和侵权结果发生地不一致时，由（</w:t>
      </w:r>
      <w:r>
        <w:rPr>
          <w:sz w:val="18"/>
          <w:szCs w:val="18"/>
          <w:lang w:val="en-US" w:eastAsia="zh-CN" w:bidi="en-US"/>
        </w:rPr>
        <w:tab/>
      </w:r>
      <w:r>
        <w:rPr>
          <w:rFonts w:hint="eastAsia"/>
          <w:sz w:val="18"/>
          <w:szCs w:val="18"/>
          <w:lang w:val="en-US" w:eastAsia="zh-CN" w:bidi="en-US"/>
        </w:rPr>
        <w:t>）确定侵权行为地。</w:t>
      </w:r>
    </w:p>
    <w:p w14:paraId="6A6C882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当事人</w:t>
      </w:r>
      <w:r>
        <w:rPr>
          <w:sz w:val="18"/>
          <w:szCs w:val="18"/>
          <w:lang w:val="en-US" w:eastAsia="zh-CN" w:bidi="en-US"/>
        </w:rPr>
        <w:tab/>
        <w:t xml:space="preserve">     B.</w:t>
      </w:r>
      <w:r>
        <w:rPr>
          <w:rFonts w:hint="eastAsia"/>
          <w:sz w:val="18"/>
          <w:szCs w:val="18"/>
          <w:lang w:val="en-US" w:eastAsia="zh-CN" w:bidi="en-US"/>
        </w:rPr>
        <w:t>人民法院</w:t>
      </w:r>
    </w:p>
    <w:p w14:paraId="60B0B4F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致害人</w:t>
      </w:r>
      <w:r>
        <w:rPr>
          <w:sz w:val="18"/>
          <w:szCs w:val="18"/>
          <w:lang w:val="en-US" w:eastAsia="zh-CN" w:bidi="en-US"/>
        </w:rPr>
        <w:tab/>
        <w:t xml:space="preserve">     D.</w:t>
      </w:r>
      <w:r>
        <w:rPr>
          <w:rFonts w:hint="eastAsia"/>
          <w:sz w:val="18"/>
          <w:szCs w:val="18"/>
          <w:lang w:val="en-US" w:eastAsia="zh-CN" w:bidi="en-US"/>
        </w:rPr>
        <w:t>受害人</w:t>
      </w:r>
    </w:p>
    <w:p w14:paraId="761B04F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我国加入的调整国际铁路货物运输合同的公约是（</w:t>
      </w:r>
      <w:r>
        <w:rPr>
          <w:sz w:val="18"/>
          <w:szCs w:val="18"/>
          <w:lang w:val="en-US" w:eastAsia="zh-CN" w:bidi="en-US"/>
        </w:rPr>
        <w:tab/>
      </w:r>
      <w:r>
        <w:rPr>
          <w:rFonts w:hint="eastAsia"/>
          <w:sz w:val="18"/>
          <w:szCs w:val="18"/>
          <w:lang w:val="en-US" w:eastAsia="zh-CN" w:bidi="en-US"/>
        </w:rPr>
        <w:t>）。</w:t>
      </w:r>
    </w:p>
    <w:p w14:paraId="0599D85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《华沙公约》</w:t>
      </w:r>
      <w:r>
        <w:rPr>
          <w:sz w:val="18"/>
          <w:szCs w:val="18"/>
          <w:lang w:val="en-US" w:eastAsia="zh-CN" w:bidi="en-US"/>
        </w:rPr>
        <w:tab/>
        <w:t>B.</w:t>
      </w:r>
      <w:r>
        <w:rPr>
          <w:rFonts w:hint="eastAsia"/>
          <w:sz w:val="18"/>
          <w:szCs w:val="18"/>
          <w:lang w:val="en-US" w:eastAsia="zh-CN" w:bidi="en-US"/>
        </w:rPr>
        <w:t>《国际货约》</w:t>
      </w:r>
    </w:p>
    <w:p w14:paraId="7A0D310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《海牙公约》</w:t>
      </w:r>
      <w:r>
        <w:rPr>
          <w:sz w:val="18"/>
          <w:szCs w:val="18"/>
          <w:lang w:val="en-US" w:eastAsia="zh-CN" w:bidi="en-US"/>
        </w:rPr>
        <w:tab/>
        <w:t>D.</w:t>
      </w:r>
      <w:r>
        <w:rPr>
          <w:rFonts w:hint="eastAsia"/>
          <w:sz w:val="18"/>
          <w:szCs w:val="18"/>
          <w:lang w:val="en-US" w:eastAsia="zh-CN" w:bidi="en-US"/>
        </w:rPr>
        <w:t>《国际货协》</w:t>
      </w:r>
    </w:p>
    <w:p w14:paraId="671EFF4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9. </w:t>
      </w:r>
      <w:r>
        <w:rPr>
          <w:rFonts w:hint="eastAsia"/>
          <w:sz w:val="18"/>
          <w:szCs w:val="18"/>
          <w:lang w:val="en-US" w:eastAsia="zh-CN" w:bidi="en-US"/>
        </w:rPr>
        <w:t>《专利合作条约》规定从申请人取得优先权之日起的（</w:t>
      </w:r>
      <w:r>
        <w:rPr>
          <w:sz w:val="18"/>
          <w:szCs w:val="18"/>
          <w:lang w:val="en-US" w:eastAsia="zh-CN" w:bidi="en-US"/>
        </w:rPr>
        <w:tab/>
      </w:r>
      <w:r>
        <w:rPr>
          <w:rFonts w:hint="eastAsia"/>
          <w:sz w:val="18"/>
          <w:szCs w:val="18"/>
          <w:lang w:val="en-US" w:eastAsia="zh-CN" w:bidi="en-US"/>
        </w:rPr>
        <w:t>）内，可以单独向其成员国提交申请书译本，交纳规定的手续费。</w:t>
      </w:r>
    </w:p>
    <w:p w14:paraId="2B34654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 3</w:t>
      </w:r>
      <w:r>
        <w:rPr>
          <w:rFonts w:hint="eastAsia"/>
          <w:sz w:val="18"/>
          <w:szCs w:val="18"/>
          <w:lang w:val="en-US" w:eastAsia="zh-CN" w:bidi="en-US"/>
        </w:rPr>
        <w:t>个月</w:t>
      </w:r>
      <w:r>
        <w:rPr>
          <w:sz w:val="18"/>
          <w:szCs w:val="18"/>
          <w:lang w:val="en-US" w:eastAsia="zh-CN" w:bidi="en-US"/>
        </w:rPr>
        <w:tab/>
        <w:t xml:space="preserve">    B. 6</w:t>
      </w:r>
      <w:r>
        <w:rPr>
          <w:rFonts w:hint="eastAsia"/>
          <w:sz w:val="18"/>
          <w:szCs w:val="18"/>
          <w:lang w:val="en-US" w:eastAsia="zh-CN" w:bidi="en-US"/>
        </w:rPr>
        <w:t>个月</w:t>
      </w:r>
    </w:p>
    <w:p w14:paraId="141DC21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 12</w:t>
      </w:r>
      <w:r>
        <w:rPr>
          <w:rFonts w:hint="eastAsia"/>
          <w:sz w:val="18"/>
          <w:szCs w:val="18"/>
          <w:lang w:val="en-US" w:eastAsia="zh-CN" w:bidi="en-US"/>
        </w:rPr>
        <w:t>个月</w:t>
      </w:r>
      <w:r>
        <w:rPr>
          <w:sz w:val="18"/>
          <w:szCs w:val="18"/>
          <w:lang w:val="en-US" w:eastAsia="zh-CN" w:bidi="en-US"/>
        </w:rPr>
        <w:tab/>
        <w:t xml:space="preserve">    D. 20</w:t>
      </w:r>
      <w:r>
        <w:rPr>
          <w:rFonts w:hint="eastAsia"/>
          <w:sz w:val="18"/>
          <w:szCs w:val="18"/>
          <w:lang w:val="en-US" w:eastAsia="zh-CN" w:bidi="en-US"/>
        </w:rPr>
        <w:t>个月</w:t>
      </w:r>
    </w:p>
    <w:p w14:paraId="54AAA9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10. </w:t>
      </w:r>
      <w:r>
        <w:rPr>
          <w:rFonts w:hint="eastAsia"/>
          <w:sz w:val="18"/>
          <w:szCs w:val="18"/>
          <w:lang w:val="en-US" w:eastAsia="zh-CN" w:bidi="en-US"/>
        </w:rPr>
        <w:t>《保护文学艺术作品的伯尔尼公约》规定对各成员国对作者的最低保护期限为（</w:t>
      </w:r>
      <w:r>
        <w:rPr>
          <w:sz w:val="18"/>
          <w:szCs w:val="18"/>
          <w:lang w:val="en-US" w:eastAsia="zh-CN" w:bidi="en-US"/>
        </w:rPr>
        <w:tab/>
      </w:r>
      <w:r>
        <w:rPr>
          <w:rFonts w:hint="eastAsia"/>
          <w:sz w:val="18"/>
          <w:szCs w:val="18"/>
          <w:lang w:val="en-US" w:eastAsia="zh-CN" w:bidi="en-US"/>
        </w:rPr>
        <w:t>）。</w:t>
      </w:r>
    </w:p>
    <w:p w14:paraId="3245688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作者有生之年加死后</w:t>
      </w:r>
      <w:r>
        <w:rPr>
          <w:sz w:val="18"/>
          <w:szCs w:val="18"/>
          <w:lang w:val="en-US" w:eastAsia="zh-CN" w:bidi="en-US"/>
        </w:rPr>
        <w:t>50</w:t>
      </w:r>
      <w:r>
        <w:rPr>
          <w:rFonts w:hint="eastAsia"/>
          <w:sz w:val="18"/>
          <w:szCs w:val="18"/>
          <w:lang w:val="en-US" w:eastAsia="zh-CN" w:bidi="en-US"/>
        </w:rPr>
        <w:t>年；如作者难以确定，不少于作品发表之日起</w:t>
      </w:r>
      <w:r>
        <w:rPr>
          <w:sz w:val="18"/>
          <w:szCs w:val="18"/>
          <w:lang w:val="en-US" w:eastAsia="zh-CN" w:bidi="en-US"/>
        </w:rPr>
        <w:t>50</w:t>
      </w:r>
      <w:r>
        <w:rPr>
          <w:rFonts w:hint="eastAsia"/>
          <w:sz w:val="18"/>
          <w:szCs w:val="18"/>
          <w:lang w:val="en-US" w:eastAsia="zh-CN" w:bidi="en-US"/>
        </w:rPr>
        <w:t>年。</w:t>
      </w:r>
    </w:p>
    <w:p w14:paraId="2BC6BEF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作者有生之年；如作者难以确定，不少于作品的发表之日起</w:t>
      </w:r>
      <w:r>
        <w:rPr>
          <w:sz w:val="18"/>
          <w:szCs w:val="18"/>
          <w:lang w:val="en-US" w:eastAsia="zh-CN" w:bidi="en-US"/>
        </w:rPr>
        <w:t>50</w:t>
      </w:r>
      <w:r>
        <w:rPr>
          <w:rFonts w:hint="eastAsia"/>
          <w:sz w:val="18"/>
          <w:szCs w:val="18"/>
          <w:lang w:val="en-US" w:eastAsia="zh-CN" w:bidi="en-US"/>
        </w:rPr>
        <w:t>年。</w:t>
      </w:r>
    </w:p>
    <w:p w14:paraId="0298894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作者有生之年或作品发表之日起</w:t>
      </w:r>
      <w:r>
        <w:rPr>
          <w:sz w:val="18"/>
          <w:szCs w:val="18"/>
          <w:lang w:val="en-US" w:eastAsia="zh-CN" w:bidi="en-US"/>
        </w:rPr>
        <w:t>50</w:t>
      </w:r>
      <w:r>
        <w:rPr>
          <w:rFonts w:hint="eastAsia"/>
          <w:sz w:val="18"/>
          <w:szCs w:val="18"/>
          <w:lang w:val="en-US" w:eastAsia="zh-CN" w:bidi="en-US"/>
        </w:rPr>
        <w:t>年，以期间较长者为准。</w:t>
      </w:r>
    </w:p>
    <w:p w14:paraId="30D7658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作者有生之年，不论作品何时发表。</w:t>
      </w:r>
    </w:p>
    <w:p w14:paraId="525F964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w:t>
      </w:r>
      <w:proofErr w:type="gramStart"/>
      <w:r>
        <w:rPr>
          <w:rFonts w:hint="eastAsia"/>
          <w:b/>
          <w:bCs/>
          <w:sz w:val="18"/>
          <w:szCs w:val="18"/>
          <w:lang w:val="en-US" w:eastAsia="zh-CN" w:bidi="en-US"/>
        </w:rPr>
        <w:t>毎</w:t>
      </w:r>
      <w:proofErr w:type="gramEnd"/>
      <w:r>
        <w:rPr>
          <w:rFonts w:hint="eastAsia"/>
          <w:b/>
          <w:bCs/>
          <w:sz w:val="18"/>
          <w:szCs w:val="18"/>
          <w:lang w:val="en-US" w:eastAsia="zh-CN" w:bidi="en-US"/>
        </w:rPr>
        <w:t>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分，每题至少有一项答案正确，多选或少选均不得分）</w:t>
      </w:r>
    </w:p>
    <w:p w14:paraId="381450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属人法是以当事人的国籍、住所或居所为连结点的系属公式，主要解决（</w:t>
      </w:r>
      <w:r>
        <w:rPr>
          <w:sz w:val="18"/>
          <w:szCs w:val="18"/>
          <w:lang w:val="en-US" w:eastAsia="zh-CN" w:bidi="en-US"/>
        </w:rPr>
        <w:tab/>
      </w:r>
      <w:r>
        <w:rPr>
          <w:rFonts w:hint="eastAsia"/>
          <w:sz w:val="18"/>
          <w:szCs w:val="18"/>
          <w:lang w:val="en-US" w:eastAsia="zh-CN" w:bidi="en-US"/>
        </w:rPr>
        <w:t>）等方面的法律冲突。</w:t>
      </w:r>
    </w:p>
    <w:p w14:paraId="7E528F8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物权方面的</w:t>
      </w:r>
    </w:p>
    <w:p w14:paraId="4059E95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行为地方面的</w:t>
      </w:r>
    </w:p>
    <w:p w14:paraId="545995A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人的能力、身份、家庭财产方面的</w:t>
      </w:r>
    </w:p>
    <w:p w14:paraId="0BCE385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财产继承方面的</w:t>
      </w:r>
    </w:p>
    <w:p w14:paraId="0153A5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识别可以基于以下哪些原因产生？（</w:t>
      </w:r>
      <w:r>
        <w:rPr>
          <w:sz w:val="18"/>
          <w:szCs w:val="18"/>
          <w:lang w:val="en-US" w:eastAsia="zh-CN" w:bidi="en-US"/>
        </w:rPr>
        <w:tab/>
      </w:r>
      <w:r>
        <w:rPr>
          <w:rFonts w:hint="eastAsia"/>
          <w:sz w:val="18"/>
          <w:szCs w:val="18"/>
          <w:lang w:val="en-US" w:eastAsia="zh-CN" w:bidi="en-US"/>
        </w:rPr>
        <w:t>）</w:t>
      </w:r>
    </w:p>
    <w:p w14:paraId="00F3198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有关国家的法律对同一事实情况赋予了不同的性质</w:t>
      </w:r>
    </w:p>
    <w:p w14:paraId="0926A2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有关国家的法律对同一事实情况划归不同的法律范畴</w:t>
      </w:r>
    </w:p>
    <w:p w14:paraId="2A3D099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与案件有关国家之间，一国法律上的概念是另一国家法律上所没有的</w:t>
      </w:r>
    </w:p>
    <w:p w14:paraId="02A53BB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受案法院法官对同一事实情况依与案件有关国家的</w:t>
      </w:r>
      <w:r>
        <w:rPr>
          <w:rFonts w:hint="eastAsia"/>
          <w:sz w:val="18"/>
          <w:szCs w:val="18"/>
          <w:lang w:val="en-US" w:eastAsia="zh-CN" w:bidi="en-US"/>
        </w:rPr>
        <w:lastRenderedPageBreak/>
        <w:t>法律</w:t>
      </w:r>
      <w:proofErr w:type="gramStart"/>
      <w:r>
        <w:rPr>
          <w:rFonts w:hint="eastAsia"/>
          <w:sz w:val="18"/>
          <w:szCs w:val="18"/>
          <w:lang w:val="en-US" w:eastAsia="zh-CN" w:bidi="en-US"/>
        </w:rPr>
        <w:t>作出</w:t>
      </w:r>
      <w:proofErr w:type="gramEnd"/>
      <w:r>
        <w:rPr>
          <w:rFonts w:hint="eastAsia"/>
          <w:sz w:val="18"/>
          <w:szCs w:val="18"/>
          <w:lang w:val="en-US" w:eastAsia="zh-CN" w:bidi="en-US"/>
        </w:rPr>
        <w:t>了不同的解释</w:t>
      </w:r>
    </w:p>
    <w:p w14:paraId="17F0D1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国际私法中的哪些制度是</w:t>
      </w:r>
      <w:r>
        <w:rPr>
          <w:sz w:val="18"/>
          <w:szCs w:val="18"/>
          <w:lang w:val="en-US" w:eastAsia="zh-CN" w:bidi="en-US"/>
        </w:rPr>
        <w:t>19</w:t>
      </w:r>
      <w:r>
        <w:rPr>
          <w:rFonts w:hint="eastAsia"/>
          <w:sz w:val="18"/>
          <w:szCs w:val="18"/>
          <w:lang w:val="en-US" w:eastAsia="zh-CN" w:bidi="en-US"/>
        </w:rPr>
        <w:t>世纪在法国的司法审判实践中首先得到应用的？（</w:t>
      </w:r>
      <w:r>
        <w:rPr>
          <w:sz w:val="18"/>
          <w:szCs w:val="18"/>
          <w:lang w:val="en-US" w:eastAsia="zh-CN" w:bidi="en-US"/>
        </w:rPr>
        <w:t xml:space="preserve"> </w:t>
      </w:r>
      <w:r>
        <w:rPr>
          <w:rFonts w:hint="eastAsia"/>
          <w:sz w:val="18"/>
          <w:szCs w:val="18"/>
          <w:lang w:val="en-US" w:eastAsia="zh-CN" w:bidi="en-US"/>
        </w:rPr>
        <w:t>）</w:t>
      </w:r>
    </w:p>
    <w:p w14:paraId="0C934C7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公共秩序保留</w:t>
      </w:r>
      <w:r>
        <w:rPr>
          <w:sz w:val="18"/>
          <w:szCs w:val="18"/>
          <w:lang w:val="en-US" w:eastAsia="zh-CN" w:bidi="en-US"/>
        </w:rPr>
        <w:tab/>
        <w:t>B.</w:t>
      </w:r>
      <w:r>
        <w:rPr>
          <w:rFonts w:hint="eastAsia"/>
          <w:sz w:val="18"/>
          <w:szCs w:val="18"/>
          <w:lang w:val="en-US" w:eastAsia="zh-CN" w:bidi="en-US"/>
        </w:rPr>
        <w:t>反致</w:t>
      </w:r>
    </w:p>
    <w:p w14:paraId="09EA00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法律规避</w:t>
      </w:r>
      <w:r>
        <w:rPr>
          <w:rFonts w:hint="eastAsia"/>
          <w:sz w:val="18"/>
          <w:szCs w:val="18"/>
          <w:lang w:val="en-US" w:eastAsia="zh-CN" w:bidi="en-US"/>
        </w:rPr>
        <w:t xml:space="preserve">  </w:t>
      </w:r>
      <w:r>
        <w:rPr>
          <w:sz w:val="18"/>
          <w:szCs w:val="18"/>
          <w:lang w:val="en-US" w:eastAsia="zh-CN" w:bidi="en-US"/>
        </w:rPr>
        <w:tab/>
        <w:t>D.</w:t>
      </w:r>
      <w:r>
        <w:rPr>
          <w:rFonts w:hint="eastAsia"/>
          <w:sz w:val="18"/>
          <w:szCs w:val="18"/>
          <w:lang w:val="en-US" w:eastAsia="zh-CN" w:bidi="en-US"/>
        </w:rPr>
        <w:t>外国法的</w:t>
      </w:r>
      <w:proofErr w:type="gramStart"/>
      <w:r>
        <w:rPr>
          <w:rFonts w:hint="eastAsia"/>
          <w:sz w:val="18"/>
          <w:szCs w:val="18"/>
          <w:lang w:val="en-US" w:eastAsia="zh-CN" w:bidi="en-US"/>
        </w:rPr>
        <w:t>査</w:t>
      </w:r>
      <w:proofErr w:type="gramEnd"/>
      <w:r>
        <w:rPr>
          <w:rFonts w:hint="eastAsia"/>
          <w:sz w:val="18"/>
          <w:szCs w:val="18"/>
          <w:lang w:val="en-US" w:eastAsia="zh-CN" w:bidi="en-US"/>
        </w:rPr>
        <w:t>明</w:t>
      </w:r>
      <w:r>
        <w:rPr>
          <w:sz w:val="18"/>
          <w:szCs w:val="18"/>
          <w:lang w:val="en-US" w:eastAsia="zh-CN" w:bidi="en-US"/>
        </w:rPr>
        <w:t> </w:t>
      </w:r>
    </w:p>
    <w:p w14:paraId="712989B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在涉外物权的法律适用中，物之所在地</w:t>
      </w:r>
      <w:proofErr w:type="gramStart"/>
      <w:r>
        <w:rPr>
          <w:rFonts w:hint="eastAsia"/>
          <w:sz w:val="18"/>
          <w:szCs w:val="18"/>
          <w:lang w:val="en-US" w:eastAsia="zh-CN" w:bidi="en-US"/>
        </w:rPr>
        <w:t>法原则</w:t>
      </w:r>
      <w:proofErr w:type="gramEnd"/>
      <w:r>
        <w:rPr>
          <w:rFonts w:hint="eastAsia"/>
          <w:sz w:val="18"/>
          <w:szCs w:val="18"/>
          <w:lang w:val="en-US" w:eastAsia="zh-CN" w:bidi="en-US"/>
        </w:rPr>
        <w:t>不适用于（</w:t>
      </w:r>
      <w:r>
        <w:rPr>
          <w:sz w:val="18"/>
          <w:szCs w:val="18"/>
          <w:lang w:val="en-US" w:eastAsia="zh-CN" w:bidi="en-US"/>
        </w:rPr>
        <w:tab/>
      </w:r>
      <w:r>
        <w:rPr>
          <w:rFonts w:hint="eastAsia"/>
          <w:sz w:val="18"/>
          <w:szCs w:val="18"/>
          <w:lang w:val="en-US" w:eastAsia="zh-CN" w:bidi="en-US"/>
        </w:rPr>
        <w:t>）。</w:t>
      </w:r>
    </w:p>
    <w:p w14:paraId="61956EF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船舶物权</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飞机物权</w:t>
      </w:r>
      <w:r>
        <w:rPr>
          <w:sz w:val="18"/>
          <w:szCs w:val="18"/>
          <w:lang w:val="en-US" w:eastAsia="zh-CN" w:bidi="en-US"/>
        </w:rPr>
        <w:t xml:space="preserve"> </w:t>
      </w:r>
    </w:p>
    <w:p w14:paraId="3CCF2E88" w14:textId="77777777" w:rsidR="001202AF" w:rsidRDefault="002671B1">
      <w:pPr>
        <w:pStyle w:val="Other10"/>
        <w:spacing w:after="160" w:line="240" w:lineRule="auto"/>
        <w:ind w:firstLine="220"/>
        <w:rPr>
          <w:sz w:val="18"/>
          <w:szCs w:val="18"/>
          <w:lang w:val="en-US" w:bidi="en-US"/>
        </w:rPr>
      </w:pPr>
      <w:r>
        <w:rPr>
          <w:sz w:val="18"/>
          <w:szCs w:val="18"/>
          <w:lang w:val="en-US" w:eastAsia="zh-CN" w:bidi="en-US"/>
        </w:rPr>
        <w:t>C.</w:t>
      </w:r>
      <w:r>
        <w:rPr>
          <w:rFonts w:hint="eastAsia"/>
          <w:sz w:val="18"/>
          <w:szCs w:val="18"/>
          <w:lang w:val="en-US" w:eastAsia="zh-CN" w:bidi="en-US"/>
        </w:rPr>
        <w:t>在途货物</w:t>
      </w:r>
      <w:proofErr w:type="gramStart"/>
      <w:r>
        <w:rPr>
          <w:rFonts w:hint="eastAsia"/>
          <w:sz w:val="18"/>
          <w:szCs w:val="18"/>
          <w:lang w:val="en-US" w:eastAsia="zh-CN" w:bidi="en-US"/>
        </w:rPr>
        <w:t>物</w:t>
      </w:r>
      <w:proofErr w:type="gramEnd"/>
      <w:r>
        <w:rPr>
          <w:rFonts w:hint="eastAsia"/>
          <w:sz w:val="18"/>
          <w:szCs w:val="18"/>
          <w:lang w:val="en-US" w:eastAsia="zh-CN" w:bidi="en-US"/>
        </w:rPr>
        <w:t>权</w:t>
      </w:r>
      <w:r>
        <w:rPr>
          <w:rFonts w:hint="eastAsia"/>
          <w:sz w:val="18"/>
          <w:szCs w:val="18"/>
          <w:lang w:val="en-US" w:eastAsia="zh-CN" w:bidi="en-US"/>
        </w:rPr>
        <w:t xml:space="preserve"> </w:t>
      </w:r>
      <w:r>
        <w:rPr>
          <w:sz w:val="18"/>
          <w:szCs w:val="18"/>
          <w:lang w:val="en-US" w:eastAsia="zh-CN" w:bidi="en-US"/>
        </w:rPr>
        <w:t xml:space="preserve">  D.</w:t>
      </w:r>
      <w:r>
        <w:rPr>
          <w:sz w:val="18"/>
          <w:szCs w:val="18"/>
        </w:rPr>
        <w:t>外国国家财产物权</w:t>
      </w:r>
    </w:p>
    <w:p w14:paraId="7338FCB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国际商事仲裁协议的基本内容包括（</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6C439BC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仲裁争议事项</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仲裁地点</w:t>
      </w:r>
    </w:p>
    <w:p w14:paraId="78BBC3A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仲裁机构</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仲裁规则</w:t>
      </w:r>
    </w:p>
    <w:p w14:paraId="564EF8CC" w14:textId="77777777" w:rsidR="001202AF" w:rsidRDefault="002671B1">
      <w:pPr>
        <w:pStyle w:val="Bodytext10"/>
        <w:spacing w:line="240" w:lineRule="auto"/>
        <w:ind w:firstLineChars="142" w:firstLine="257"/>
        <w:rPr>
          <w:rFonts w:eastAsia="PMingLiU"/>
          <w:b/>
          <w:bCs/>
          <w:sz w:val="18"/>
          <w:szCs w:val="18"/>
        </w:rPr>
      </w:pPr>
      <w:r>
        <w:rPr>
          <w:b/>
          <w:bCs/>
          <w:sz w:val="18"/>
          <w:szCs w:val="18"/>
        </w:rPr>
        <w:t>三、名词解释（每题</w:t>
      </w:r>
      <w:r>
        <w:rPr>
          <w:b/>
          <w:bCs/>
          <w:sz w:val="18"/>
          <w:szCs w:val="18"/>
        </w:rPr>
        <w:t>5</w:t>
      </w:r>
      <w:r>
        <w:rPr>
          <w:b/>
          <w:bCs/>
          <w:sz w:val="18"/>
          <w:szCs w:val="18"/>
        </w:rPr>
        <w:t>分，共</w:t>
      </w:r>
      <w:r>
        <w:rPr>
          <w:b/>
          <w:bCs/>
          <w:sz w:val="18"/>
          <w:szCs w:val="18"/>
        </w:rPr>
        <w:t>15</w:t>
      </w:r>
      <w:r>
        <w:rPr>
          <w:b/>
          <w:bCs/>
          <w:sz w:val="18"/>
          <w:szCs w:val="18"/>
        </w:rPr>
        <w:t>分</w:t>
      </w:r>
      <w:r>
        <w:rPr>
          <w:rFonts w:hint="eastAsia"/>
          <w:b/>
          <w:bCs/>
          <w:sz w:val="18"/>
          <w:szCs w:val="18"/>
        </w:rPr>
        <w:t>）</w:t>
      </w:r>
    </w:p>
    <w:p w14:paraId="2EAB9D6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公共秩序保留</w:t>
      </w:r>
    </w:p>
    <w:p w14:paraId="08C326F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领事婚姻</w:t>
      </w:r>
    </w:p>
    <w:p w14:paraId="41BB307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仲裁协议</w:t>
      </w:r>
    </w:p>
    <w:p w14:paraId="45402C4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四、简述题（每题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r>
        <w:rPr>
          <w:b/>
          <w:bCs/>
          <w:sz w:val="18"/>
          <w:szCs w:val="18"/>
          <w:lang w:val="en-US" w:eastAsia="zh-CN" w:bidi="en-US"/>
        </w:rPr>
        <w:t>）</w:t>
      </w:r>
    </w:p>
    <w:p w14:paraId="49EFD68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简述法律冲突产生的原因。</w:t>
      </w:r>
    </w:p>
    <w:p w14:paraId="11066D2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简述动产三分说。</w:t>
      </w:r>
    </w:p>
    <w:p w14:paraId="3E968F7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15</w:t>
      </w:r>
      <w:r>
        <w:rPr>
          <w:rFonts w:hint="eastAsia"/>
          <w:b/>
          <w:bCs/>
          <w:sz w:val="18"/>
          <w:szCs w:val="18"/>
          <w:lang w:val="en-US" w:eastAsia="zh-CN" w:bidi="en-US"/>
        </w:rPr>
        <w:t>分）</w:t>
      </w:r>
    </w:p>
    <w:p w14:paraId="310BA73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从国际私法的角度论《联合国国际货物销售合同公约》。</w:t>
      </w:r>
    </w:p>
    <w:p w14:paraId="2719FB83"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六、案例题（共</w:t>
      </w:r>
      <w:r>
        <w:rPr>
          <w:b/>
          <w:bCs/>
          <w:sz w:val="18"/>
          <w:szCs w:val="18"/>
          <w:lang w:val="en-US" w:eastAsia="zh-CN" w:bidi="en-US"/>
        </w:rPr>
        <w:t>15</w:t>
      </w:r>
      <w:r>
        <w:rPr>
          <w:rFonts w:hint="eastAsia"/>
          <w:b/>
          <w:bCs/>
          <w:sz w:val="18"/>
          <w:szCs w:val="18"/>
          <w:lang w:val="en-US" w:eastAsia="zh-CN" w:bidi="en-US"/>
        </w:rPr>
        <w:t>分）</w:t>
      </w:r>
    </w:p>
    <w:p w14:paraId="2AD29B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22.2008</w:t>
      </w:r>
      <w:r>
        <w:rPr>
          <w:rFonts w:hint="eastAsia"/>
          <w:sz w:val="18"/>
          <w:szCs w:val="18"/>
          <w:lang w:val="en-US" w:eastAsia="zh-CN" w:bidi="en-US"/>
        </w:rPr>
        <w:t>年，中国籍公民俞某与日本籍公民山口在中国结婚，婚后在中国生有一子。</w:t>
      </w:r>
      <w:r>
        <w:rPr>
          <w:sz w:val="18"/>
          <w:szCs w:val="18"/>
          <w:lang w:val="en-US" w:eastAsia="zh-CN" w:bidi="en-US"/>
        </w:rPr>
        <w:t xml:space="preserve"> 2009</w:t>
      </w:r>
      <w:r>
        <w:rPr>
          <w:rFonts w:hint="eastAsia"/>
          <w:sz w:val="18"/>
          <w:szCs w:val="18"/>
          <w:lang w:val="en-US" w:eastAsia="zh-CN" w:bidi="en-US"/>
        </w:rPr>
        <w:t>年，山口独自回日本居住。</w:t>
      </w:r>
      <w:r>
        <w:rPr>
          <w:sz w:val="18"/>
          <w:szCs w:val="18"/>
          <w:lang w:val="en-US" w:eastAsia="zh-CN" w:bidi="en-US"/>
        </w:rPr>
        <w:t>2011</w:t>
      </w:r>
      <w:r>
        <w:rPr>
          <w:rFonts w:hint="eastAsia"/>
          <w:sz w:val="18"/>
          <w:szCs w:val="18"/>
          <w:lang w:val="en-US" w:eastAsia="zh-CN" w:bidi="en-US"/>
        </w:rPr>
        <w:t>年，俞某以夫妻长期两地分居，感情淡漠为由，在中国法院提请离婚诉讼。山口同意离婚。在子女监护权和抚养权问题上，双方产生争议。山口要求将儿子带回日本，由她抚养，俞某要求将儿子留在中国，由他抚养。</w:t>
      </w:r>
    </w:p>
    <w:p w14:paraId="6CB6489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问：本案应如何适用法律？</w:t>
      </w:r>
      <w:r>
        <w:rPr>
          <w:sz w:val="18"/>
          <w:szCs w:val="18"/>
          <w:lang w:val="en-US" w:eastAsia="zh-CN" w:bidi="en-US"/>
        </w:rPr>
        <w:t> </w:t>
      </w:r>
    </w:p>
    <w:p w14:paraId="280BBE58" w14:textId="77777777" w:rsidR="001202AF" w:rsidRDefault="002671B1">
      <w:pPr>
        <w:rPr>
          <w:rFonts w:ascii="宋体" w:eastAsia="宋体" w:hAnsi="宋体" w:cs="宋体"/>
          <w:sz w:val="18"/>
          <w:szCs w:val="18"/>
          <w:lang w:eastAsia="zh-CN"/>
        </w:rPr>
      </w:pPr>
      <w:r>
        <w:rPr>
          <w:sz w:val="18"/>
          <w:szCs w:val="18"/>
          <w:lang w:eastAsia="zh-CN"/>
        </w:rPr>
        <w:br w:type="page"/>
      </w:r>
    </w:p>
    <w:p w14:paraId="6592089D" w14:textId="77777777" w:rsidR="001202AF" w:rsidRDefault="001202AF">
      <w:pPr>
        <w:pStyle w:val="Bodytext10"/>
        <w:spacing w:line="240" w:lineRule="auto"/>
        <w:ind w:firstLineChars="163" w:firstLine="293"/>
        <w:rPr>
          <w:sz w:val="18"/>
          <w:szCs w:val="18"/>
          <w:lang w:val="en-US" w:eastAsia="zh-CN" w:bidi="en-US"/>
        </w:rPr>
      </w:pPr>
    </w:p>
    <w:p w14:paraId="2E61564A" w14:textId="77777777" w:rsidR="001202AF" w:rsidRDefault="002671B1">
      <w:pPr>
        <w:pStyle w:val="1"/>
      </w:pPr>
      <w:bookmarkStart w:id="131" w:name="_Toc27768"/>
      <w:bookmarkStart w:id="132" w:name="_Toc2691"/>
      <w:bookmarkStart w:id="133" w:name="_Toc10421"/>
      <w:r>
        <w:rPr>
          <w:rFonts w:hint="eastAsia"/>
        </w:rPr>
        <w:t>《国际私法》习</w:t>
      </w:r>
      <w:r>
        <w:t>题</w:t>
      </w:r>
      <w:r>
        <w:rPr>
          <w:rFonts w:hint="eastAsia"/>
        </w:rPr>
        <w:t>三答案</w:t>
      </w:r>
      <w:bookmarkEnd w:id="131"/>
      <w:bookmarkEnd w:id="132"/>
      <w:bookmarkEnd w:id="133"/>
    </w:p>
    <w:p w14:paraId="673813E5" w14:textId="77777777" w:rsidR="001202AF" w:rsidRDefault="001202AF">
      <w:pPr>
        <w:pStyle w:val="Bodytext10"/>
        <w:spacing w:line="240" w:lineRule="auto"/>
        <w:ind w:firstLineChars="163" w:firstLine="293"/>
        <w:rPr>
          <w:sz w:val="18"/>
          <w:szCs w:val="18"/>
          <w:lang w:val="en-US" w:eastAsia="zh-CN" w:bidi="en-US"/>
        </w:rPr>
      </w:pPr>
    </w:p>
    <w:p w14:paraId="6D602F2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1DFEBC4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1</w:t>
      </w:r>
      <w:r>
        <w:rPr>
          <w:sz w:val="18"/>
          <w:szCs w:val="18"/>
          <w:lang w:val="en-US" w:eastAsia="zh-CN" w:bidi="en-US"/>
        </w:rPr>
        <w:t xml:space="preserve">.C </w:t>
      </w:r>
      <w:proofErr w:type="gramStart"/>
      <w:r>
        <w:rPr>
          <w:sz w:val="18"/>
          <w:szCs w:val="18"/>
          <w:lang w:val="en-US" w:eastAsia="zh-CN" w:bidi="en-US"/>
        </w:rPr>
        <w:t>2.D</w:t>
      </w:r>
      <w:proofErr w:type="gramEnd"/>
      <w:r>
        <w:rPr>
          <w:sz w:val="18"/>
          <w:szCs w:val="18"/>
          <w:lang w:val="en-US" w:eastAsia="zh-CN" w:bidi="en-US"/>
        </w:rPr>
        <w:t xml:space="preserve"> 3.B 4.A 5.D</w:t>
      </w:r>
    </w:p>
    <w:p w14:paraId="508984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6.B </w:t>
      </w:r>
      <w:proofErr w:type="gramStart"/>
      <w:r>
        <w:rPr>
          <w:sz w:val="18"/>
          <w:szCs w:val="18"/>
          <w:lang w:val="en-US" w:eastAsia="zh-CN" w:bidi="en-US"/>
        </w:rPr>
        <w:t>7.B</w:t>
      </w:r>
      <w:proofErr w:type="gramEnd"/>
      <w:r>
        <w:rPr>
          <w:sz w:val="18"/>
          <w:szCs w:val="18"/>
          <w:lang w:val="en-US" w:eastAsia="zh-CN" w:bidi="en-US"/>
        </w:rPr>
        <w:t xml:space="preserve"> 8.B 9.D 10.A</w:t>
      </w:r>
    </w:p>
    <w:p w14:paraId="46B4948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p>
    <w:p w14:paraId="18B1EBA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11. CD 12. ABC </w:t>
      </w:r>
      <w:proofErr w:type="gramStart"/>
      <w:r>
        <w:rPr>
          <w:rFonts w:hint="eastAsia"/>
          <w:sz w:val="18"/>
          <w:szCs w:val="18"/>
          <w:lang w:val="en-US" w:eastAsia="zh-CN" w:bidi="en-US"/>
        </w:rPr>
        <w:t>1</w:t>
      </w:r>
      <w:r>
        <w:rPr>
          <w:sz w:val="18"/>
          <w:szCs w:val="18"/>
          <w:lang w:val="en-US" w:eastAsia="zh-CN" w:bidi="en-US"/>
        </w:rPr>
        <w:t>3.BC</w:t>
      </w:r>
      <w:proofErr w:type="gramEnd"/>
      <w:r>
        <w:rPr>
          <w:sz w:val="18"/>
          <w:szCs w:val="18"/>
          <w:lang w:val="en-US" w:eastAsia="zh-CN" w:bidi="en-US"/>
        </w:rPr>
        <w:t xml:space="preserve">  14.ABCD  15.ABCD</w:t>
      </w:r>
    </w:p>
    <w:p w14:paraId="7CAA813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三、名词解释（每题</w:t>
      </w:r>
      <w:r>
        <w:rPr>
          <w:b/>
          <w:bCs/>
          <w:sz w:val="18"/>
          <w:szCs w:val="18"/>
          <w:lang w:val="en-US" w:eastAsia="zh-CN" w:bidi="en-US"/>
        </w:rPr>
        <w:t>5</w:t>
      </w:r>
      <w:r>
        <w:rPr>
          <w:rFonts w:hint="eastAsia"/>
          <w:b/>
          <w:bCs/>
          <w:sz w:val="18"/>
          <w:szCs w:val="18"/>
          <w:lang w:val="en-US" w:eastAsia="zh-CN" w:bidi="en-US"/>
        </w:rPr>
        <w:t>分，共</w:t>
      </w:r>
      <w:r>
        <w:rPr>
          <w:b/>
          <w:bCs/>
          <w:sz w:val="18"/>
          <w:szCs w:val="18"/>
          <w:lang w:val="en-US" w:eastAsia="zh-CN" w:bidi="en-US"/>
        </w:rPr>
        <w:t>15</w:t>
      </w:r>
      <w:r>
        <w:rPr>
          <w:rFonts w:hint="eastAsia"/>
          <w:b/>
          <w:bCs/>
          <w:sz w:val="18"/>
          <w:szCs w:val="18"/>
          <w:lang w:val="en-US" w:eastAsia="zh-CN" w:bidi="en-US"/>
        </w:rPr>
        <w:t>分）</w:t>
      </w:r>
    </w:p>
    <w:p w14:paraId="342C1E7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公共秩序保留：是指本国法院在审理涉外民事案件时，根据本国的冲突规范的指引应适用外国法为准据法，而外国法的适用与本国的公共秩序相抵触，在这种情况下可以公共秩序保留为由排除外国法的适用。</w:t>
      </w:r>
    </w:p>
    <w:p w14:paraId="1B9A262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领事婚姻：是指在驻在国认可的前提下，一个国家允许侨居国外的本国公民到本国在驻在国的外交机关或领事机关办理结婚手续或举行结婚仪式的制度。</w:t>
      </w:r>
    </w:p>
    <w:p w14:paraId="03B5AAD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仲裁协议</w:t>
      </w:r>
      <w:r>
        <w:rPr>
          <w:sz w:val="18"/>
          <w:szCs w:val="18"/>
          <w:lang w:val="en-US" w:eastAsia="zh-CN" w:bidi="en-US"/>
        </w:rPr>
        <w:t>:</w:t>
      </w:r>
      <w:r>
        <w:rPr>
          <w:rFonts w:hint="eastAsia"/>
          <w:sz w:val="18"/>
          <w:szCs w:val="18"/>
          <w:lang w:val="en-US" w:eastAsia="zh-CN" w:bidi="en-US"/>
        </w:rPr>
        <w:t>是指双方当事人同意把他们之间将来可能发生的或已经发生的争议交付仲裁的书面协议。</w:t>
      </w:r>
    </w:p>
    <w:p w14:paraId="6B67AE5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四、简述题（每题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0397BD8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简述法</w:t>
      </w:r>
      <w:r>
        <w:rPr>
          <w:rFonts w:hint="eastAsia"/>
          <w:sz w:val="18"/>
          <w:szCs w:val="18"/>
          <w:lang w:val="en-US" w:eastAsia="zh-CN" w:bidi="en-US"/>
        </w:rPr>
        <w:t>律冲突产生的原因。</w:t>
      </w:r>
    </w:p>
    <w:p w14:paraId="6F4DFAC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答：涉外民事法律关系法律冲突产生的原因如下：</w:t>
      </w:r>
    </w:p>
    <w:p w14:paraId="1D9A298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）不同国家的法人、公民之间进行经济交往和民事往来</w:t>
      </w:r>
      <w:r>
        <w:rPr>
          <w:sz w:val="18"/>
          <w:szCs w:val="18"/>
          <w:lang w:val="en-US" w:eastAsia="zh-CN" w:bidi="en-US"/>
        </w:rPr>
        <w:t>,</w:t>
      </w:r>
      <w:r>
        <w:rPr>
          <w:rFonts w:hint="eastAsia"/>
          <w:sz w:val="18"/>
          <w:szCs w:val="18"/>
          <w:lang w:val="en-US" w:eastAsia="zh-CN" w:bidi="en-US"/>
        </w:rPr>
        <w:t>形成大量的涉外民事关系。（</w:t>
      </w:r>
      <w:r>
        <w:rPr>
          <w:sz w:val="18"/>
          <w:szCs w:val="18"/>
          <w:lang w:val="en-US" w:eastAsia="zh-CN" w:bidi="en-US"/>
        </w:rPr>
        <w:t>2</w:t>
      </w:r>
      <w:r>
        <w:rPr>
          <w:rFonts w:hint="eastAsia"/>
          <w:sz w:val="18"/>
          <w:szCs w:val="18"/>
          <w:lang w:val="en-US" w:eastAsia="zh-CN" w:bidi="en-US"/>
        </w:rPr>
        <w:t>分）</w:t>
      </w:r>
    </w:p>
    <w:p w14:paraId="3E38622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）对同一涉外民事关系，不同国家的法律</w:t>
      </w:r>
      <w:proofErr w:type="gramStart"/>
      <w:r>
        <w:rPr>
          <w:rFonts w:hint="eastAsia"/>
          <w:sz w:val="18"/>
          <w:szCs w:val="18"/>
          <w:lang w:val="en-US" w:eastAsia="zh-CN" w:bidi="en-US"/>
        </w:rPr>
        <w:t>作出</w:t>
      </w:r>
      <w:proofErr w:type="gramEnd"/>
      <w:r>
        <w:rPr>
          <w:rFonts w:hint="eastAsia"/>
          <w:sz w:val="18"/>
          <w:szCs w:val="18"/>
          <w:lang w:val="en-US" w:eastAsia="zh-CN" w:bidi="en-US"/>
        </w:rPr>
        <w:t>了不同的规定，这是法律冲突产生的重要条件，如果各国对涉外民事关系的法律规定相一致</w:t>
      </w:r>
      <w:r>
        <w:rPr>
          <w:sz w:val="18"/>
          <w:szCs w:val="18"/>
          <w:lang w:val="en-US" w:eastAsia="zh-CN" w:bidi="en-US"/>
        </w:rPr>
        <w:t>,</w:t>
      </w:r>
      <w:r>
        <w:rPr>
          <w:rFonts w:hint="eastAsia"/>
          <w:sz w:val="18"/>
          <w:szCs w:val="18"/>
          <w:lang w:val="en-US" w:eastAsia="zh-CN" w:bidi="en-US"/>
        </w:rPr>
        <w:t>就不存在法律冲突问题了。（</w:t>
      </w:r>
      <w:r>
        <w:rPr>
          <w:sz w:val="18"/>
          <w:szCs w:val="18"/>
          <w:lang w:val="en-US" w:eastAsia="zh-CN" w:bidi="en-US"/>
        </w:rPr>
        <w:t>3</w:t>
      </w:r>
      <w:r>
        <w:rPr>
          <w:rFonts w:hint="eastAsia"/>
          <w:sz w:val="18"/>
          <w:szCs w:val="18"/>
          <w:lang w:val="en-US" w:eastAsia="zh-CN" w:bidi="en-US"/>
        </w:rPr>
        <w:t>分）</w:t>
      </w:r>
    </w:p>
    <w:p w14:paraId="141B70C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）一国法律的域内效力与另一国法律的域外效力同时作用于同一涉外民事关系，而这两个国家的法律规定不同时，便产生法律的域内效力与法律的域外效力的冲突。（</w:t>
      </w:r>
      <w:r>
        <w:rPr>
          <w:sz w:val="18"/>
          <w:szCs w:val="18"/>
          <w:lang w:val="en-US" w:eastAsia="zh-CN" w:bidi="en-US"/>
        </w:rPr>
        <w:t>3</w:t>
      </w:r>
      <w:r>
        <w:rPr>
          <w:rFonts w:hint="eastAsia"/>
          <w:sz w:val="18"/>
          <w:szCs w:val="18"/>
          <w:lang w:val="en-US" w:eastAsia="zh-CN" w:bidi="en-US"/>
        </w:rPr>
        <w:t>分）</w:t>
      </w:r>
    </w:p>
    <w:p w14:paraId="7BC1611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）一国承认外国人</w:t>
      </w:r>
      <w:proofErr w:type="gramStart"/>
      <w:r>
        <w:rPr>
          <w:rFonts w:hint="eastAsia"/>
          <w:sz w:val="18"/>
          <w:szCs w:val="18"/>
          <w:lang w:val="en-US" w:eastAsia="zh-CN" w:bidi="en-US"/>
        </w:rPr>
        <w:t>在内国</w:t>
      </w:r>
      <w:proofErr w:type="gramEnd"/>
      <w:r>
        <w:rPr>
          <w:rFonts w:hint="eastAsia"/>
          <w:sz w:val="18"/>
          <w:szCs w:val="18"/>
          <w:lang w:val="en-US" w:eastAsia="zh-CN" w:bidi="en-US"/>
        </w:rPr>
        <w:t>的民事法律地位</w:t>
      </w:r>
      <w:r>
        <w:rPr>
          <w:rFonts w:hint="eastAsia"/>
          <w:sz w:val="18"/>
          <w:szCs w:val="18"/>
          <w:lang w:val="en-US" w:eastAsia="zh-CN" w:bidi="en-US"/>
        </w:rPr>
        <w:t>，这是涉外民事关系法律冲突产生的重要条件。（</w:t>
      </w:r>
      <w:r>
        <w:rPr>
          <w:sz w:val="18"/>
          <w:szCs w:val="18"/>
          <w:lang w:val="en-US" w:eastAsia="zh-CN" w:bidi="en-US"/>
        </w:rPr>
        <w:t>2</w:t>
      </w:r>
      <w:r>
        <w:rPr>
          <w:rFonts w:hint="eastAsia"/>
          <w:sz w:val="18"/>
          <w:szCs w:val="18"/>
          <w:lang w:val="en-US" w:eastAsia="zh-CN" w:bidi="en-US"/>
        </w:rPr>
        <w:t>分）</w:t>
      </w:r>
    </w:p>
    <w:p w14:paraId="44B7C74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简述动产三分说。</w:t>
      </w:r>
    </w:p>
    <w:p w14:paraId="59644FD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德国法学家萨维尼提出了“动产三分”说，他把动产分为三类（</w:t>
      </w:r>
      <w:r>
        <w:rPr>
          <w:sz w:val="18"/>
          <w:szCs w:val="18"/>
          <w:lang w:val="en-US" w:eastAsia="zh-CN" w:bidi="en-US"/>
        </w:rPr>
        <w:t>1</w:t>
      </w:r>
      <w:r>
        <w:rPr>
          <w:rFonts w:hint="eastAsia"/>
          <w:sz w:val="18"/>
          <w:szCs w:val="18"/>
          <w:lang w:val="en-US" w:eastAsia="zh-CN" w:bidi="en-US"/>
        </w:rPr>
        <w:t>分）：</w:t>
      </w:r>
    </w:p>
    <w:p w14:paraId="785810F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第一类是不能确定其所在地的，如旅行者随身携带的</w:t>
      </w:r>
      <w:r>
        <w:rPr>
          <w:rFonts w:hint="eastAsia"/>
          <w:sz w:val="18"/>
          <w:szCs w:val="18"/>
          <w:lang w:val="en-US" w:eastAsia="zh-CN" w:bidi="en-US"/>
        </w:rPr>
        <w:lastRenderedPageBreak/>
        <w:t>行李，运输途中的物品等，这类动产经常处于变动状态，故应适用当事人住所地法；（</w:t>
      </w:r>
      <w:r>
        <w:rPr>
          <w:sz w:val="18"/>
          <w:szCs w:val="18"/>
          <w:lang w:val="en-US" w:eastAsia="zh-CN" w:bidi="en-US"/>
        </w:rPr>
        <w:t>2</w:t>
      </w:r>
      <w:r>
        <w:rPr>
          <w:rFonts w:hint="eastAsia"/>
          <w:sz w:val="18"/>
          <w:szCs w:val="18"/>
          <w:lang w:val="en-US" w:eastAsia="zh-CN" w:bidi="en-US"/>
        </w:rPr>
        <w:t>分）</w:t>
      </w:r>
    </w:p>
    <w:p w14:paraId="6590E65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第二类是能够确定其所在地的，如摆设用的家具、图书、美术品等，这类动产应适用物之所在地法；（</w:t>
      </w:r>
      <w:r>
        <w:rPr>
          <w:sz w:val="18"/>
          <w:szCs w:val="18"/>
          <w:lang w:val="en-US" w:eastAsia="zh-CN" w:bidi="en-US"/>
        </w:rPr>
        <w:t>2</w:t>
      </w:r>
      <w:r>
        <w:rPr>
          <w:rFonts w:hint="eastAsia"/>
          <w:sz w:val="18"/>
          <w:szCs w:val="18"/>
          <w:lang w:val="en-US" w:eastAsia="zh-CN" w:bidi="en-US"/>
        </w:rPr>
        <w:t>分）</w:t>
      </w:r>
    </w:p>
    <w:p w14:paraId="02E0AFF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第三类是所有者在住所地以外不定期托人保管的商品或者旅行者在国外暂时寄存的行李，对这类动产可以根据具体情况，或适用当事人住所地法，或适用财产所在地法。（</w:t>
      </w:r>
      <w:r>
        <w:rPr>
          <w:sz w:val="18"/>
          <w:szCs w:val="18"/>
          <w:lang w:val="en-US" w:eastAsia="zh-CN" w:bidi="en-US"/>
        </w:rPr>
        <w:t>2</w:t>
      </w:r>
      <w:r>
        <w:rPr>
          <w:rFonts w:hint="eastAsia"/>
          <w:sz w:val="18"/>
          <w:szCs w:val="18"/>
          <w:lang w:val="en-US" w:eastAsia="zh-CN" w:bidi="en-US"/>
        </w:rPr>
        <w:t>分）</w:t>
      </w:r>
    </w:p>
    <w:p w14:paraId="00CC020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萨维尼的“动产三分</w:t>
      </w:r>
      <w:r>
        <w:rPr>
          <w:sz w:val="18"/>
          <w:szCs w:val="18"/>
          <w:lang w:val="en-US" w:eastAsia="zh-CN" w:bidi="en-US"/>
        </w:rPr>
        <w:t>"</w:t>
      </w:r>
      <w:r>
        <w:rPr>
          <w:rFonts w:hint="eastAsia"/>
          <w:sz w:val="18"/>
          <w:szCs w:val="18"/>
          <w:lang w:val="en-US" w:eastAsia="zh-CN" w:bidi="en-US"/>
        </w:rPr>
        <w:t>说，将动产分为三类，按其能否确定所在地，提出了灵活的法律适用标准，由单纯的动产物权适用属人法过渡到适用物之所在地法，其学说在理论上为物权不分动产与不动产均适用物之所在地法奠定了基础。（</w:t>
      </w:r>
      <w:r>
        <w:rPr>
          <w:sz w:val="18"/>
          <w:szCs w:val="18"/>
          <w:lang w:val="en-US" w:eastAsia="zh-CN" w:bidi="en-US"/>
        </w:rPr>
        <w:t>3</w:t>
      </w:r>
      <w:r>
        <w:rPr>
          <w:rFonts w:hint="eastAsia"/>
          <w:sz w:val="18"/>
          <w:szCs w:val="18"/>
          <w:lang w:val="en-US" w:eastAsia="zh-CN" w:bidi="en-US"/>
        </w:rPr>
        <w:t>分）</w:t>
      </w:r>
      <w:r>
        <w:rPr>
          <w:sz w:val="18"/>
          <w:szCs w:val="18"/>
          <w:lang w:val="en-US" w:eastAsia="zh-CN" w:bidi="en-US"/>
        </w:rPr>
        <w:t xml:space="preserve"> </w:t>
      </w:r>
    </w:p>
    <w:p w14:paraId="2D75C7B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15</w:t>
      </w:r>
      <w:r>
        <w:rPr>
          <w:rFonts w:hint="eastAsia"/>
          <w:b/>
          <w:bCs/>
          <w:sz w:val="18"/>
          <w:szCs w:val="18"/>
          <w:lang w:val="en-US" w:eastAsia="zh-CN" w:bidi="en-US"/>
        </w:rPr>
        <w:t>分）</w:t>
      </w:r>
    </w:p>
    <w:p w14:paraId="1A7AAE4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从国际私法的角度论《联合国国际货物销售合同公约》。</w:t>
      </w:r>
    </w:p>
    <w:p w14:paraId="6F7CD6C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w:t>
      </w:r>
      <w:r>
        <w:rPr>
          <w:sz w:val="18"/>
          <w:szCs w:val="18"/>
          <w:lang w:val="en-US" w:eastAsia="zh-CN" w:bidi="en-US"/>
        </w:rPr>
        <w:t>1</w:t>
      </w:r>
      <w:r>
        <w:rPr>
          <w:rFonts w:hint="eastAsia"/>
          <w:sz w:val="18"/>
          <w:szCs w:val="18"/>
          <w:lang w:val="en-US" w:eastAsia="zh-CN" w:bidi="en-US"/>
        </w:rPr>
        <w:t>）公约于</w:t>
      </w:r>
      <w:r>
        <w:rPr>
          <w:sz w:val="18"/>
          <w:szCs w:val="18"/>
          <w:lang w:val="en-US" w:eastAsia="zh-CN" w:bidi="en-US"/>
        </w:rPr>
        <w:t>1980</w:t>
      </w:r>
      <w:r>
        <w:rPr>
          <w:rFonts w:hint="eastAsia"/>
          <w:sz w:val="18"/>
          <w:szCs w:val="18"/>
          <w:lang w:val="en-US" w:eastAsia="zh-CN" w:bidi="en-US"/>
        </w:rPr>
        <w:t>年的维也纳外交会议上通过，定名为《</w:t>
      </w:r>
      <w:r>
        <w:rPr>
          <w:rFonts w:hint="eastAsia"/>
          <w:sz w:val="18"/>
          <w:szCs w:val="18"/>
          <w:lang w:val="en-US" w:eastAsia="zh-CN" w:bidi="en-US"/>
        </w:rPr>
        <w:t>联合国国际货物销售合同公约》，于</w:t>
      </w:r>
      <w:r>
        <w:rPr>
          <w:sz w:val="18"/>
          <w:szCs w:val="18"/>
          <w:lang w:val="en-US" w:eastAsia="zh-CN" w:bidi="en-US"/>
        </w:rPr>
        <w:t>1988</w:t>
      </w:r>
      <w:r>
        <w:rPr>
          <w:rFonts w:hint="eastAsia"/>
          <w:sz w:val="18"/>
          <w:szCs w:val="18"/>
          <w:lang w:val="en-US" w:eastAsia="zh-CN" w:bidi="en-US"/>
        </w:rPr>
        <w:t>年</w:t>
      </w:r>
      <w:r>
        <w:rPr>
          <w:sz w:val="18"/>
          <w:szCs w:val="18"/>
          <w:lang w:val="en-US" w:eastAsia="zh-CN" w:bidi="en-US"/>
        </w:rPr>
        <w:t>1</w:t>
      </w:r>
      <w:r>
        <w:rPr>
          <w:rFonts w:hint="eastAsia"/>
          <w:sz w:val="18"/>
          <w:szCs w:val="18"/>
          <w:lang w:val="en-US" w:eastAsia="zh-CN" w:bidi="en-US"/>
        </w:rPr>
        <w:t>月</w:t>
      </w:r>
      <w:r>
        <w:rPr>
          <w:sz w:val="18"/>
          <w:szCs w:val="18"/>
          <w:lang w:val="en-US" w:eastAsia="zh-CN" w:bidi="en-US"/>
        </w:rPr>
        <w:t>1</w:t>
      </w:r>
      <w:r>
        <w:rPr>
          <w:rFonts w:hint="eastAsia"/>
          <w:sz w:val="18"/>
          <w:szCs w:val="18"/>
          <w:lang w:val="en-US" w:eastAsia="zh-CN" w:bidi="en-US"/>
        </w:rPr>
        <w:t>日生效。公约除序言和结尾外，正文分四个部分：适用范围、合同订立、货物买卖、最后条款，共</w:t>
      </w:r>
      <w:r>
        <w:rPr>
          <w:sz w:val="18"/>
          <w:szCs w:val="18"/>
          <w:lang w:val="en-US" w:eastAsia="zh-CN" w:bidi="en-US"/>
        </w:rPr>
        <w:t>101</w:t>
      </w:r>
      <w:r>
        <w:rPr>
          <w:rFonts w:hint="eastAsia"/>
          <w:sz w:val="18"/>
          <w:szCs w:val="18"/>
          <w:lang w:val="en-US" w:eastAsia="zh-CN" w:bidi="en-US"/>
        </w:rPr>
        <w:t>条。（</w:t>
      </w:r>
      <w:r>
        <w:rPr>
          <w:sz w:val="18"/>
          <w:szCs w:val="18"/>
          <w:lang w:val="en-US" w:eastAsia="zh-CN" w:bidi="en-US"/>
        </w:rPr>
        <w:t>3</w:t>
      </w:r>
      <w:r>
        <w:rPr>
          <w:rFonts w:hint="eastAsia"/>
          <w:sz w:val="18"/>
          <w:szCs w:val="18"/>
          <w:lang w:val="en-US" w:eastAsia="zh-CN" w:bidi="en-US"/>
        </w:rPr>
        <w:t>分）</w:t>
      </w:r>
    </w:p>
    <w:p w14:paraId="2349B2C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）公约的适用范围。</w:t>
      </w:r>
    </w:p>
    <w:p w14:paraId="5D5D64C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公约适用于营业地在不同国家的当事人之间所订立的货物买卖合同。公约以当事人营业地位于不同国家作为判断货物买卖合同是否具有国际性的标准，当事人国籍不予考虑。（</w:t>
      </w:r>
      <w:r>
        <w:rPr>
          <w:sz w:val="18"/>
          <w:szCs w:val="18"/>
          <w:lang w:val="en-US" w:eastAsia="zh-CN" w:bidi="en-US"/>
        </w:rPr>
        <w:t>2</w:t>
      </w:r>
      <w:r>
        <w:rPr>
          <w:rFonts w:hint="eastAsia"/>
          <w:sz w:val="18"/>
          <w:szCs w:val="18"/>
          <w:lang w:val="en-US" w:eastAsia="zh-CN" w:bidi="en-US"/>
        </w:rPr>
        <w:t>分）</w:t>
      </w:r>
    </w:p>
    <w:p w14:paraId="62EFD4E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公约第</w:t>
      </w:r>
      <w:r>
        <w:rPr>
          <w:sz w:val="18"/>
          <w:szCs w:val="18"/>
          <w:lang w:val="en-US" w:eastAsia="zh-CN" w:bidi="en-US"/>
        </w:rPr>
        <w:t>2</w:t>
      </w:r>
      <w:r>
        <w:rPr>
          <w:rFonts w:hint="eastAsia"/>
          <w:sz w:val="18"/>
          <w:szCs w:val="18"/>
          <w:lang w:val="en-US" w:eastAsia="zh-CN" w:bidi="en-US"/>
        </w:rPr>
        <w:t>条规定不适用于下列六种货物买卖关系：</w:t>
      </w:r>
    </w:p>
    <w:p w14:paraId="25C754A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①供私人和家庭使用的买卖合同；</w:t>
      </w:r>
    </w:p>
    <w:p w14:paraId="6B0716A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②以拍卖方式进行的买卖；</w:t>
      </w:r>
    </w:p>
    <w:p w14:paraId="09FD074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③根据法律执行令状或其他令状进行的买卖；</w:t>
      </w:r>
    </w:p>
    <w:p w14:paraId="4B0CAC9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④股票、投资证券、流通票据或货币的买卖；</w:t>
      </w:r>
    </w:p>
    <w:p w14:paraId="40471F5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⑤船舶或飞机的买卖；</w:t>
      </w:r>
    </w:p>
    <w:p w14:paraId="0389FC5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⑥电力的买卖。（</w:t>
      </w:r>
      <w:r>
        <w:rPr>
          <w:sz w:val="18"/>
          <w:szCs w:val="18"/>
          <w:lang w:val="en-US" w:eastAsia="zh-CN" w:bidi="en-US"/>
        </w:rPr>
        <w:t>3</w:t>
      </w:r>
      <w:r>
        <w:rPr>
          <w:rFonts w:hint="eastAsia"/>
          <w:sz w:val="18"/>
          <w:szCs w:val="18"/>
          <w:lang w:val="en-US" w:eastAsia="zh-CN" w:bidi="en-US"/>
        </w:rPr>
        <w:t>分）</w:t>
      </w:r>
    </w:p>
    <w:p w14:paraId="5FA23DC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）公约的适用根据。公约在以下三种情况下适用：</w:t>
      </w:r>
    </w:p>
    <w:p w14:paraId="6E286FD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①公约适用双方营业地分别处于两个缔约国的当事人之间订立的国际货物买卖合同，但这种适用不具有强制性。如果缔约国当事人在合同中未对法律适用作选择，则公约当然适用</w:t>
      </w:r>
      <w:r>
        <w:rPr>
          <w:sz w:val="18"/>
          <w:szCs w:val="18"/>
          <w:lang w:val="en-US" w:eastAsia="zh-CN" w:bidi="en-US"/>
        </w:rPr>
        <w:t xml:space="preserve"> </w:t>
      </w:r>
      <w:r>
        <w:rPr>
          <w:rFonts w:hint="eastAsia"/>
          <w:sz w:val="18"/>
          <w:szCs w:val="18"/>
          <w:lang w:val="en-US" w:eastAsia="zh-CN" w:bidi="en-US"/>
        </w:rPr>
        <w:t>于他们之间订立的买卖合同。但是对国际惯</w:t>
      </w:r>
      <w:r>
        <w:rPr>
          <w:rFonts w:hint="eastAsia"/>
          <w:sz w:val="18"/>
          <w:szCs w:val="18"/>
          <w:lang w:val="en-US" w:eastAsia="zh-CN" w:bidi="en-US"/>
        </w:rPr>
        <w:lastRenderedPageBreak/>
        <w:t>例的选择，不构成对公约的排除适用。（</w:t>
      </w:r>
      <w:r>
        <w:rPr>
          <w:sz w:val="18"/>
          <w:szCs w:val="18"/>
          <w:lang w:val="en-US" w:eastAsia="zh-CN" w:bidi="en-US"/>
        </w:rPr>
        <w:t>2</w:t>
      </w:r>
      <w:r>
        <w:rPr>
          <w:rFonts w:hint="eastAsia"/>
          <w:sz w:val="18"/>
          <w:szCs w:val="18"/>
          <w:lang w:val="en-US" w:eastAsia="zh-CN" w:bidi="en-US"/>
        </w:rPr>
        <w:t>分）</w:t>
      </w:r>
    </w:p>
    <w:p w14:paraId="2056F9E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②非缔约国当事人可以通过意思自治选择适用公约，但这种选择必须是明示的。（</w:t>
      </w:r>
      <w:r>
        <w:rPr>
          <w:sz w:val="18"/>
          <w:szCs w:val="18"/>
          <w:lang w:val="en-US" w:eastAsia="zh-CN" w:bidi="en-US"/>
        </w:rPr>
        <w:t>1</w:t>
      </w:r>
      <w:r>
        <w:rPr>
          <w:rFonts w:hint="eastAsia"/>
          <w:sz w:val="18"/>
          <w:szCs w:val="18"/>
          <w:lang w:val="en-US" w:eastAsia="zh-CN" w:bidi="en-US"/>
        </w:rPr>
        <w:t>分）</w:t>
      </w:r>
    </w:p>
    <w:p w14:paraId="43BCC28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③当事人双方或一方营业所所在地国不是缔约国，如果国际私法规范导致适用某一缔约国的法律时</w:t>
      </w:r>
      <w:r>
        <w:rPr>
          <w:sz w:val="18"/>
          <w:szCs w:val="18"/>
          <w:lang w:val="en-US" w:eastAsia="zh-CN" w:bidi="en-US"/>
        </w:rPr>
        <w:t>,</w:t>
      </w:r>
      <w:r>
        <w:rPr>
          <w:rFonts w:hint="eastAsia"/>
          <w:sz w:val="18"/>
          <w:szCs w:val="18"/>
          <w:lang w:val="en-US" w:eastAsia="zh-CN" w:bidi="en-US"/>
        </w:rPr>
        <w:t>公约可以适用于他们之间订立的货物买卖合同。（</w:t>
      </w:r>
      <w:r>
        <w:rPr>
          <w:sz w:val="18"/>
          <w:szCs w:val="18"/>
          <w:lang w:val="en-US" w:eastAsia="zh-CN" w:bidi="en-US"/>
        </w:rPr>
        <w:t>2</w:t>
      </w:r>
      <w:r>
        <w:rPr>
          <w:rFonts w:hint="eastAsia"/>
          <w:sz w:val="18"/>
          <w:szCs w:val="18"/>
          <w:lang w:val="en-US" w:eastAsia="zh-CN" w:bidi="en-US"/>
        </w:rPr>
        <w:t>分）</w:t>
      </w:r>
    </w:p>
    <w:p w14:paraId="3B8022D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）我国的保留声明。我国在</w:t>
      </w:r>
      <w:r>
        <w:rPr>
          <w:sz w:val="18"/>
          <w:szCs w:val="18"/>
          <w:lang w:val="en-US" w:eastAsia="zh-CN" w:bidi="en-US"/>
        </w:rPr>
        <w:t>1986</w:t>
      </w:r>
      <w:r>
        <w:rPr>
          <w:rFonts w:hint="eastAsia"/>
          <w:sz w:val="18"/>
          <w:szCs w:val="18"/>
          <w:lang w:val="en-US" w:eastAsia="zh-CN" w:bidi="en-US"/>
        </w:rPr>
        <w:t>年</w:t>
      </w:r>
      <w:r>
        <w:rPr>
          <w:sz w:val="18"/>
          <w:szCs w:val="18"/>
          <w:lang w:val="en-US" w:eastAsia="zh-CN" w:bidi="en-US"/>
        </w:rPr>
        <w:t>12</w:t>
      </w:r>
      <w:r>
        <w:rPr>
          <w:rFonts w:hint="eastAsia"/>
          <w:sz w:val="18"/>
          <w:szCs w:val="18"/>
          <w:lang w:val="en-US" w:eastAsia="zh-CN" w:bidi="en-US"/>
        </w:rPr>
        <w:t>月</w:t>
      </w:r>
      <w:r>
        <w:rPr>
          <w:sz w:val="18"/>
          <w:szCs w:val="18"/>
          <w:lang w:val="en-US" w:eastAsia="zh-CN" w:bidi="en-US"/>
        </w:rPr>
        <w:t>11</w:t>
      </w:r>
      <w:r>
        <w:rPr>
          <w:rFonts w:hint="eastAsia"/>
          <w:sz w:val="18"/>
          <w:szCs w:val="18"/>
          <w:lang w:val="en-US" w:eastAsia="zh-CN" w:bidi="en-US"/>
        </w:rPr>
        <w:t>日提交核准书时，对《公约》提出了两项重要保留：</w:t>
      </w:r>
    </w:p>
    <w:p w14:paraId="3DC6665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①关于国际货物买卖合同书面形式的保留。</w:t>
      </w:r>
      <w:r>
        <w:rPr>
          <w:sz w:val="18"/>
          <w:szCs w:val="18"/>
          <w:lang w:val="en-US" w:eastAsia="zh-CN" w:bidi="en-US"/>
        </w:rPr>
        <w:t>2012</w:t>
      </w:r>
      <w:r>
        <w:rPr>
          <w:rFonts w:hint="eastAsia"/>
          <w:sz w:val="18"/>
          <w:szCs w:val="18"/>
          <w:lang w:val="en-US" w:eastAsia="zh-CN" w:bidi="en-US"/>
        </w:rPr>
        <w:t>年，我国撤回了该项保留。（</w:t>
      </w:r>
      <w:r>
        <w:rPr>
          <w:sz w:val="18"/>
          <w:szCs w:val="18"/>
          <w:lang w:val="en-US" w:eastAsia="zh-CN" w:bidi="en-US"/>
        </w:rPr>
        <w:t>1</w:t>
      </w:r>
      <w:r>
        <w:rPr>
          <w:rFonts w:hint="eastAsia"/>
          <w:sz w:val="18"/>
          <w:szCs w:val="18"/>
          <w:lang w:val="en-US" w:eastAsia="zh-CN" w:bidi="en-US"/>
        </w:rPr>
        <w:t>分）</w:t>
      </w:r>
    </w:p>
    <w:p w14:paraId="7F51846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②我国对依据国际私法规则导致适用《公约》的规定提出了保留。（</w:t>
      </w:r>
      <w:r>
        <w:rPr>
          <w:sz w:val="18"/>
          <w:szCs w:val="18"/>
          <w:lang w:val="en-US" w:eastAsia="zh-CN" w:bidi="en-US"/>
        </w:rPr>
        <w:t>1</w:t>
      </w:r>
      <w:r>
        <w:rPr>
          <w:rFonts w:hint="eastAsia"/>
          <w:sz w:val="18"/>
          <w:szCs w:val="18"/>
          <w:lang w:val="en-US" w:eastAsia="zh-CN" w:bidi="en-US"/>
        </w:rPr>
        <w:t>分）</w:t>
      </w:r>
    </w:p>
    <w:p w14:paraId="7550567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六、案例题（共</w:t>
      </w:r>
      <w:r>
        <w:rPr>
          <w:b/>
          <w:bCs/>
          <w:sz w:val="18"/>
          <w:szCs w:val="18"/>
          <w:lang w:val="en-US" w:eastAsia="zh-CN" w:bidi="en-US"/>
        </w:rPr>
        <w:t>15</w:t>
      </w:r>
      <w:r>
        <w:rPr>
          <w:rFonts w:hint="eastAsia"/>
          <w:b/>
          <w:bCs/>
          <w:sz w:val="18"/>
          <w:szCs w:val="18"/>
          <w:lang w:val="en-US" w:eastAsia="zh-CN" w:bidi="en-US"/>
        </w:rPr>
        <w:t>分）</w:t>
      </w:r>
    </w:p>
    <w:p w14:paraId="26126D0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本案应如何适用法律</w:t>
      </w:r>
      <w:r>
        <w:rPr>
          <w:rFonts w:hint="eastAsia"/>
          <w:sz w:val="18"/>
          <w:szCs w:val="18"/>
          <w:lang w:val="en-US" w:eastAsia="zh-CN" w:bidi="en-US"/>
        </w:rPr>
        <w:t>？</w:t>
      </w:r>
    </w:p>
    <w:p w14:paraId="2BEE4066"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答</w:t>
      </w:r>
      <w:r>
        <w:rPr>
          <w:sz w:val="18"/>
          <w:szCs w:val="18"/>
          <w:lang w:val="en-US" w:eastAsia="zh-CN" w:bidi="en-US"/>
        </w:rPr>
        <w:t>:</w:t>
      </w:r>
      <w:r>
        <w:rPr>
          <w:rFonts w:hint="eastAsia"/>
          <w:sz w:val="18"/>
          <w:szCs w:val="18"/>
          <w:lang w:val="en-US" w:eastAsia="zh-CN" w:bidi="en-US"/>
        </w:rPr>
        <w:t>《中华人民共和国涉外民事关系法律适用法》第</w:t>
      </w:r>
      <w:r>
        <w:rPr>
          <w:sz w:val="18"/>
          <w:szCs w:val="18"/>
          <w:lang w:val="en-US" w:eastAsia="zh-CN" w:bidi="en-US"/>
        </w:rPr>
        <w:t>29</w:t>
      </w:r>
      <w:r>
        <w:rPr>
          <w:rFonts w:hint="eastAsia"/>
          <w:sz w:val="18"/>
          <w:szCs w:val="18"/>
          <w:lang w:val="en-US" w:eastAsia="zh-CN" w:bidi="en-US"/>
        </w:rPr>
        <w:t>条规定</w:t>
      </w:r>
      <w:r>
        <w:rPr>
          <w:sz w:val="18"/>
          <w:szCs w:val="18"/>
          <w:lang w:val="en-US" w:eastAsia="zh-CN" w:bidi="en-US"/>
        </w:rPr>
        <w:t>:“</w:t>
      </w:r>
      <w:r>
        <w:rPr>
          <w:rFonts w:hint="eastAsia"/>
          <w:sz w:val="18"/>
          <w:szCs w:val="18"/>
          <w:lang w:val="en-US" w:eastAsia="zh-CN" w:bidi="en-US"/>
        </w:rPr>
        <w:t>扶养，适用一方当事人经常居所地法律、国籍国法律或者主要财产所在地法律中有利于保护被扶养人权益的法律</w:t>
      </w:r>
      <w:r>
        <w:rPr>
          <w:sz w:val="18"/>
          <w:szCs w:val="18"/>
          <w:lang w:val="en-US" w:eastAsia="zh-CN" w:bidi="en-US"/>
        </w:rPr>
        <w:t>”</w:t>
      </w: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分）该法第</w:t>
      </w:r>
      <w:r>
        <w:rPr>
          <w:sz w:val="18"/>
          <w:szCs w:val="18"/>
          <w:lang w:val="en-US" w:eastAsia="zh-CN" w:bidi="en-US"/>
        </w:rPr>
        <w:t>30</w:t>
      </w:r>
      <w:r>
        <w:rPr>
          <w:rFonts w:hint="eastAsia"/>
          <w:sz w:val="18"/>
          <w:szCs w:val="18"/>
          <w:lang w:val="en-US" w:eastAsia="zh-CN" w:bidi="en-US"/>
        </w:rPr>
        <w:t>条规定，“监护，适用一方当事人经常居所地法律或者国籍国法律中有利于保护被监护人权益的法律”。（</w:t>
      </w:r>
      <w:r>
        <w:rPr>
          <w:sz w:val="18"/>
          <w:szCs w:val="18"/>
          <w:lang w:val="en-US" w:eastAsia="zh-CN" w:bidi="en-US"/>
        </w:rPr>
        <w:t>3</w:t>
      </w:r>
      <w:r>
        <w:rPr>
          <w:rFonts w:hint="eastAsia"/>
          <w:sz w:val="18"/>
          <w:szCs w:val="18"/>
          <w:lang w:val="en-US" w:eastAsia="zh-CN" w:bidi="en-US"/>
        </w:rPr>
        <w:t>分）由此可见，本案中，中国法律和日本法律都可以适用，</w:t>
      </w:r>
      <w:r>
        <w:rPr>
          <w:sz w:val="18"/>
          <w:szCs w:val="18"/>
          <w:lang w:val="en-US" w:eastAsia="zh-CN" w:bidi="en-US"/>
        </w:rPr>
        <w:t xml:space="preserve"> </w:t>
      </w:r>
      <w:r>
        <w:rPr>
          <w:rFonts w:hint="eastAsia"/>
          <w:sz w:val="18"/>
          <w:szCs w:val="18"/>
          <w:lang w:val="en-US" w:eastAsia="zh-CN" w:bidi="en-US"/>
        </w:rPr>
        <w:t>关键在于确定有利于保护被扶养人权益的法律。（</w:t>
      </w:r>
      <w:r>
        <w:rPr>
          <w:sz w:val="18"/>
          <w:szCs w:val="18"/>
          <w:lang w:val="en-US" w:eastAsia="zh-CN" w:bidi="en-US"/>
        </w:rPr>
        <w:t>4</w:t>
      </w:r>
      <w:r>
        <w:rPr>
          <w:rFonts w:hint="eastAsia"/>
          <w:sz w:val="18"/>
          <w:szCs w:val="18"/>
          <w:lang w:val="en-US" w:eastAsia="zh-CN" w:bidi="en-US"/>
        </w:rPr>
        <w:t>分）结合本案的具体案情，因为被扶养人一直生活在中国，其经常居住地和其监护人的主要财产所在地都在中国</w:t>
      </w:r>
      <w:r>
        <w:rPr>
          <w:sz w:val="18"/>
          <w:szCs w:val="18"/>
          <w:lang w:val="en-US" w:eastAsia="zh-CN" w:bidi="en-US"/>
        </w:rPr>
        <w:t>'</w:t>
      </w:r>
      <w:r>
        <w:rPr>
          <w:rFonts w:hint="eastAsia"/>
          <w:sz w:val="18"/>
          <w:szCs w:val="18"/>
          <w:lang w:val="en-US" w:eastAsia="zh-CN" w:bidi="en-US"/>
        </w:rPr>
        <w:t>因此与中国具有最为</w:t>
      </w:r>
      <w:r>
        <w:rPr>
          <w:sz w:val="18"/>
          <w:szCs w:val="18"/>
          <w:lang w:val="en-US" w:eastAsia="zh-CN" w:bidi="en-US"/>
        </w:rPr>
        <w:t xml:space="preserve"> </w:t>
      </w:r>
      <w:r>
        <w:rPr>
          <w:rFonts w:hint="eastAsia"/>
          <w:sz w:val="18"/>
          <w:szCs w:val="18"/>
          <w:lang w:val="en-US" w:eastAsia="zh-CN" w:bidi="en-US"/>
        </w:rPr>
        <w:t>密切的联系，中国法更有利于保护其权益，故本案应适用中国法。（</w:t>
      </w:r>
      <w:r>
        <w:rPr>
          <w:rFonts w:hint="eastAsia"/>
          <w:sz w:val="18"/>
          <w:szCs w:val="18"/>
          <w:lang w:val="en-US" w:eastAsia="zh-CN" w:bidi="en-US"/>
        </w:rPr>
        <w:t>5</w:t>
      </w:r>
      <w:r>
        <w:rPr>
          <w:rFonts w:hint="eastAsia"/>
          <w:sz w:val="18"/>
          <w:szCs w:val="18"/>
          <w:lang w:val="en-US" w:eastAsia="zh-CN" w:bidi="en-US"/>
        </w:rPr>
        <w:t>分）</w:t>
      </w:r>
    </w:p>
    <w:p w14:paraId="6E295721"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4300712B" w14:textId="77777777" w:rsidR="001202AF" w:rsidRDefault="001202AF">
      <w:pPr>
        <w:rPr>
          <w:rFonts w:ascii="宋体" w:eastAsia="PMingLiU" w:hAnsi="宋体" w:cs="宋体"/>
          <w:sz w:val="18"/>
          <w:szCs w:val="18"/>
          <w:lang w:val="zh-TW" w:eastAsia="zh-TW" w:bidi="zh-TW"/>
        </w:rPr>
      </w:pPr>
    </w:p>
    <w:p w14:paraId="030252EB" w14:textId="77777777" w:rsidR="001202AF" w:rsidRDefault="002671B1">
      <w:pPr>
        <w:pStyle w:val="1"/>
      </w:pPr>
      <w:bookmarkStart w:id="134" w:name="_Toc5207"/>
      <w:bookmarkStart w:id="135" w:name="_Toc10617"/>
      <w:bookmarkStart w:id="136" w:name="_Toc10079"/>
      <w:r>
        <w:rPr>
          <w:rFonts w:hint="eastAsia"/>
        </w:rPr>
        <w:t>《合同法》习题一</w:t>
      </w:r>
      <w:bookmarkEnd w:id="134"/>
      <w:bookmarkEnd w:id="135"/>
      <w:bookmarkEnd w:id="136"/>
    </w:p>
    <w:p w14:paraId="0B33C21D" w14:textId="77777777" w:rsidR="001202AF" w:rsidRDefault="001202AF">
      <w:pPr>
        <w:pStyle w:val="Bodytext10"/>
        <w:spacing w:line="240" w:lineRule="auto"/>
        <w:ind w:firstLineChars="163" w:firstLine="293"/>
        <w:rPr>
          <w:sz w:val="18"/>
          <w:szCs w:val="18"/>
          <w:lang w:val="en-US" w:eastAsia="zh-CN" w:bidi="en-US"/>
        </w:rPr>
      </w:pPr>
    </w:p>
    <w:p w14:paraId="5BAA839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1 </w:t>
      </w:r>
      <w:r>
        <w:rPr>
          <w:rFonts w:hint="eastAsia"/>
          <w:b/>
          <w:bCs/>
          <w:sz w:val="18"/>
          <w:szCs w:val="18"/>
          <w:lang w:val="en-US" w:eastAsia="zh-CN" w:bidi="en-US"/>
        </w:rPr>
        <w:t>分，共</w:t>
      </w:r>
      <w:r>
        <w:rPr>
          <w:b/>
          <w:bCs/>
          <w:sz w:val="18"/>
          <w:szCs w:val="18"/>
          <w:lang w:val="en-US" w:eastAsia="zh-CN" w:bidi="en-US"/>
        </w:rPr>
        <w:t xml:space="preserve">10 </w:t>
      </w:r>
      <w:r>
        <w:rPr>
          <w:rFonts w:hint="eastAsia"/>
          <w:b/>
          <w:bCs/>
          <w:sz w:val="18"/>
          <w:szCs w:val="18"/>
          <w:lang w:val="en-US" w:eastAsia="zh-CN" w:bidi="en-US"/>
        </w:rPr>
        <w:t>分。在每小题的四个备选答案选出一个正确的答案，请将正确答案的序号填在括号内</w:t>
      </w:r>
      <w:r>
        <w:rPr>
          <w:b/>
          <w:bCs/>
          <w:sz w:val="18"/>
          <w:szCs w:val="18"/>
          <w:lang w:val="en-US" w:eastAsia="zh-CN" w:bidi="en-US"/>
        </w:rPr>
        <w:t>)</w:t>
      </w:r>
    </w:p>
    <w:p w14:paraId="37880DE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下列选项中属于在当事人之间产生了合同法律关系的是</w:t>
      </w:r>
      <w:r>
        <w:rPr>
          <w:sz w:val="18"/>
          <w:szCs w:val="18"/>
          <w:lang w:val="en-US" w:eastAsia="zh-CN" w:bidi="en-US"/>
        </w:rPr>
        <w:t>( )</w:t>
      </w:r>
      <w:r>
        <w:rPr>
          <w:rFonts w:hint="eastAsia"/>
          <w:sz w:val="18"/>
          <w:szCs w:val="18"/>
          <w:lang w:val="en-US" w:eastAsia="zh-CN" w:bidi="en-US"/>
        </w:rPr>
        <w:t>。</w:t>
      </w:r>
    </w:p>
    <w:p w14:paraId="7989DC0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甲拾得乙遗失的一块手表</w:t>
      </w:r>
    </w:p>
    <w:p w14:paraId="38CA466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甲因放暑假，将一台电脑放入乙家</w:t>
      </w:r>
    </w:p>
    <w:p w14:paraId="42FC3CE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甲鱼塘之鱼跳入乙鱼塘</w:t>
      </w:r>
    </w:p>
    <w:p w14:paraId="61BA49E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proofErr w:type="gramStart"/>
      <w:r>
        <w:rPr>
          <w:rFonts w:hint="eastAsia"/>
          <w:sz w:val="18"/>
          <w:szCs w:val="18"/>
          <w:lang w:val="en-US" w:eastAsia="zh-CN" w:bidi="en-US"/>
        </w:rPr>
        <w:t>甲邀请乙</w:t>
      </w:r>
      <w:proofErr w:type="gramEnd"/>
      <w:r>
        <w:rPr>
          <w:rFonts w:hint="eastAsia"/>
          <w:sz w:val="18"/>
          <w:szCs w:val="18"/>
          <w:lang w:val="en-US" w:eastAsia="zh-CN" w:bidi="en-US"/>
        </w:rPr>
        <w:t>看球赛，</w:t>
      </w:r>
      <w:proofErr w:type="gramStart"/>
      <w:r>
        <w:rPr>
          <w:rFonts w:hint="eastAsia"/>
          <w:sz w:val="18"/>
          <w:szCs w:val="18"/>
          <w:lang w:val="en-US" w:eastAsia="zh-CN" w:bidi="en-US"/>
        </w:rPr>
        <w:t>乙因为</w:t>
      </w:r>
      <w:proofErr w:type="gramEnd"/>
      <w:r>
        <w:rPr>
          <w:rFonts w:hint="eastAsia"/>
          <w:sz w:val="18"/>
          <w:szCs w:val="18"/>
          <w:lang w:val="en-US" w:eastAsia="zh-CN" w:bidi="en-US"/>
        </w:rPr>
        <w:t>有事</w:t>
      </w:r>
      <w:r>
        <w:rPr>
          <w:rFonts w:hint="eastAsia"/>
          <w:sz w:val="18"/>
          <w:szCs w:val="18"/>
          <w:lang w:val="en-US" w:eastAsia="zh-CN" w:bidi="en-US"/>
        </w:rPr>
        <w:t>没有前去赴约</w:t>
      </w:r>
    </w:p>
    <w:p w14:paraId="42B316A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无效合同的无效始于</w:t>
      </w:r>
      <w:r>
        <w:rPr>
          <w:sz w:val="18"/>
          <w:szCs w:val="18"/>
          <w:lang w:val="en-US" w:eastAsia="zh-CN" w:bidi="en-US"/>
        </w:rPr>
        <w:t>( )</w:t>
      </w:r>
      <w:r>
        <w:rPr>
          <w:rFonts w:hint="eastAsia"/>
          <w:sz w:val="18"/>
          <w:szCs w:val="18"/>
          <w:lang w:val="en-US" w:eastAsia="zh-CN" w:bidi="en-US"/>
        </w:rPr>
        <w:t>。</w:t>
      </w:r>
    </w:p>
    <w:p w14:paraId="6B78499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合同成立之日</w:t>
      </w:r>
    </w:p>
    <w:p w14:paraId="00AD53E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人民法院判决之日</w:t>
      </w:r>
    </w:p>
    <w:p w14:paraId="1477564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仲裁机构裁决之日</w:t>
      </w:r>
    </w:p>
    <w:p w14:paraId="4135811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当事人主张之日</w:t>
      </w:r>
    </w:p>
    <w:p w14:paraId="3CA7180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方某为送汤某生日礼物，特向余某定做一件玉器。订货单上，方某指示余某将玉器交给汤某，并将订货情况告知汤某。玉器制好后，余某委托朱某将玉器交给汤某，朱某不慎将玉器碰坏。下列表述正确的是</w:t>
      </w:r>
      <w:r>
        <w:rPr>
          <w:sz w:val="18"/>
          <w:szCs w:val="18"/>
          <w:lang w:val="en-US" w:eastAsia="zh-CN" w:bidi="en-US"/>
        </w:rPr>
        <w:t>( )</w:t>
      </w:r>
      <w:r>
        <w:rPr>
          <w:rFonts w:hint="eastAsia"/>
          <w:sz w:val="18"/>
          <w:szCs w:val="18"/>
          <w:lang w:val="en-US" w:eastAsia="zh-CN" w:bidi="en-US"/>
        </w:rPr>
        <w:t>。</w:t>
      </w:r>
    </w:p>
    <w:p w14:paraId="7151A8A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杨某有权要求余某承担违约责任</w:t>
      </w:r>
    </w:p>
    <w:p w14:paraId="64BFB5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汤某有权要求朱某承担侵权责任</w:t>
      </w:r>
    </w:p>
    <w:p w14:paraId="29A4ECE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方某有权要求朱某承担侵权责任</w:t>
      </w:r>
    </w:p>
    <w:p w14:paraId="3721AF2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方某有权要求余某承担违约责任</w:t>
      </w:r>
    </w:p>
    <w:p w14:paraId="2249B6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下列关于合同变更的说法中，正确的是</w:t>
      </w:r>
      <w:r>
        <w:rPr>
          <w:sz w:val="18"/>
          <w:szCs w:val="18"/>
          <w:lang w:val="en-US" w:eastAsia="zh-CN" w:bidi="en-US"/>
        </w:rPr>
        <w:t>( )</w:t>
      </w:r>
      <w:r>
        <w:rPr>
          <w:rFonts w:hint="eastAsia"/>
          <w:sz w:val="18"/>
          <w:szCs w:val="18"/>
          <w:lang w:val="en-US" w:eastAsia="zh-CN" w:bidi="en-US"/>
        </w:rPr>
        <w:t>。</w:t>
      </w:r>
    </w:p>
    <w:p w14:paraId="00DDAC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原则上仅向过去发生效力</w:t>
      </w:r>
    </w:p>
    <w:p w14:paraId="5320CC5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不存在溯及力的问题</w:t>
      </w:r>
    </w:p>
    <w:p w14:paraId="2C4C36D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已经履行的债务因合同的变更而失去了法律根据</w:t>
      </w:r>
    </w:p>
    <w:p w14:paraId="02DFD5F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未变更的权利义务不再继续有效</w:t>
      </w:r>
    </w:p>
    <w:p w14:paraId="6020C0C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甲与乙签订了一份买卖合同，由甲卖给乙一辆汽车，价格为</w:t>
      </w:r>
      <w:r>
        <w:rPr>
          <w:sz w:val="18"/>
          <w:szCs w:val="18"/>
          <w:lang w:val="en-US" w:eastAsia="zh-CN" w:bidi="en-US"/>
        </w:rPr>
        <w:t xml:space="preserve">30 </w:t>
      </w:r>
      <w:r>
        <w:rPr>
          <w:rFonts w:hint="eastAsia"/>
          <w:sz w:val="18"/>
          <w:szCs w:val="18"/>
          <w:lang w:val="en-US" w:eastAsia="zh-CN" w:bidi="en-US"/>
        </w:rPr>
        <w:t>万元。甲收取乙的货款后，把交车的义务转让给了</w:t>
      </w:r>
      <w:proofErr w:type="gramStart"/>
      <w:r>
        <w:rPr>
          <w:rFonts w:hint="eastAsia"/>
          <w:sz w:val="18"/>
          <w:szCs w:val="18"/>
          <w:lang w:val="en-US" w:eastAsia="zh-CN" w:bidi="en-US"/>
        </w:rPr>
        <w:t>丙</w:t>
      </w:r>
      <w:proofErr w:type="gramEnd"/>
      <w:r>
        <w:rPr>
          <w:rFonts w:hint="eastAsia"/>
          <w:sz w:val="18"/>
          <w:szCs w:val="18"/>
          <w:lang w:val="en-US" w:eastAsia="zh-CN" w:bidi="en-US"/>
        </w:rPr>
        <w:t>。此种转让需</w:t>
      </w:r>
      <w:r>
        <w:rPr>
          <w:sz w:val="18"/>
          <w:szCs w:val="18"/>
          <w:lang w:val="en-US" w:eastAsia="zh-CN" w:bidi="en-US"/>
        </w:rPr>
        <w:t>( )</w:t>
      </w:r>
      <w:r>
        <w:rPr>
          <w:rFonts w:hint="eastAsia"/>
          <w:sz w:val="18"/>
          <w:szCs w:val="18"/>
          <w:lang w:val="en-US" w:eastAsia="zh-CN" w:bidi="en-US"/>
        </w:rPr>
        <w:t>。</w:t>
      </w:r>
    </w:p>
    <w:p w14:paraId="639117F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经乙方同意</w:t>
      </w:r>
    </w:p>
    <w:p w14:paraId="5050747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经丙方同意</w:t>
      </w:r>
    </w:p>
    <w:p w14:paraId="39917D2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只需通知乙方</w:t>
      </w:r>
    </w:p>
    <w:p w14:paraId="1D7B45A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不需经任何人同意</w:t>
      </w:r>
    </w:p>
    <w:p w14:paraId="1D2B83D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 xml:space="preserve">6. </w:t>
      </w:r>
      <w:r>
        <w:rPr>
          <w:rFonts w:hint="eastAsia"/>
          <w:sz w:val="18"/>
          <w:szCs w:val="18"/>
          <w:lang w:val="en-US" w:eastAsia="zh-CN" w:bidi="en-US"/>
        </w:rPr>
        <w:t>我国《合同法》规定租赁合同当事人约定的租赁期限不得超过</w:t>
      </w:r>
      <w:r>
        <w:rPr>
          <w:sz w:val="18"/>
          <w:szCs w:val="18"/>
          <w:lang w:val="en-US" w:eastAsia="zh-CN" w:bidi="en-US"/>
        </w:rPr>
        <w:t>( )</w:t>
      </w:r>
      <w:r>
        <w:rPr>
          <w:rFonts w:hint="eastAsia"/>
          <w:sz w:val="18"/>
          <w:szCs w:val="18"/>
          <w:lang w:val="en-US" w:eastAsia="zh-CN" w:bidi="en-US"/>
        </w:rPr>
        <w:t>。</w:t>
      </w:r>
    </w:p>
    <w:p w14:paraId="296C973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A.1 </w:t>
      </w:r>
      <w:r>
        <w:rPr>
          <w:rFonts w:hint="eastAsia"/>
          <w:sz w:val="18"/>
          <w:szCs w:val="18"/>
          <w:lang w:val="en-US" w:eastAsia="zh-CN" w:bidi="en-US"/>
        </w:rPr>
        <w:t>年</w:t>
      </w:r>
      <w:r>
        <w:rPr>
          <w:rFonts w:hint="eastAsia"/>
          <w:sz w:val="18"/>
          <w:szCs w:val="18"/>
          <w:lang w:val="en-US" w:eastAsia="zh-CN" w:bidi="en-US"/>
        </w:rPr>
        <w:t xml:space="preserve"> </w:t>
      </w:r>
      <w:r>
        <w:rPr>
          <w:sz w:val="18"/>
          <w:szCs w:val="18"/>
          <w:lang w:val="en-US" w:eastAsia="zh-CN" w:bidi="en-US"/>
        </w:rPr>
        <w:t xml:space="preserve">         B. 5 </w:t>
      </w:r>
      <w:r>
        <w:rPr>
          <w:rFonts w:hint="eastAsia"/>
          <w:sz w:val="18"/>
          <w:szCs w:val="18"/>
          <w:lang w:val="en-US" w:eastAsia="zh-CN" w:bidi="en-US"/>
        </w:rPr>
        <w:t>年</w:t>
      </w:r>
    </w:p>
    <w:p w14:paraId="45F2960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C.10</w:t>
      </w:r>
      <w:r>
        <w:rPr>
          <w:rFonts w:hint="eastAsia"/>
          <w:sz w:val="18"/>
          <w:szCs w:val="18"/>
          <w:lang w:val="en-US" w:eastAsia="zh-CN" w:bidi="en-US"/>
        </w:rPr>
        <w:t>年</w:t>
      </w:r>
      <w:r>
        <w:rPr>
          <w:sz w:val="18"/>
          <w:szCs w:val="18"/>
          <w:lang w:val="en-US" w:eastAsia="zh-CN" w:bidi="en-US"/>
        </w:rPr>
        <w:t xml:space="preserve"> </w:t>
      </w:r>
      <w:r>
        <w:rPr>
          <w:sz w:val="18"/>
          <w:szCs w:val="18"/>
          <w:lang w:val="en-US" w:eastAsia="zh-CN" w:bidi="en-US"/>
        </w:rPr>
        <w:t xml:space="preserve">         D.20 </w:t>
      </w:r>
      <w:r>
        <w:rPr>
          <w:rFonts w:hint="eastAsia"/>
          <w:sz w:val="18"/>
          <w:szCs w:val="18"/>
          <w:lang w:val="en-US" w:eastAsia="zh-CN" w:bidi="en-US"/>
        </w:rPr>
        <w:t>年</w:t>
      </w:r>
    </w:p>
    <w:p w14:paraId="0671DA4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7. </w:t>
      </w:r>
      <w:r>
        <w:rPr>
          <w:rFonts w:hint="eastAsia"/>
          <w:sz w:val="18"/>
          <w:szCs w:val="18"/>
          <w:lang w:val="en-US" w:eastAsia="zh-CN" w:bidi="en-US"/>
        </w:rPr>
        <w:t>在某民政部门举办的赈灾义演会上，某公司当众宣布向该部门设立的救灾基金会赠与</w:t>
      </w:r>
      <w:r>
        <w:rPr>
          <w:sz w:val="18"/>
          <w:szCs w:val="18"/>
          <w:lang w:val="en-US" w:eastAsia="zh-CN" w:bidi="en-US"/>
        </w:rPr>
        <w:t xml:space="preserve">200 </w:t>
      </w:r>
      <w:r>
        <w:rPr>
          <w:rFonts w:hint="eastAsia"/>
          <w:sz w:val="18"/>
          <w:szCs w:val="18"/>
          <w:lang w:val="en-US" w:eastAsia="zh-CN" w:bidi="en-US"/>
        </w:rPr>
        <w:t>万元，事后，该公司捐赠款项迟迟未能到位。根据《合同法》，下列各选项中说法正确的是</w:t>
      </w:r>
      <w:r>
        <w:rPr>
          <w:sz w:val="18"/>
          <w:szCs w:val="18"/>
          <w:lang w:val="en-US" w:eastAsia="zh-CN" w:bidi="en-US"/>
        </w:rPr>
        <w:t>( )</w:t>
      </w:r>
      <w:r>
        <w:rPr>
          <w:rFonts w:hint="eastAsia"/>
          <w:sz w:val="18"/>
          <w:szCs w:val="18"/>
          <w:lang w:val="en-US" w:eastAsia="zh-CN" w:bidi="en-US"/>
        </w:rPr>
        <w:t>。</w:t>
      </w:r>
    </w:p>
    <w:p w14:paraId="58D0239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赠与合同是要物合同，在款项到位之前，合同并未成立，公司无付款义务</w:t>
      </w:r>
    </w:p>
    <w:p w14:paraId="43F3635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公司的允诺仅具有道德约束力</w:t>
      </w:r>
    </w:p>
    <w:p w14:paraId="6B365BD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该赠与合同已生效，但在权利转移之前，公司可任意撤销赠与</w:t>
      </w:r>
    </w:p>
    <w:p w14:paraId="1F6D33A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该赠与合同已生效，且公司不得任意撤销，救灾基金会可要求公司付款</w:t>
      </w:r>
    </w:p>
    <w:p w14:paraId="3B632F2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8. </w:t>
      </w:r>
      <w:r>
        <w:rPr>
          <w:rFonts w:hint="eastAsia"/>
          <w:sz w:val="18"/>
          <w:szCs w:val="18"/>
          <w:lang w:val="en-US" w:eastAsia="zh-CN" w:bidi="en-US"/>
        </w:rPr>
        <w:t>借款合同中对货币种类的要求是</w:t>
      </w:r>
      <w:r>
        <w:rPr>
          <w:sz w:val="18"/>
          <w:szCs w:val="18"/>
          <w:lang w:val="en-US" w:eastAsia="zh-CN" w:bidi="en-US"/>
        </w:rPr>
        <w:t>( )</w:t>
      </w:r>
      <w:r>
        <w:rPr>
          <w:rFonts w:hint="eastAsia"/>
          <w:sz w:val="18"/>
          <w:szCs w:val="18"/>
          <w:lang w:val="en-US" w:eastAsia="zh-CN" w:bidi="en-US"/>
        </w:rPr>
        <w:t>。</w:t>
      </w:r>
    </w:p>
    <w:p w14:paraId="6715192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一般可以写明货币种类</w:t>
      </w:r>
    </w:p>
    <w:p w14:paraId="2F72BE2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无需写明货币种类</w:t>
      </w:r>
    </w:p>
    <w:p w14:paraId="5FF638A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必须写明货币种类</w:t>
      </w:r>
    </w:p>
    <w:p w14:paraId="03E878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依当事人约定</w:t>
      </w:r>
    </w:p>
    <w:p w14:paraId="085DB6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9. </w:t>
      </w:r>
      <w:r>
        <w:rPr>
          <w:rFonts w:hint="eastAsia"/>
          <w:sz w:val="18"/>
          <w:szCs w:val="18"/>
          <w:lang w:val="en-US" w:eastAsia="zh-CN" w:bidi="en-US"/>
        </w:rPr>
        <w:t>张某于某年</w:t>
      </w:r>
      <w:r>
        <w:rPr>
          <w:sz w:val="18"/>
          <w:szCs w:val="18"/>
          <w:lang w:val="en-US" w:eastAsia="zh-CN" w:bidi="en-US"/>
        </w:rPr>
        <w:t xml:space="preserve">1 </w:t>
      </w:r>
      <w:r>
        <w:rPr>
          <w:rFonts w:hint="eastAsia"/>
          <w:sz w:val="18"/>
          <w:szCs w:val="18"/>
          <w:lang w:val="en-US" w:eastAsia="zh-CN" w:bidi="en-US"/>
        </w:rPr>
        <w:t>月租用何某一辆车，租期一年。半年后何某出国。租期届满，何某并未作任何表示。次年</w:t>
      </w:r>
      <w:r>
        <w:rPr>
          <w:sz w:val="18"/>
          <w:szCs w:val="18"/>
          <w:lang w:val="en-US" w:eastAsia="zh-CN" w:bidi="en-US"/>
        </w:rPr>
        <w:t xml:space="preserve">3 </w:t>
      </w:r>
      <w:r>
        <w:rPr>
          <w:rFonts w:hint="eastAsia"/>
          <w:sz w:val="18"/>
          <w:szCs w:val="18"/>
          <w:lang w:val="en-US" w:eastAsia="zh-CN" w:bidi="en-US"/>
        </w:rPr>
        <w:t>月何某归来，要求张某立即返还该车。对此情况，下列各选项中说法正确的是</w:t>
      </w:r>
      <w:r>
        <w:rPr>
          <w:sz w:val="18"/>
          <w:szCs w:val="18"/>
          <w:lang w:val="en-US" w:eastAsia="zh-CN" w:bidi="en-US"/>
        </w:rPr>
        <w:t>( )</w:t>
      </w:r>
      <w:r>
        <w:rPr>
          <w:rFonts w:hint="eastAsia"/>
          <w:sz w:val="18"/>
          <w:szCs w:val="18"/>
          <w:lang w:val="en-US" w:eastAsia="zh-CN" w:bidi="en-US"/>
        </w:rPr>
        <w:t>。</w:t>
      </w:r>
    </w:p>
    <w:p w14:paraId="0E374FC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双方没有续订合同，租赁合同关系消灭</w:t>
      </w:r>
    </w:p>
    <w:p w14:paraId="7AFCD2E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次年</w:t>
      </w:r>
      <w:r>
        <w:rPr>
          <w:sz w:val="18"/>
          <w:szCs w:val="18"/>
          <w:lang w:val="en-US" w:eastAsia="zh-CN" w:bidi="en-US"/>
        </w:rPr>
        <w:t xml:space="preserve">1 </w:t>
      </w:r>
      <w:r>
        <w:rPr>
          <w:rFonts w:hint="eastAsia"/>
          <w:sz w:val="18"/>
          <w:szCs w:val="18"/>
          <w:lang w:val="en-US" w:eastAsia="zh-CN" w:bidi="en-US"/>
        </w:rPr>
        <w:t>月到</w:t>
      </w:r>
      <w:r>
        <w:rPr>
          <w:sz w:val="18"/>
          <w:szCs w:val="18"/>
          <w:lang w:val="en-US" w:eastAsia="zh-CN" w:bidi="en-US"/>
        </w:rPr>
        <w:t xml:space="preserve">3 </w:t>
      </w:r>
      <w:r>
        <w:rPr>
          <w:rFonts w:hint="eastAsia"/>
          <w:sz w:val="18"/>
          <w:szCs w:val="18"/>
          <w:lang w:val="en-US" w:eastAsia="zh-CN" w:bidi="en-US"/>
        </w:rPr>
        <w:t>月，双方存在无偿合同关系</w:t>
      </w:r>
    </w:p>
    <w:p w14:paraId="5033853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次年</w:t>
      </w:r>
      <w:r>
        <w:rPr>
          <w:sz w:val="18"/>
          <w:szCs w:val="18"/>
          <w:lang w:val="en-US" w:eastAsia="zh-CN" w:bidi="en-US"/>
        </w:rPr>
        <w:t xml:space="preserve">1 </w:t>
      </w:r>
      <w:r>
        <w:rPr>
          <w:rFonts w:hint="eastAsia"/>
          <w:sz w:val="18"/>
          <w:szCs w:val="18"/>
          <w:lang w:val="en-US" w:eastAsia="zh-CN" w:bidi="en-US"/>
        </w:rPr>
        <w:t>月起，原合同应视为续订一年</w:t>
      </w:r>
    </w:p>
    <w:p w14:paraId="638A69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次年</w:t>
      </w:r>
      <w:r>
        <w:rPr>
          <w:sz w:val="18"/>
          <w:szCs w:val="18"/>
          <w:lang w:val="en-US" w:eastAsia="zh-CN" w:bidi="en-US"/>
        </w:rPr>
        <w:t xml:space="preserve">1 </w:t>
      </w:r>
      <w:r>
        <w:rPr>
          <w:rFonts w:hint="eastAsia"/>
          <w:sz w:val="18"/>
          <w:szCs w:val="18"/>
          <w:lang w:val="en-US" w:eastAsia="zh-CN" w:bidi="en-US"/>
        </w:rPr>
        <w:t>月起，该合同转变为不定期租赁</w:t>
      </w:r>
    </w:p>
    <w:p w14:paraId="5006906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甲乙两公司合作开发一种新产品，分别指派丙和</w:t>
      </w:r>
      <w:proofErr w:type="gramStart"/>
      <w:r>
        <w:rPr>
          <w:rFonts w:hint="eastAsia"/>
          <w:sz w:val="18"/>
          <w:szCs w:val="18"/>
          <w:lang w:val="en-US" w:eastAsia="zh-CN" w:bidi="en-US"/>
        </w:rPr>
        <w:t>丁从事</w:t>
      </w:r>
      <w:proofErr w:type="gramEnd"/>
      <w:r>
        <w:rPr>
          <w:rFonts w:hint="eastAsia"/>
          <w:sz w:val="18"/>
          <w:szCs w:val="18"/>
          <w:lang w:val="en-US" w:eastAsia="zh-CN" w:bidi="en-US"/>
        </w:rPr>
        <w:t>科研工作。双方就专利</w:t>
      </w:r>
      <w:r>
        <w:rPr>
          <w:rFonts w:hint="eastAsia"/>
          <w:sz w:val="18"/>
          <w:szCs w:val="18"/>
          <w:lang w:val="en-US" w:eastAsia="zh-CN" w:bidi="en-US"/>
        </w:rPr>
        <w:t>申请权没有约定，产品研制成功后，如果要申请专利，专利申请权应属于</w:t>
      </w:r>
      <w:r>
        <w:rPr>
          <w:sz w:val="18"/>
          <w:szCs w:val="18"/>
          <w:lang w:val="en-US" w:eastAsia="zh-CN" w:bidi="en-US"/>
        </w:rPr>
        <w:t>( )</w:t>
      </w:r>
      <w:r>
        <w:rPr>
          <w:rFonts w:hint="eastAsia"/>
          <w:sz w:val="18"/>
          <w:szCs w:val="18"/>
          <w:lang w:val="en-US" w:eastAsia="zh-CN" w:bidi="en-US"/>
        </w:rPr>
        <w:t>。</w:t>
      </w:r>
    </w:p>
    <w:p w14:paraId="26DEDA7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甲乙中先提出申请一方</w:t>
      </w:r>
    </w:p>
    <w:p w14:paraId="4E6F1A2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丙和</w:t>
      </w:r>
      <w:proofErr w:type="gramStart"/>
      <w:r>
        <w:rPr>
          <w:rFonts w:hint="eastAsia"/>
          <w:sz w:val="18"/>
          <w:szCs w:val="18"/>
          <w:lang w:val="en-US" w:eastAsia="zh-CN" w:bidi="en-US"/>
        </w:rPr>
        <w:t>丁共有</w:t>
      </w:r>
      <w:proofErr w:type="gramEnd"/>
    </w:p>
    <w:p w14:paraId="174A789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甲和乙共有</w:t>
      </w:r>
    </w:p>
    <w:p w14:paraId="1F005A4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丙丁中先提出申请一方</w:t>
      </w:r>
    </w:p>
    <w:p w14:paraId="6B94E69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2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分。在每小题的四个备选答案中，选出二个以上的正确答案，将其序号填在括号肉。正确答案未选金或选错的，该小题不得分</w:t>
      </w:r>
      <w:r>
        <w:rPr>
          <w:b/>
          <w:bCs/>
          <w:sz w:val="18"/>
          <w:szCs w:val="18"/>
          <w:lang w:val="en-US" w:eastAsia="zh-CN" w:bidi="en-US"/>
        </w:rPr>
        <w:t>)</w:t>
      </w:r>
    </w:p>
    <w:p w14:paraId="4A5FAFB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11.</w:t>
      </w:r>
      <w:r>
        <w:rPr>
          <w:rFonts w:hint="eastAsia"/>
          <w:sz w:val="18"/>
          <w:szCs w:val="18"/>
          <w:lang w:val="en-US" w:eastAsia="zh-CN" w:bidi="en-US"/>
        </w:rPr>
        <w:t>下列选项中属于合同法的基本原则的有</w:t>
      </w:r>
      <w:r>
        <w:rPr>
          <w:sz w:val="18"/>
          <w:szCs w:val="18"/>
          <w:lang w:val="en-US" w:eastAsia="zh-CN" w:bidi="en-US"/>
        </w:rPr>
        <w:t>( )</w:t>
      </w:r>
      <w:r>
        <w:rPr>
          <w:rFonts w:hint="eastAsia"/>
          <w:sz w:val="18"/>
          <w:szCs w:val="18"/>
          <w:lang w:val="en-US" w:eastAsia="zh-CN" w:bidi="en-US"/>
        </w:rPr>
        <w:t>。</w:t>
      </w:r>
    </w:p>
    <w:p w14:paraId="53E4A6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自愿原则</w:t>
      </w:r>
    </w:p>
    <w:p w14:paraId="05C3C8E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权利义务相一致原则</w:t>
      </w:r>
    </w:p>
    <w:p w14:paraId="42FFCB0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合法原则</w:t>
      </w:r>
    </w:p>
    <w:p w14:paraId="6A1D3F8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诚实信用原则</w:t>
      </w:r>
    </w:p>
    <w:p w14:paraId="7F1A483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下列各选项中有关执行政府定价或政府指导价时合同履行规则的说法正确的有（</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2E5299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在合同约定的交付期内按交付时价格计算</w:t>
      </w:r>
    </w:p>
    <w:p w14:paraId="31E777C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逾期交付标的物的按交付时价格计算</w:t>
      </w:r>
    </w:p>
    <w:p w14:paraId="17EA077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逾期交付标的物的价格上涨时，按原价格执法</w:t>
      </w:r>
    </w:p>
    <w:p w14:paraId="082D77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逾期交付标的物的价格下跌时，按新价格执法</w:t>
      </w:r>
    </w:p>
    <w:p w14:paraId="533D6CF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在不安抗辩权的适用中所说的丧失或可能丧失履行债务能力的情形主要有</w:t>
      </w:r>
      <w:r>
        <w:rPr>
          <w:sz w:val="18"/>
          <w:szCs w:val="18"/>
          <w:lang w:val="en-US" w:eastAsia="zh-CN" w:bidi="en-US"/>
        </w:rPr>
        <w:t>( )</w:t>
      </w:r>
      <w:r>
        <w:rPr>
          <w:rFonts w:hint="eastAsia"/>
          <w:sz w:val="18"/>
          <w:szCs w:val="18"/>
          <w:lang w:val="en-US" w:eastAsia="zh-CN" w:bidi="en-US"/>
        </w:rPr>
        <w:t>。</w:t>
      </w:r>
    </w:p>
    <w:p w14:paraId="7689220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经营状况严重恶化</w:t>
      </w:r>
    </w:p>
    <w:p w14:paraId="05EA730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转移财产、抽逃资金，以逃避债务</w:t>
      </w:r>
    </w:p>
    <w:p w14:paraId="0E4AC3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丧失商业信誉</w:t>
      </w:r>
    </w:p>
    <w:p w14:paraId="654A6D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有丧失或可能丧失履行债务能力的情形</w:t>
      </w:r>
    </w:p>
    <w:p w14:paraId="734E258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定金依其功能，可以分为</w:t>
      </w:r>
      <w:r>
        <w:rPr>
          <w:sz w:val="18"/>
          <w:szCs w:val="18"/>
          <w:lang w:val="en-US" w:eastAsia="zh-CN" w:bidi="en-US"/>
        </w:rPr>
        <w:t>( )</w:t>
      </w:r>
      <w:r>
        <w:rPr>
          <w:rFonts w:hint="eastAsia"/>
          <w:sz w:val="18"/>
          <w:szCs w:val="18"/>
          <w:lang w:val="en-US" w:eastAsia="zh-CN" w:bidi="en-US"/>
        </w:rPr>
        <w:t>。</w:t>
      </w:r>
    </w:p>
    <w:p w14:paraId="1801F6B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立约定金</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成约定金</w:t>
      </w:r>
    </w:p>
    <w:p w14:paraId="1E61D7E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证约定金</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违约定金与解约定金</w:t>
      </w:r>
    </w:p>
    <w:p w14:paraId="2AA5104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15. </w:t>
      </w:r>
      <w:r>
        <w:rPr>
          <w:rFonts w:hint="eastAsia"/>
          <w:sz w:val="18"/>
          <w:szCs w:val="18"/>
          <w:lang w:val="en-US" w:eastAsia="zh-CN" w:bidi="en-US"/>
        </w:rPr>
        <w:t>债权人可以将合同的权利全部或部分转让给第三人，但有下列情形之一的除外</w:t>
      </w:r>
    </w:p>
    <w:p w14:paraId="196DB58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根据合同性质不得转让</w:t>
      </w:r>
    </w:p>
    <w:p w14:paraId="20D9D80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按照当事人的约定不得转让</w:t>
      </w:r>
    </w:p>
    <w:p w14:paraId="60426D0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按照法律规定不得转让</w:t>
      </w:r>
    </w:p>
    <w:p w14:paraId="6F5D542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债务人不同意转让</w:t>
      </w:r>
    </w:p>
    <w:p w14:paraId="6A720EE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根据《合同法》的规定，债务人可以将标的物提存的情形有</w:t>
      </w:r>
      <w:r>
        <w:rPr>
          <w:sz w:val="18"/>
          <w:szCs w:val="18"/>
          <w:lang w:val="en-US" w:eastAsia="zh-CN" w:bidi="en-US"/>
        </w:rPr>
        <w:t>( )</w:t>
      </w:r>
      <w:r>
        <w:rPr>
          <w:rFonts w:hint="eastAsia"/>
          <w:sz w:val="18"/>
          <w:szCs w:val="18"/>
          <w:lang w:val="en-US" w:eastAsia="zh-CN" w:bidi="en-US"/>
        </w:rPr>
        <w:t>。</w:t>
      </w:r>
    </w:p>
    <w:p w14:paraId="34B23F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债权人出国旅游</w:t>
      </w:r>
    </w:p>
    <w:p w14:paraId="354D636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债权人无正当理由拒绝受领</w:t>
      </w:r>
    </w:p>
    <w:p w14:paraId="74EAB9A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债权人下落不明</w:t>
      </w:r>
    </w:p>
    <w:p w14:paraId="6BE25DE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债权人死亡未确定继承人或丧失民事行为能力未确定监护人</w:t>
      </w:r>
    </w:p>
    <w:p w14:paraId="6639D73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17. </w:t>
      </w:r>
      <w:r>
        <w:rPr>
          <w:rFonts w:hint="eastAsia"/>
          <w:sz w:val="18"/>
          <w:szCs w:val="18"/>
          <w:lang w:val="en-US" w:eastAsia="zh-CN" w:bidi="en-US"/>
        </w:rPr>
        <w:t>根据捐赠的性质，捐赠可以分为</w:t>
      </w:r>
      <w:r>
        <w:rPr>
          <w:sz w:val="18"/>
          <w:szCs w:val="18"/>
          <w:lang w:val="en-US" w:eastAsia="zh-CN" w:bidi="en-US"/>
        </w:rPr>
        <w:t>( )</w:t>
      </w:r>
      <w:r>
        <w:rPr>
          <w:rFonts w:hint="eastAsia"/>
          <w:sz w:val="18"/>
          <w:szCs w:val="18"/>
          <w:lang w:val="en-US" w:eastAsia="zh-CN" w:bidi="en-US"/>
        </w:rPr>
        <w:t>。</w:t>
      </w:r>
    </w:p>
    <w:p w14:paraId="5402208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sz w:val="18"/>
          <w:szCs w:val="18"/>
          <w:lang w:val="en-US" w:eastAsia="zh-CN" w:bidi="en-US"/>
        </w:rPr>
        <w:t xml:space="preserve"> </w:t>
      </w:r>
      <w:r>
        <w:rPr>
          <w:rFonts w:hint="eastAsia"/>
          <w:sz w:val="18"/>
          <w:szCs w:val="18"/>
          <w:lang w:val="en-US" w:eastAsia="zh-CN" w:bidi="en-US"/>
        </w:rPr>
        <w:t>附条件的捐赠</w:t>
      </w:r>
    </w:p>
    <w:p w14:paraId="70A7138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不附任何条件的捐赠</w:t>
      </w:r>
    </w:p>
    <w:p w14:paraId="54A4906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附加特定义务的捐赠</w:t>
      </w:r>
    </w:p>
    <w:p w14:paraId="4845D84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为特定目的的募捐</w:t>
      </w:r>
    </w:p>
    <w:p w14:paraId="3A87E3F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 xml:space="preserve">18. </w:t>
      </w:r>
      <w:r>
        <w:rPr>
          <w:rFonts w:hint="eastAsia"/>
          <w:sz w:val="18"/>
          <w:szCs w:val="18"/>
          <w:lang w:val="en-US" w:eastAsia="zh-CN" w:bidi="en-US"/>
        </w:rPr>
        <w:t>借款合同抵押担保中不得抵押的财产有</w:t>
      </w:r>
      <w:r>
        <w:rPr>
          <w:sz w:val="18"/>
          <w:szCs w:val="18"/>
          <w:lang w:val="en-US" w:eastAsia="zh-CN" w:bidi="en-US"/>
        </w:rPr>
        <w:t>( )</w:t>
      </w:r>
      <w:r>
        <w:rPr>
          <w:rFonts w:hint="eastAsia"/>
          <w:sz w:val="18"/>
          <w:szCs w:val="18"/>
          <w:lang w:val="en-US" w:eastAsia="zh-CN" w:bidi="en-US"/>
        </w:rPr>
        <w:t>。</w:t>
      </w:r>
    </w:p>
    <w:p w14:paraId="0A41DE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土地所有权</w:t>
      </w:r>
    </w:p>
    <w:p w14:paraId="1BF3C94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抵押人有权处分的国有土地使用权</w:t>
      </w:r>
    </w:p>
    <w:p w14:paraId="727D2CC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宅基地土地使用权</w:t>
      </w:r>
    </w:p>
    <w:p w14:paraId="472B26B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某公立大学校舍</w:t>
      </w:r>
    </w:p>
    <w:p w14:paraId="5D79B15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19. </w:t>
      </w:r>
      <w:r>
        <w:rPr>
          <w:rFonts w:hint="eastAsia"/>
          <w:sz w:val="18"/>
          <w:szCs w:val="18"/>
          <w:lang w:val="en-US" w:eastAsia="zh-CN" w:bidi="en-US"/>
        </w:rPr>
        <w:t>承揽人交付的工作成果不符合质量要求的，</w:t>
      </w:r>
      <w:proofErr w:type="gramStart"/>
      <w:r>
        <w:rPr>
          <w:rFonts w:hint="eastAsia"/>
          <w:sz w:val="18"/>
          <w:szCs w:val="18"/>
          <w:lang w:val="en-US" w:eastAsia="zh-CN" w:bidi="en-US"/>
        </w:rPr>
        <w:t>定作</w:t>
      </w:r>
      <w:proofErr w:type="gramEnd"/>
      <w:r>
        <w:rPr>
          <w:rFonts w:hint="eastAsia"/>
          <w:sz w:val="18"/>
          <w:szCs w:val="18"/>
          <w:lang w:val="en-US" w:eastAsia="zh-CN" w:bidi="en-US"/>
        </w:rPr>
        <w:t>人可以要求承揽人承担的违约责任有</w:t>
      </w:r>
      <w:r>
        <w:rPr>
          <w:sz w:val="18"/>
          <w:szCs w:val="18"/>
          <w:lang w:val="en-US" w:eastAsia="zh-CN" w:bidi="en-US"/>
        </w:rPr>
        <w:t>( )</w:t>
      </w:r>
      <w:r>
        <w:rPr>
          <w:rFonts w:hint="eastAsia"/>
          <w:sz w:val="18"/>
          <w:szCs w:val="18"/>
          <w:lang w:val="en-US" w:eastAsia="zh-CN" w:bidi="en-US"/>
        </w:rPr>
        <w:t>。</w:t>
      </w:r>
    </w:p>
    <w:p w14:paraId="2096506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修理</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重作</w:t>
      </w:r>
    </w:p>
    <w:p w14:paraId="4197061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减少报酬</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赔偿损失</w:t>
      </w:r>
    </w:p>
    <w:p w14:paraId="59D15A3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20. </w:t>
      </w:r>
      <w:r>
        <w:rPr>
          <w:rFonts w:hint="eastAsia"/>
          <w:sz w:val="18"/>
          <w:szCs w:val="18"/>
          <w:lang w:val="en-US" w:eastAsia="zh-CN" w:bidi="en-US"/>
        </w:rPr>
        <w:t>技术咨询报告包括就特定技术项目提供的合同种类有</w:t>
      </w:r>
      <w:r>
        <w:rPr>
          <w:sz w:val="18"/>
          <w:szCs w:val="18"/>
          <w:lang w:val="en-US" w:eastAsia="zh-CN" w:bidi="en-US"/>
        </w:rPr>
        <w:t>( )</w:t>
      </w:r>
      <w:r>
        <w:rPr>
          <w:rFonts w:hint="eastAsia"/>
          <w:sz w:val="18"/>
          <w:szCs w:val="18"/>
          <w:lang w:val="en-US" w:eastAsia="zh-CN" w:bidi="en-US"/>
        </w:rPr>
        <w:t>。</w:t>
      </w:r>
    </w:p>
    <w:p w14:paraId="4F7E390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可行性论证合同</w:t>
      </w:r>
    </w:p>
    <w:p w14:paraId="385FC8D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技术预测合同</w:t>
      </w:r>
    </w:p>
    <w:p w14:paraId="4DA7E7F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专题技术调查合同</w:t>
      </w:r>
    </w:p>
    <w:p w14:paraId="3D7BF4F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分析评价报告合同</w:t>
      </w:r>
    </w:p>
    <w:p w14:paraId="5771343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4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r>
        <w:rPr>
          <w:b/>
          <w:bCs/>
          <w:sz w:val="18"/>
          <w:szCs w:val="18"/>
          <w:lang w:val="en-US" w:eastAsia="zh-CN" w:bidi="en-US"/>
        </w:rPr>
        <w:t>)</w:t>
      </w:r>
    </w:p>
    <w:p w14:paraId="2CEE152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21. </w:t>
      </w:r>
      <w:r>
        <w:rPr>
          <w:rFonts w:hint="eastAsia"/>
          <w:sz w:val="18"/>
          <w:szCs w:val="18"/>
          <w:lang w:val="en-US" w:eastAsia="zh-CN" w:bidi="en-US"/>
        </w:rPr>
        <w:t>合同</w:t>
      </w:r>
    </w:p>
    <w:p w14:paraId="44AF335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22. </w:t>
      </w:r>
      <w:r>
        <w:rPr>
          <w:rFonts w:hint="eastAsia"/>
          <w:sz w:val="18"/>
          <w:szCs w:val="18"/>
          <w:lang w:val="en-US" w:eastAsia="zh-CN" w:bidi="en-US"/>
        </w:rPr>
        <w:t>合同的履行</w:t>
      </w:r>
    </w:p>
    <w:p w14:paraId="1051823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23. </w:t>
      </w:r>
      <w:r>
        <w:rPr>
          <w:rFonts w:hint="eastAsia"/>
          <w:sz w:val="18"/>
          <w:szCs w:val="18"/>
          <w:lang w:val="en-US" w:eastAsia="zh-CN" w:bidi="en-US"/>
        </w:rPr>
        <w:t>连带责任保证</w:t>
      </w:r>
    </w:p>
    <w:p w14:paraId="21FCA01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24. </w:t>
      </w:r>
      <w:r>
        <w:rPr>
          <w:rFonts w:hint="eastAsia"/>
          <w:sz w:val="18"/>
          <w:szCs w:val="18"/>
          <w:lang w:val="en-US" w:eastAsia="zh-CN" w:bidi="en-US"/>
        </w:rPr>
        <w:t>清偿的抵充</w:t>
      </w:r>
    </w:p>
    <w:p w14:paraId="739669B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25. </w:t>
      </w:r>
      <w:r>
        <w:rPr>
          <w:rFonts w:hint="eastAsia"/>
          <w:sz w:val="18"/>
          <w:szCs w:val="18"/>
          <w:lang w:val="en-US" w:eastAsia="zh-CN" w:bidi="en-US"/>
        </w:rPr>
        <w:t>建设工程合同</w:t>
      </w:r>
    </w:p>
    <w:p w14:paraId="6C62B01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四、简答题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7 </w:t>
      </w:r>
      <w:r>
        <w:rPr>
          <w:rFonts w:hint="eastAsia"/>
          <w:b/>
          <w:bCs/>
          <w:sz w:val="18"/>
          <w:szCs w:val="18"/>
          <w:lang w:val="en-US" w:eastAsia="zh-CN" w:bidi="en-US"/>
        </w:rPr>
        <w:t>分，共</w:t>
      </w:r>
      <w:r>
        <w:rPr>
          <w:b/>
          <w:bCs/>
          <w:sz w:val="18"/>
          <w:szCs w:val="18"/>
          <w:lang w:val="en-US" w:eastAsia="zh-CN" w:bidi="en-US"/>
        </w:rPr>
        <w:t xml:space="preserve">2 </w:t>
      </w:r>
      <w:r>
        <w:rPr>
          <w:rFonts w:hint="eastAsia"/>
          <w:b/>
          <w:bCs/>
          <w:sz w:val="18"/>
          <w:szCs w:val="18"/>
          <w:lang w:val="en-US" w:eastAsia="zh-CN" w:bidi="en-US"/>
        </w:rPr>
        <w:t>分</w:t>
      </w:r>
      <w:r>
        <w:rPr>
          <w:b/>
          <w:bCs/>
          <w:sz w:val="18"/>
          <w:szCs w:val="18"/>
          <w:lang w:val="en-US" w:eastAsia="zh-CN" w:bidi="en-US"/>
        </w:rPr>
        <w:t>}</w:t>
      </w:r>
    </w:p>
    <w:p w14:paraId="210AC3D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26. </w:t>
      </w:r>
      <w:r>
        <w:rPr>
          <w:rFonts w:hint="eastAsia"/>
          <w:sz w:val="18"/>
          <w:szCs w:val="18"/>
          <w:lang w:val="en-US" w:eastAsia="zh-CN" w:bidi="en-US"/>
        </w:rPr>
        <w:t>简述构成恶意串通的合同的要件。</w:t>
      </w:r>
    </w:p>
    <w:p w14:paraId="3506F1D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27. </w:t>
      </w:r>
      <w:r>
        <w:rPr>
          <w:rFonts w:hint="eastAsia"/>
          <w:sz w:val="18"/>
          <w:szCs w:val="18"/>
          <w:lang w:val="en-US" w:eastAsia="zh-CN" w:bidi="en-US"/>
        </w:rPr>
        <w:t>简述民事责任克民合的特征。</w:t>
      </w:r>
    </w:p>
    <w:p w14:paraId="6678481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28. </w:t>
      </w:r>
      <w:r>
        <w:rPr>
          <w:rFonts w:hint="eastAsia"/>
          <w:sz w:val="18"/>
          <w:szCs w:val="18"/>
          <w:lang w:val="en-US" w:eastAsia="zh-CN" w:bidi="en-US"/>
        </w:rPr>
        <w:t>简述融资租赁合同的特征。</w:t>
      </w:r>
    </w:p>
    <w:p w14:paraId="2F72F17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w:t>
      </w:r>
      <w:r>
        <w:rPr>
          <w:b/>
          <w:bCs/>
          <w:sz w:val="18"/>
          <w:szCs w:val="18"/>
          <w:lang w:val="en-US" w:eastAsia="zh-CN" w:bidi="en-US"/>
        </w:rPr>
        <w:t xml:space="preserve">(14 </w:t>
      </w:r>
      <w:r>
        <w:rPr>
          <w:rFonts w:hint="eastAsia"/>
          <w:b/>
          <w:bCs/>
          <w:sz w:val="18"/>
          <w:szCs w:val="18"/>
          <w:lang w:val="en-US" w:eastAsia="zh-CN" w:bidi="en-US"/>
        </w:rPr>
        <w:t>分</w:t>
      </w:r>
      <w:r>
        <w:rPr>
          <w:b/>
          <w:bCs/>
          <w:sz w:val="18"/>
          <w:szCs w:val="18"/>
          <w:lang w:val="en-US" w:eastAsia="zh-CN" w:bidi="en-US"/>
        </w:rPr>
        <w:t>}</w:t>
      </w:r>
    </w:p>
    <w:p w14:paraId="67A69B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29. </w:t>
      </w:r>
      <w:r>
        <w:rPr>
          <w:rFonts w:hint="eastAsia"/>
          <w:sz w:val="18"/>
          <w:szCs w:val="18"/>
          <w:lang w:val="en-US" w:eastAsia="zh-CN" w:bidi="en-US"/>
        </w:rPr>
        <w:t>试述要约与要约邀请的区分标准。</w:t>
      </w:r>
    </w:p>
    <w:p w14:paraId="7DAC4B5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六、案例分析题</w:t>
      </w:r>
      <w:r>
        <w:rPr>
          <w:b/>
          <w:bCs/>
          <w:sz w:val="18"/>
          <w:szCs w:val="18"/>
          <w:lang w:val="en-US" w:eastAsia="zh-CN" w:bidi="en-US"/>
        </w:rPr>
        <w:t xml:space="preserve">(1 5 </w:t>
      </w:r>
      <w:r>
        <w:rPr>
          <w:rFonts w:hint="eastAsia"/>
          <w:b/>
          <w:bCs/>
          <w:sz w:val="18"/>
          <w:szCs w:val="18"/>
          <w:lang w:val="en-US" w:eastAsia="zh-CN" w:bidi="en-US"/>
        </w:rPr>
        <w:t>分</w:t>
      </w:r>
      <w:r>
        <w:rPr>
          <w:b/>
          <w:bCs/>
          <w:sz w:val="18"/>
          <w:szCs w:val="18"/>
          <w:lang w:val="en-US" w:eastAsia="zh-CN" w:bidi="en-US"/>
        </w:rPr>
        <w:t>)</w:t>
      </w:r>
    </w:p>
    <w:p w14:paraId="55D263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30. </w:t>
      </w:r>
      <w:r>
        <w:rPr>
          <w:rFonts w:hint="eastAsia"/>
          <w:sz w:val="18"/>
          <w:szCs w:val="18"/>
          <w:lang w:val="en-US" w:eastAsia="zh-CN" w:bidi="en-US"/>
        </w:rPr>
        <w:t>王某有</w:t>
      </w:r>
      <w:r>
        <w:rPr>
          <w:sz w:val="18"/>
          <w:szCs w:val="18"/>
          <w:lang w:val="en-US" w:eastAsia="zh-CN" w:bidi="en-US"/>
        </w:rPr>
        <w:t xml:space="preserve">3000 </w:t>
      </w:r>
      <w:r>
        <w:rPr>
          <w:rFonts w:hint="eastAsia"/>
          <w:sz w:val="18"/>
          <w:szCs w:val="18"/>
          <w:lang w:val="en-US" w:eastAsia="zh-CN" w:bidi="en-US"/>
        </w:rPr>
        <w:t>斤鱼要出售，正巧刘某有事开车去城里，二人关系要好，王某便要求刘某代卖，鱼价随行就市，售完抽</w:t>
      </w:r>
      <w:r>
        <w:rPr>
          <w:sz w:val="18"/>
          <w:szCs w:val="18"/>
          <w:lang w:val="en-US" w:eastAsia="zh-CN" w:bidi="en-US"/>
        </w:rPr>
        <w:t xml:space="preserve">5% </w:t>
      </w:r>
      <w:r>
        <w:rPr>
          <w:rFonts w:hint="eastAsia"/>
          <w:sz w:val="18"/>
          <w:szCs w:val="18"/>
          <w:lang w:val="en-US" w:eastAsia="zh-CN" w:bidi="en-US"/>
        </w:rPr>
        <w:t>作为报酬。刘某开车过程中，突然迎面开来一辆汽车将自己的车撞坏。警察说责任不在刘某，责令对方给刘某修车。但由于天气炎热，车一时也修不好，正好孙某路过，刘某害怕鱼会变坏，又与王某联系不上，于是就委托孙某将鱼拉到市场上销售，能卖多少就卖多少。孙某到达市场时已是下午，鱼已经不太新鲜，因害怕当天卖不出去坏掉，只好降价</w:t>
      </w:r>
      <w:r>
        <w:rPr>
          <w:sz w:val="18"/>
          <w:szCs w:val="18"/>
          <w:lang w:val="en-US" w:eastAsia="zh-CN" w:bidi="en-US"/>
        </w:rPr>
        <w:t xml:space="preserve">1/4 </w:t>
      </w:r>
      <w:r>
        <w:rPr>
          <w:rFonts w:hint="eastAsia"/>
          <w:sz w:val="18"/>
          <w:szCs w:val="18"/>
          <w:lang w:val="en-US" w:eastAsia="zh-CN" w:bidi="en-US"/>
        </w:rPr>
        <w:t>卖出去。事后，</w:t>
      </w:r>
      <w:r>
        <w:rPr>
          <w:rFonts w:hint="eastAsia"/>
          <w:sz w:val="18"/>
          <w:szCs w:val="18"/>
          <w:lang w:val="en-US" w:eastAsia="zh-CN" w:bidi="en-US"/>
        </w:rPr>
        <w:t>刘某从孙某卖鱼款中扣下</w:t>
      </w:r>
      <w:r>
        <w:rPr>
          <w:sz w:val="18"/>
          <w:szCs w:val="18"/>
          <w:lang w:val="en-US" w:eastAsia="zh-CN" w:bidi="en-US"/>
        </w:rPr>
        <w:t xml:space="preserve">5% </w:t>
      </w:r>
      <w:r>
        <w:rPr>
          <w:rFonts w:hint="eastAsia"/>
          <w:sz w:val="18"/>
          <w:szCs w:val="18"/>
          <w:lang w:val="en-US" w:eastAsia="zh-CN" w:bidi="en-US"/>
        </w:rPr>
        <w:t>作为报酬后，将其余的钱交给了王某。</w:t>
      </w:r>
      <w:r>
        <w:rPr>
          <w:rFonts w:hint="eastAsia"/>
          <w:sz w:val="18"/>
          <w:szCs w:val="18"/>
          <w:lang w:val="en-US" w:eastAsia="zh-CN" w:bidi="en-US"/>
        </w:rPr>
        <w:lastRenderedPageBreak/>
        <w:t>王某一算，这样一来他损失了</w:t>
      </w:r>
      <w:r>
        <w:rPr>
          <w:sz w:val="18"/>
          <w:szCs w:val="18"/>
          <w:lang w:val="en-US" w:eastAsia="zh-CN" w:bidi="en-US"/>
        </w:rPr>
        <w:t xml:space="preserve">2000 </w:t>
      </w:r>
      <w:r>
        <w:rPr>
          <w:rFonts w:hint="eastAsia"/>
          <w:sz w:val="18"/>
          <w:szCs w:val="18"/>
          <w:lang w:val="en-US" w:eastAsia="zh-CN" w:bidi="en-US"/>
        </w:rPr>
        <w:t>多元，故提出，现在只按市价</w:t>
      </w:r>
      <w:r>
        <w:rPr>
          <w:sz w:val="18"/>
          <w:szCs w:val="18"/>
          <w:lang w:val="en-US" w:eastAsia="zh-CN" w:bidi="en-US"/>
        </w:rPr>
        <w:t xml:space="preserve">3/4 </w:t>
      </w:r>
      <w:r>
        <w:rPr>
          <w:rFonts w:hint="eastAsia"/>
          <w:sz w:val="18"/>
          <w:szCs w:val="18"/>
          <w:lang w:val="en-US" w:eastAsia="zh-CN" w:bidi="en-US"/>
        </w:rPr>
        <w:t>卖出，刘某就不应再拿</w:t>
      </w:r>
      <w:r>
        <w:rPr>
          <w:sz w:val="18"/>
          <w:szCs w:val="18"/>
          <w:lang w:val="en-US" w:eastAsia="zh-CN" w:bidi="en-US"/>
        </w:rPr>
        <w:t xml:space="preserve">5% </w:t>
      </w:r>
      <w:r>
        <w:rPr>
          <w:rFonts w:hint="eastAsia"/>
          <w:sz w:val="18"/>
          <w:szCs w:val="18"/>
          <w:lang w:val="en-US" w:eastAsia="zh-CN" w:bidi="en-US"/>
        </w:rPr>
        <w:t>的报酬了，且要求刘某赔偿损失。</w:t>
      </w:r>
    </w:p>
    <w:p w14:paraId="0343EA7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请分析</w:t>
      </w:r>
      <w:r>
        <w:rPr>
          <w:sz w:val="18"/>
          <w:szCs w:val="18"/>
          <w:lang w:val="en-US" w:eastAsia="zh-CN" w:bidi="en-US"/>
        </w:rPr>
        <w:t>:</w:t>
      </w:r>
    </w:p>
    <w:p w14:paraId="5F873AD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王某委托刘某代售，而刘某在途中又委托孙某代售，未经王某同意，是否超越了代理权</w:t>
      </w:r>
      <w:r>
        <w:rPr>
          <w:sz w:val="18"/>
          <w:szCs w:val="18"/>
          <w:lang w:val="en-US" w:eastAsia="zh-CN" w:bidi="en-US"/>
        </w:rPr>
        <w:t>?</w:t>
      </w:r>
    </w:p>
    <w:p w14:paraId="61EA036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孙某与刘某之间是什么关系</w:t>
      </w:r>
      <w:r>
        <w:rPr>
          <w:sz w:val="18"/>
          <w:szCs w:val="18"/>
          <w:lang w:val="en-US" w:eastAsia="zh-CN" w:bidi="en-US"/>
        </w:rPr>
        <w:t>?</w:t>
      </w:r>
    </w:p>
    <w:p w14:paraId="6990A1F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王某的损失应由谁来承担</w:t>
      </w:r>
      <w:r>
        <w:rPr>
          <w:sz w:val="18"/>
          <w:szCs w:val="18"/>
          <w:lang w:val="en-US" w:eastAsia="zh-CN" w:bidi="en-US"/>
        </w:rPr>
        <w:t>?</w:t>
      </w:r>
    </w:p>
    <w:p w14:paraId="6CA15E2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(4) </w:t>
      </w:r>
      <w:r>
        <w:rPr>
          <w:rFonts w:hint="eastAsia"/>
          <w:sz w:val="18"/>
          <w:szCs w:val="18"/>
          <w:lang w:val="en-US" w:eastAsia="zh-CN" w:bidi="en-US"/>
        </w:rPr>
        <w:t>假设孙某取得鱼款后逃走，则该损失应由谁承担</w:t>
      </w:r>
      <w:r>
        <w:rPr>
          <w:sz w:val="18"/>
          <w:szCs w:val="18"/>
          <w:lang w:val="en-US" w:eastAsia="zh-CN" w:bidi="en-US"/>
        </w:rPr>
        <w:t>?</w:t>
      </w:r>
      <w:r>
        <w:rPr>
          <w:rFonts w:hint="eastAsia"/>
          <w:sz w:val="18"/>
          <w:szCs w:val="18"/>
          <w:lang w:val="en-US" w:eastAsia="zh-CN" w:bidi="en-US"/>
        </w:rPr>
        <w:t>为什么</w:t>
      </w:r>
      <w:r>
        <w:rPr>
          <w:sz w:val="18"/>
          <w:szCs w:val="18"/>
          <w:lang w:val="en-US" w:eastAsia="zh-CN" w:bidi="en-US"/>
        </w:rPr>
        <w:t>?</w:t>
      </w:r>
    </w:p>
    <w:p w14:paraId="05A5386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(5) </w:t>
      </w:r>
      <w:r>
        <w:rPr>
          <w:rFonts w:hint="eastAsia"/>
          <w:sz w:val="18"/>
          <w:szCs w:val="18"/>
          <w:lang w:val="en-US" w:eastAsia="zh-CN" w:bidi="en-US"/>
        </w:rPr>
        <w:t>假设孙某卖鱼时垫付了</w:t>
      </w:r>
      <w:r>
        <w:rPr>
          <w:sz w:val="18"/>
          <w:szCs w:val="18"/>
          <w:lang w:val="en-US" w:eastAsia="zh-CN" w:bidi="en-US"/>
        </w:rPr>
        <w:t xml:space="preserve">200 </w:t>
      </w:r>
      <w:proofErr w:type="gramStart"/>
      <w:r>
        <w:rPr>
          <w:rFonts w:hint="eastAsia"/>
          <w:sz w:val="18"/>
          <w:szCs w:val="18"/>
          <w:lang w:val="en-US" w:eastAsia="zh-CN" w:bidi="en-US"/>
        </w:rPr>
        <w:t>元鱼市</w:t>
      </w:r>
      <w:proofErr w:type="gramEnd"/>
      <w:r>
        <w:rPr>
          <w:rFonts w:hint="eastAsia"/>
          <w:sz w:val="18"/>
          <w:szCs w:val="18"/>
          <w:lang w:val="en-US" w:eastAsia="zh-CN" w:bidi="en-US"/>
        </w:rPr>
        <w:t>摊位费，孙某应向谁要求支付</w:t>
      </w:r>
      <w:r>
        <w:rPr>
          <w:sz w:val="18"/>
          <w:szCs w:val="18"/>
          <w:lang w:val="en-US" w:eastAsia="zh-CN" w:bidi="en-US"/>
        </w:rPr>
        <w:t>?</w:t>
      </w:r>
      <w:r>
        <w:rPr>
          <w:rFonts w:hint="eastAsia"/>
          <w:sz w:val="18"/>
          <w:szCs w:val="18"/>
          <w:lang w:val="en-US" w:eastAsia="zh-CN" w:bidi="en-US"/>
        </w:rPr>
        <w:t>可否要求支付利息</w:t>
      </w:r>
      <w:r>
        <w:rPr>
          <w:sz w:val="18"/>
          <w:szCs w:val="18"/>
          <w:lang w:val="en-US" w:eastAsia="zh-CN" w:bidi="en-US"/>
        </w:rPr>
        <w:t>?</w:t>
      </w:r>
    </w:p>
    <w:p w14:paraId="2E71E9F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 </w:t>
      </w:r>
      <w:r>
        <w:rPr>
          <w:rFonts w:hint="eastAsia"/>
          <w:sz w:val="18"/>
          <w:szCs w:val="18"/>
          <w:lang w:val="en-US" w:eastAsia="zh-CN" w:bidi="en-US"/>
        </w:rPr>
        <w:t>孙</w:t>
      </w:r>
      <w:proofErr w:type="gramStart"/>
      <w:r>
        <w:rPr>
          <w:rFonts w:hint="eastAsia"/>
          <w:sz w:val="18"/>
          <w:szCs w:val="18"/>
          <w:lang w:val="en-US" w:eastAsia="zh-CN" w:bidi="en-US"/>
        </w:rPr>
        <w:t>某能否</w:t>
      </w:r>
      <w:proofErr w:type="gramEnd"/>
      <w:r>
        <w:rPr>
          <w:rFonts w:hint="eastAsia"/>
          <w:sz w:val="18"/>
          <w:szCs w:val="18"/>
          <w:lang w:val="en-US" w:eastAsia="zh-CN" w:bidi="en-US"/>
        </w:rPr>
        <w:t>向王某要求支付报酬，为什么</w:t>
      </w:r>
      <w:r>
        <w:rPr>
          <w:sz w:val="18"/>
          <w:szCs w:val="18"/>
          <w:lang w:val="en-US" w:eastAsia="zh-CN" w:bidi="en-US"/>
        </w:rPr>
        <w:t>?</w:t>
      </w:r>
    </w:p>
    <w:p w14:paraId="63287533" w14:textId="77777777" w:rsidR="001202AF" w:rsidRDefault="002671B1">
      <w:pPr>
        <w:rPr>
          <w:rFonts w:ascii="宋体" w:eastAsia="宋体" w:hAnsi="宋体" w:cs="宋体"/>
          <w:sz w:val="18"/>
          <w:szCs w:val="18"/>
          <w:lang w:eastAsia="zh-CN"/>
        </w:rPr>
      </w:pPr>
      <w:r>
        <w:rPr>
          <w:sz w:val="18"/>
          <w:szCs w:val="18"/>
          <w:lang w:eastAsia="zh-CN"/>
        </w:rPr>
        <w:br w:type="page"/>
      </w:r>
    </w:p>
    <w:p w14:paraId="22251DA4" w14:textId="77777777" w:rsidR="001202AF" w:rsidRDefault="001202AF">
      <w:pPr>
        <w:rPr>
          <w:rFonts w:ascii="宋体" w:eastAsia="PMingLiU" w:hAnsi="宋体" w:cs="宋体"/>
          <w:sz w:val="18"/>
          <w:szCs w:val="18"/>
          <w:lang w:val="zh-TW" w:eastAsia="zh-TW" w:bidi="zh-TW"/>
        </w:rPr>
      </w:pPr>
    </w:p>
    <w:p w14:paraId="04EED694" w14:textId="77777777" w:rsidR="001202AF" w:rsidRDefault="002671B1">
      <w:pPr>
        <w:pStyle w:val="1"/>
      </w:pPr>
      <w:bookmarkStart w:id="137" w:name="_Toc6929"/>
      <w:bookmarkStart w:id="138" w:name="_Toc28960"/>
      <w:bookmarkStart w:id="139" w:name="_Toc8661"/>
      <w:r>
        <w:rPr>
          <w:rFonts w:hint="eastAsia"/>
        </w:rPr>
        <w:t>《合同法》习题</w:t>
      </w:r>
      <w:proofErr w:type="gramStart"/>
      <w:r>
        <w:rPr>
          <w:rFonts w:hint="eastAsia"/>
        </w:rPr>
        <w:t>一</w:t>
      </w:r>
      <w:proofErr w:type="gramEnd"/>
      <w:r>
        <w:rPr>
          <w:rFonts w:hint="eastAsia"/>
        </w:rPr>
        <w:t>答案</w:t>
      </w:r>
      <w:bookmarkEnd w:id="137"/>
      <w:bookmarkEnd w:id="138"/>
      <w:bookmarkEnd w:id="139"/>
    </w:p>
    <w:p w14:paraId="59AA8F81" w14:textId="77777777" w:rsidR="001202AF" w:rsidRDefault="001202AF">
      <w:pPr>
        <w:pStyle w:val="Bodytext10"/>
        <w:spacing w:line="240" w:lineRule="auto"/>
        <w:ind w:firstLineChars="163" w:firstLine="293"/>
        <w:rPr>
          <w:sz w:val="18"/>
          <w:szCs w:val="18"/>
          <w:lang w:val="en-US" w:eastAsia="zh-CN" w:bidi="en-US"/>
        </w:rPr>
      </w:pPr>
    </w:p>
    <w:p w14:paraId="7F503A5A"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1 </w:t>
      </w:r>
      <w:r>
        <w:rPr>
          <w:rFonts w:hint="eastAsia"/>
          <w:b/>
          <w:bCs/>
          <w:sz w:val="18"/>
          <w:szCs w:val="18"/>
          <w:lang w:val="en-US" w:eastAsia="zh-CN" w:bidi="en-US"/>
        </w:rPr>
        <w:t>分，共</w:t>
      </w:r>
      <w:r>
        <w:rPr>
          <w:b/>
          <w:bCs/>
          <w:sz w:val="18"/>
          <w:szCs w:val="18"/>
          <w:lang w:val="en-US" w:eastAsia="zh-CN" w:bidi="en-US"/>
        </w:rPr>
        <w:t xml:space="preserve">10 </w:t>
      </w:r>
      <w:r>
        <w:rPr>
          <w:rFonts w:hint="eastAsia"/>
          <w:b/>
          <w:bCs/>
          <w:sz w:val="18"/>
          <w:szCs w:val="18"/>
          <w:lang w:val="en-US" w:eastAsia="zh-CN" w:bidi="en-US"/>
        </w:rPr>
        <w:t>分。在每小题的四个备选答案选出一个正确的答案，请将正确答案的序号填在括号内</w:t>
      </w:r>
      <w:r>
        <w:rPr>
          <w:b/>
          <w:bCs/>
          <w:sz w:val="18"/>
          <w:szCs w:val="18"/>
          <w:lang w:val="en-US" w:eastAsia="zh-CN" w:bidi="en-US"/>
        </w:rPr>
        <w:t>}</w:t>
      </w:r>
    </w:p>
    <w:p w14:paraId="43DB7D84" w14:textId="77777777" w:rsidR="001202AF" w:rsidRDefault="002671B1">
      <w:pPr>
        <w:pStyle w:val="Bodytext10"/>
        <w:spacing w:line="240" w:lineRule="auto"/>
        <w:ind w:firstLineChars="163" w:firstLine="293"/>
        <w:rPr>
          <w:sz w:val="18"/>
          <w:szCs w:val="18"/>
          <w:lang w:val="en-US" w:eastAsia="zh-CN" w:bidi="en-US"/>
        </w:rPr>
      </w:pPr>
      <w:proofErr w:type="gramStart"/>
      <w:r>
        <w:rPr>
          <w:sz w:val="18"/>
          <w:szCs w:val="18"/>
          <w:lang w:val="en-US" w:eastAsia="zh-CN" w:bidi="en-US"/>
        </w:rPr>
        <w:t>1.B  2.A</w:t>
      </w:r>
      <w:proofErr w:type="gramEnd"/>
      <w:r>
        <w:rPr>
          <w:sz w:val="18"/>
          <w:szCs w:val="18"/>
          <w:lang w:val="en-US" w:eastAsia="zh-CN" w:bidi="en-US"/>
        </w:rPr>
        <w:t xml:space="preserve">  3. </w:t>
      </w:r>
      <w:proofErr w:type="gramStart"/>
      <w:r>
        <w:rPr>
          <w:sz w:val="18"/>
          <w:szCs w:val="18"/>
          <w:lang w:val="en-US" w:eastAsia="zh-CN" w:bidi="en-US"/>
        </w:rPr>
        <w:t>D  4</w:t>
      </w:r>
      <w:proofErr w:type="gramEnd"/>
      <w:r>
        <w:rPr>
          <w:sz w:val="18"/>
          <w:szCs w:val="18"/>
          <w:lang w:val="en-US" w:eastAsia="zh-CN" w:bidi="en-US"/>
        </w:rPr>
        <w:t xml:space="preserve">. </w:t>
      </w:r>
      <w:proofErr w:type="gramStart"/>
      <w:r>
        <w:rPr>
          <w:sz w:val="18"/>
          <w:szCs w:val="18"/>
          <w:lang w:val="en-US" w:eastAsia="zh-CN" w:bidi="en-US"/>
        </w:rPr>
        <w:t>B  5.A</w:t>
      </w:r>
      <w:proofErr w:type="gramEnd"/>
    </w:p>
    <w:p w14:paraId="566AFD4E" w14:textId="77777777" w:rsidR="001202AF" w:rsidRDefault="002671B1">
      <w:pPr>
        <w:pStyle w:val="Bodytext10"/>
        <w:spacing w:line="240" w:lineRule="auto"/>
        <w:ind w:firstLineChars="163" w:firstLine="293"/>
        <w:rPr>
          <w:sz w:val="18"/>
          <w:szCs w:val="18"/>
          <w:lang w:val="en-US" w:eastAsia="zh-CN" w:bidi="en-US"/>
        </w:rPr>
      </w:pPr>
      <w:proofErr w:type="gramStart"/>
      <w:r>
        <w:rPr>
          <w:sz w:val="18"/>
          <w:szCs w:val="18"/>
          <w:lang w:val="en-US" w:eastAsia="zh-CN" w:bidi="en-US"/>
        </w:rPr>
        <w:t>6.D  7.D</w:t>
      </w:r>
      <w:proofErr w:type="gramEnd"/>
      <w:r>
        <w:rPr>
          <w:sz w:val="18"/>
          <w:szCs w:val="18"/>
          <w:lang w:val="en-US" w:eastAsia="zh-CN" w:bidi="en-US"/>
        </w:rPr>
        <w:t xml:space="preserve">  8. </w:t>
      </w:r>
      <w:proofErr w:type="gramStart"/>
      <w:r>
        <w:rPr>
          <w:sz w:val="18"/>
          <w:szCs w:val="18"/>
          <w:lang w:val="en-US" w:eastAsia="zh-CN" w:bidi="en-US"/>
        </w:rPr>
        <w:t>C  9</w:t>
      </w:r>
      <w:proofErr w:type="gramEnd"/>
      <w:r>
        <w:rPr>
          <w:sz w:val="18"/>
          <w:szCs w:val="18"/>
          <w:lang w:val="en-US" w:eastAsia="zh-CN" w:bidi="en-US"/>
        </w:rPr>
        <w:t xml:space="preserve">. </w:t>
      </w:r>
      <w:proofErr w:type="gramStart"/>
      <w:r>
        <w:rPr>
          <w:sz w:val="18"/>
          <w:szCs w:val="18"/>
          <w:lang w:val="en-US" w:eastAsia="zh-CN" w:bidi="en-US"/>
        </w:rPr>
        <w:t>D  10</w:t>
      </w:r>
      <w:proofErr w:type="gramEnd"/>
      <w:r>
        <w:rPr>
          <w:sz w:val="18"/>
          <w:szCs w:val="18"/>
          <w:lang w:val="en-US" w:eastAsia="zh-CN" w:bidi="en-US"/>
        </w:rPr>
        <w:t>. C</w:t>
      </w:r>
    </w:p>
    <w:p w14:paraId="618476B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2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分。在每小题的四个备选答案中，选出二个以上的正确答案，将其序号填在括号内。正确答案未选金或选错的，读小题不得分</w:t>
      </w:r>
      <w:r>
        <w:rPr>
          <w:b/>
          <w:bCs/>
          <w:sz w:val="18"/>
          <w:szCs w:val="18"/>
          <w:lang w:val="en-US" w:eastAsia="zh-CN" w:bidi="en-US"/>
        </w:rPr>
        <w:t>}</w:t>
      </w:r>
    </w:p>
    <w:p w14:paraId="31CA70F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 ACD12. ACD13. ABCD14. ABCD15. ABC</w:t>
      </w:r>
    </w:p>
    <w:p w14:paraId="3E5BA51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 BCD17. BCD18. ACD19. ABCD20. ABCD</w:t>
      </w:r>
    </w:p>
    <w:p w14:paraId="5CD85D0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三、各词解释题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4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r>
        <w:rPr>
          <w:b/>
          <w:bCs/>
          <w:sz w:val="18"/>
          <w:szCs w:val="18"/>
          <w:lang w:val="en-US" w:eastAsia="zh-CN" w:bidi="en-US"/>
        </w:rPr>
        <w:t>)</w:t>
      </w:r>
    </w:p>
    <w:p w14:paraId="7374FBC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合同</w:t>
      </w:r>
      <w:r>
        <w:rPr>
          <w:sz w:val="18"/>
          <w:szCs w:val="18"/>
          <w:lang w:val="en-US" w:eastAsia="zh-CN" w:bidi="en-US"/>
        </w:rPr>
        <w:t>:</w:t>
      </w:r>
      <w:r>
        <w:rPr>
          <w:rFonts w:hint="eastAsia"/>
          <w:sz w:val="18"/>
          <w:szCs w:val="18"/>
          <w:lang w:val="en-US" w:eastAsia="zh-CN" w:bidi="en-US"/>
        </w:rPr>
        <w:t>是平等主体的自然人、法人、其他组织之间设立、变更、终止民事权利义务关系的协议。</w:t>
      </w:r>
    </w:p>
    <w:p w14:paraId="69EBEA4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合同的履行：是指合同的当事人按照合同的约定，全面完成各自承担的合同义务，使合同关系得以全部终止的整个行为过程。</w:t>
      </w:r>
    </w:p>
    <w:p w14:paraId="1A871EF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连带责任保证：即当事人在保证合同中约定保证人与债务人对债务承担连带责任。</w:t>
      </w:r>
    </w:p>
    <w:p w14:paraId="4CBC22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清偿的抵充</w:t>
      </w:r>
      <w:r>
        <w:rPr>
          <w:sz w:val="18"/>
          <w:szCs w:val="18"/>
          <w:lang w:val="en-US" w:eastAsia="zh-CN" w:bidi="en-US"/>
        </w:rPr>
        <w:t>:</w:t>
      </w:r>
      <w:r>
        <w:rPr>
          <w:rFonts w:hint="eastAsia"/>
          <w:sz w:val="18"/>
          <w:szCs w:val="18"/>
          <w:lang w:val="en-US" w:eastAsia="zh-CN" w:bidi="en-US"/>
        </w:rPr>
        <w:t>是指债务人对同一债权人负担数宗同种类债务，而债务人的给付不足以清偿全部债务时，决定其应抵充何宗债务的办法。</w:t>
      </w:r>
    </w:p>
    <w:p w14:paraId="687EC61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建设工程合同</w:t>
      </w:r>
      <w:r>
        <w:rPr>
          <w:sz w:val="18"/>
          <w:szCs w:val="18"/>
          <w:lang w:val="en-US" w:eastAsia="zh-CN" w:bidi="en-US"/>
        </w:rPr>
        <w:t>:</w:t>
      </w:r>
      <w:r>
        <w:rPr>
          <w:rFonts w:hint="eastAsia"/>
          <w:sz w:val="18"/>
          <w:szCs w:val="18"/>
          <w:lang w:val="en-US" w:eastAsia="zh-CN" w:bidi="en-US"/>
        </w:rPr>
        <w:t>是指建设工程的发包人为完成工程建设的任务，与承包人订立的关于承包人按照发包人的要求完成工程建设，发包人接受该建设工程并支付价款的合同。</w:t>
      </w:r>
    </w:p>
    <w:p w14:paraId="6283243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四、简答题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7 </w:t>
      </w:r>
      <w:r>
        <w:rPr>
          <w:rFonts w:hint="eastAsia"/>
          <w:b/>
          <w:bCs/>
          <w:sz w:val="18"/>
          <w:szCs w:val="18"/>
          <w:lang w:val="en-US" w:eastAsia="zh-CN" w:bidi="en-US"/>
        </w:rPr>
        <w:t>分，共</w:t>
      </w:r>
      <w:r>
        <w:rPr>
          <w:b/>
          <w:bCs/>
          <w:sz w:val="18"/>
          <w:szCs w:val="18"/>
          <w:lang w:val="en-US" w:eastAsia="zh-CN" w:bidi="en-US"/>
        </w:rPr>
        <w:t xml:space="preserve">21 </w:t>
      </w:r>
      <w:r>
        <w:rPr>
          <w:rFonts w:hint="eastAsia"/>
          <w:b/>
          <w:bCs/>
          <w:sz w:val="18"/>
          <w:szCs w:val="18"/>
          <w:lang w:val="en-US" w:eastAsia="zh-CN" w:bidi="en-US"/>
        </w:rPr>
        <w:t>分</w:t>
      </w:r>
      <w:r>
        <w:rPr>
          <w:rFonts w:hint="eastAsia"/>
          <w:b/>
          <w:bCs/>
          <w:sz w:val="18"/>
          <w:szCs w:val="18"/>
          <w:lang w:val="en-US" w:eastAsia="zh-CN" w:bidi="en-US"/>
        </w:rPr>
        <w:t>)</w:t>
      </w:r>
    </w:p>
    <w:p w14:paraId="5C106DF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26. </w:t>
      </w:r>
      <w:r>
        <w:rPr>
          <w:rFonts w:hint="eastAsia"/>
          <w:sz w:val="18"/>
          <w:szCs w:val="18"/>
          <w:lang w:val="en-US" w:eastAsia="zh-CN" w:bidi="en-US"/>
        </w:rPr>
        <w:t>简述构成恶意串通的合同的要件有哪些。</w:t>
      </w:r>
    </w:p>
    <w:p w14:paraId="7D56F0A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构成恶意串通的合同须具备以下成立要件</w:t>
      </w:r>
      <w:r>
        <w:rPr>
          <w:sz w:val="18"/>
          <w:szCs w:val="18"/>
          <w:lang w:val="en-US" w:eastAsia="zh-CN" w:bidi="en-US"/>
        </w:rPr>
        <w:t>:</w:t>
      </w:r>
    </w:p>
    <w:p w14:paraId="0B5BD7D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须订立损害国家，集体或者第三人利益的合同。</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5D7344F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proofErr w:type="gramStart"/>
      <w:r>
        <w:rPr>
          <w:rFonts w:hint="eastAsia"/>
          <w:sz w:val="18"/>
          <w:szCs w:val="18"/>
          <w:lang w:val="en-US" w:eastAsia="zh-CN" w:bidi="en-US"/>
        </w:rPr>
        <w:t>须合同</w:t>
      </w:r>
      <w:proofErr w:type="gramEnd"/>
      <w:r>
        <w:rPr>
          <w:rFonts w:hint="eastAsia"/>
          <w:sz w:val="18"/>
          <w:szCs w:val="18"/>
          <w:lang w:val="en-US" w:eastAsia="zh-CN" w:bidi="en-US"/>
        </w:rPr>
        <w:t>当事人为恶意，患意是指当事人明知或者应当知道其所订立的合同会损害国家集体或者第三人利益。</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2A29A1F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须当事人之间有通谋。即当事人均相互了解对方</w:t>
      </w:r>
      <w:r>
        <w:rPr>
          <w:rFonts w:hint="eastAsia"/>
          <w:sz w:val="18"/>
          <w:szCs w:val="18"/>
          <w:lang w:val="en-US" w:eastAsia="zh-CN" w:bidi="en-US"/>
        </w:rPr>
        <w:lastRenderedPageBreak/>
        <w:t>的真意旨在订立损害国家、集体或者第三人利益的合同，而仍为配合。相反，若有一方当事人不知此情况，则不构成恶意串通的合同。</w:t>
      </w:r>
      <w:r>
        <w:rPr>
          <w:sz w:val="18"/>
          <w:szCs w:val="18"/>
          <w:lang w:val="en-US" w:eastAsia="zh-CN" w:bidi="en-US"/>
        </w:rPr>
        <w:t>(3</w:t>
      </w:r>
      <w:r>
        <w:rPr>
          <w:rFonts w:hint="eastAsia"/>
          <w:sz w:val="18"/>
          <w:szCs w:val="18"/>
          <w:lang w:val="en-US" w:eastAsia="zh-CN" w:bidi="en-US"/>
        </w:rPr>
        <w:t>分〉</w:t>
      </w:r>
    </w:p>
    <w:p w14:paraId="1A37E36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简述民事责任竞合的特征。</w:t>
      </w:r>
    </w:p>
    <w:p w14:paraId="6D1B388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民事责任竞</w:t>
      </w:r>
      <w:proofErr w:type="gramStart"/>
      <w:r>
        <w:rPr>
          <w:rFonts w:hint="eastAsia"/>
          <w:sz w:val="18"/>
          <w:szCs w:val="18"/>
          <w:lang w:val="en-US" w:eastAsia="zh-CN" w:bidi="en-US"/>
        </w:rPr>
        <w:t>合具有</w:t>
      </w:r>
      <w:proofErr w:type="gramEnd"/>
      <w:r>
        <w:rPr>
          <w:rFonts w:hint="eastAsia"/>
          <w:sz w:val="18"/>
          <w:szCs w:val="18"/>
          <w:lang w:val="en-US" w:eastAsia="zh-CN" w:bidi="en-US"/>
        </w:rPr>
        <w:t>以下特征</w:t>
      </w:r>
      <w:r>
        <w:rPr>
          <w:sz w:val="18"/>
          <w:szCs w:val="18"/>
          <w:lang w:val="en-US" w:eastAsia="zh-CN" w:bidi="en-US"/>
        </w:rPr>
        <w:t>:</w:t>
      </w:r>
    </w:p>
    <w:p w14:paraId="4855BFD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存在某一</w:t>
      </w:r>
      <w:r>
        <w:rPr>
          <w:rFonts w:hint="eastAsia"/>
          <w:sz w:val="18"/>
          <w:szCs w:val="18"/>
          <w:lang w:val="en-US" w:eastAsia="zh-CN" w:bidi="en-US"/>
        </w:rPr>
        <w:t>个违反义务的行为。义务是责任前提，责任是义务违反之后果，只有违反义务才能导致责任产生。</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1CAE22C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 </w:t>
      </w:r>
      <w:proofErr w:type="gramStart"/>
      <w:r>
        <w:rPr>
          <w:rFonts w:hint="eastAsia"/>
          <w:sz w:val="18"/>
          <w:szCs w:val="18"/>
          <w:lang w:val="en-US" w:eastAsia="zh-CN" w:bidi="en-US"/>
        </w:rPr>
        <w:t>该违反</w:t>
      </w:r>
      <w:proofErr w:type="gramEnd"/>
      <w:r>
        <w:rPr>
          <w:rFonts w:hint="eastAsia"/>
          <w:sz w:val="18"/>
          <w:szCs w:val="18"/>
          <w:lang w:val="en-US" w:eastAsia="zh-CN" w:bidi="en-US"/>
        </w:rPr>
        <w:t>义务的行为符合两个或两个以上责任的构成要件。</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5F790D8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数个责任之间相互冲突。数个在内容上不同的责任，在责任后果上也不同，对于这些不同的责任，既不能相互吸收、包容，又不能同时并存。因为并存将导致受害人享有双重请求权，取得不当得利，加害人则要承担双重负担，违反公平原则。</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p>
    <w:p w14:paraId="4209AB3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28. </w:t>
      </w:r>
      <w:r>
        <w:rPr>
          <w:rFonts w:hint="eastAsia"/>
          <w:sz w:val="18"/>
          <w:szCs w:val="18"/>
          <w:lang w:val="en-US" w:eastAsia="zh-CN" w:bidi="en-US"/>
        </w:rPr>
        <w:t>简述融资租赁合同的特征。</w:t>
      </w:r>
    </w:p>
    <w:p w14:paraId="07FA6AC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融资租赁合同与传统的租赁合同、买卖合同、借贷合同相比，具有以下特征</w:t>
      </w:r>
      <w:r>
        <w:rPr>
          <w:sz w:val="18"/>
          <w:szCs w:val="18"/>
          <w:lang w:val="en-US" w:eastAsia="zh-CN" w:bidi="en-US"/>
        </w:rPr>
        <w:t>:</w:t>
      </w:r>
    </w:p>
    <w:p w14:paraId="2CDDEE5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出租人须向承租人指定的出卖人购买承租人选定的标的物。</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590D47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出卖人须将出租人购买的标的物直接交付给承租人，但该物的所有权归出租人。</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6D8F7A3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出租人对租赁标的物不</w:t>
      </w:r>
      <w:r>
        <w:rPr>
          <w:rFonts w:hint="eastAsia"/>
          <w:sz w:val="18"/>
          <w:szCs w:val="18"/>
          <w:lang w:val="en-US" w:eastAsia="zh-CN" w:bidi="en-US"/>
        </w:rPr>
        <w:t>负瑕疵担保责任。</w:t>
      </w:r>
      <w:r>
        <w:rPr>
          <w:sz w:val="18"/>
          <w:szCs w:val="18"/>
          <w:lang w:val="en-US" w:eastAsia="zh-CN" w:bidi="en-US"/>
        </w:rPr>
        <w:t xml:space="preserve">(2 </w:t>
      </w:r>
      <w:r>
        <w:rPr>
          <w:rFonts w:hint="eastAsia"/>
          <w:sz w:val="18"/>
          <w:szCs w:val="18"/>
          <w:lang w:val="en-US" w:eastAsia="zh-CN" w:bidi="en-US"/>
        </w:rPr>
        <w:t>分</w:t>
      </w:r>
      <w:r>
        <w:rPr>
          <w:rFonts w:hint="eastAsia"/>
          <w:sz w:val="18"/>
          <w:szCs w:val="18"/>
          <w:lang w:val="en-US" w:eastAsia="zh-CN" w:bidi="en-US"/>
        </w:rPr>
        <w:t>)</w:t>
      </w:r>
    </w:p>
    <w:p w14:paraId="345090D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(4) </w:t>
      </w:r>
      <w:r>
        <w:rPr>
          <w:rFonts w:hint="eastAsia"/>
          <w:sz w:val="18"/>
          <w:szCs w:val="18"/>
          <w:lang w:val="en-US" w:eastAsia="zh-CN" w:bidi="en-US"/>
        </w:rPr>
        <w:t>承租人在租赁期限届满后对租赁权事有选择权。</w:t>
      </w:r>
      <w:r>
        <w:rPr>
          <w:sz w:val="18"/>
          <w:szCs w:val="18"/>
          <w:lang w:val="en-US" w:eastAsia="zh-CN" w:bidi="en-US"/>
        </w:rPr>
        <w:t>(1</w:t>
      </w:r>
      <w:r>
        <w:rPr>
          <w:rFonts w:hint="eastAsia"/>
          <w:sz w:val="18"/>
          <w:szCs w:val="18"/>
          <w:lang w:val="en-US" w:eastAsia="zh-CN" w:bidi="en-US"/>
        </w:rPr>
        <w:t>分</w:t>
      </w:r>
      <w:r>
        <w:rPr>
          <w:sz w:val="18"/>
          <w:szCs w:val="18"/>
          <w:lang w:val="en-US" w:eastAsia="zh-CN" w:bidi="en-US"/>
        </w:rPr>
        <w:t>)</w:t>
      </w:r>
    </w:p>
    <w:p w14:paraId="11D20B9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w:t>
      </w:r>
      <w:r>
        <w:rPr>
          <w:b/>
          <w:bCs/>
          <w:sz w:val="18"/>
          <w:szCs w:val="18"/>
          <w:lang w:val="en-US" w:eastAsia="zh-CN" w:bidi="en-US"/>
        </w:rPr>
        <w:t xml:space="preserve">(1 4 </w:t>
      </w:r>
      <w:r>
        <w:rPr>
          <w:rFonts w:hint="eastAsia"/>
          <w:b/>
          <w:bCs/>
          <w:sz w:val="18"/>
          <w:szCs w:val="18"/>
          <w:lang w:val="en-US" w:eastAsia="zh-CN" w:bidi="en-US"/>
        </w:rPr>
        <w:t>分</w:t>
      </w:r>
      <w:r>
        <w:rPr>
          <w:rFonts w:hint="eastAsia"/>
          <w:b/>
          <w:bCs/>
          <w:sz w:val="18"/>
          <w:szCs w:val="18"/>
          <w:lang w:val="en-US" w:eastAsia="zh-CN" w:bidi="en-US"/>
        </w:rPr>
        <w:t>)</w:t>
      </w:r>
    </w:p>
    <w:p w14:paraId="42132DC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29. </w:t>
      </w:r>
      <w:r>
        <w:rPr>
          <w:rFonts w:hint="eastAsia"/>
          <w:sz w:val="18"/>
          <w:szCs w:val="18"/>
          <w:lang w:val="en-US" w:eastAsia="zh-CN" w:bidi="en-US"/>
        </w:rPr>
        <w:t>试述要约与要约邀请的区分标准。</w:t>
      </w:r>
    </w:p>
    <w:p w14:paraId="74D0965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在实践生活中，可以根据以下标准来区分要约与要约邀请</w:t>
      </w:r>
      <w:r>
        <w:rPr>
          <w:sz w:val="18"/>
          <w:szCs w:val="18"/>
          <w:lang w:val="en-US" w:eastAsia="zh-CN" w:bidi="en-US"/>
        </w:rPr>
        <w:t>:</w:t>
      </w:r>
    </w:p>
    <w:p w14:paraId="0124806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根据是否具有订约的目的与意图区分。如果行为人的表示表明其具有订约的目的或意图，则为要约，反之，则为要约邀请。</w:t>
      </w:r>
      <w:r>
        <w:rPr>
          <w:sz w:val="18"/>
          <w:szCs w:val="18"/>
          <w:lang w:val="en-US" w:eastAsia="zh-CN" w:bidi="en-US"/>
        </w:rPr>
        <w:t xml:space="preserve">(3 </w:t>
      </w:r>
      <w:r>
        <w:rPr>
          <w:rFonts w:hint="eastAsia"/>
          <w:sz w:val="18"/>
          <w:szCs w:val="18"/>
          <w:lang w:val="en-US" w:eastAsia="zh-CN" w:bidi="en-US"/>
        </w:rPr>
        <w:t>分〉</w:t>
      </w:r>
    </w:p>
    <w:p w14:paraId="705E4E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依据是否包含合同的必备条款区分。如果行为人的表示包含合同成立的必备条款，则为要约，反之，则为要约邀请。</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p>
    <w:p w14:paraId="6CFD0E3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根据法律规定来区分。如果法律明确规定某种行为为要</w:t>
      </w:r>
      <w:r>
        <w:rPr>
          <w:rFonts w:hint="eastAsia"/>
          <w:sz w:val="18"/>
          <w:szCs w:val="18"/>
          <w:lang w:val="en-US" w:eastAsia="zh-CN" w:bidi="en-US"/>
        </w:rPr>
        <w:t>约或者要约邀请，则依据法律的规定。</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p>
    <w:p w14:paraId="4317A21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(4) </w:t>
      </w:r>
      <w:r>
        <w:rPr>
          <w:rFonts w:hint="eastAsia"/>
          <w:sz w:val="18"/>
          <w:szCs w:val="18"/>
          <w:lang w:val="en-US" w:eastAsia="zh-CN" w:bidi="en-US"/>
        </w:rPr>
        <w:t>依当事人的声明予以区分。</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7CB2DA5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 xml:space="preserve">(5) </w:t>
      </w:r>
      <w:r>
        <w:rPr>
          <w:rFonts w:hint="eastAsia"/>
          <w:sz w:val="18"/>
          <w:szCs w:val="18"/>
          <w:lang w:val="en-US" w:eastAsia="zh-CN" w:bidi="en-US"/>
        </w:rPr>
        <w:t>依交易习惯予以区分。</w:t>
      </w:r>
      <w:r>
        <w:rPr>
          <w:sz w:val="18"/>
          <w:szCs w:val="18"/>
          <w:lang w:val="en-US" w:eastAsia="zh-CN" w:bidi="en-US"/>
        </w:rPr>
        <w:t xml:space="preserve">(2 </w:t>
      </w:r>
      <w:r>
        <w:rPr>
          <w:rFonts w:hint="eastAsia"/>
          <w:sz w:val="18"/>
          <w:szCs w:val="18"/>
          <w:lang w:val="en-US" w:eastAsia="zh-CN" w:bidi="en-US"/>
        </w:rPr>
        <w:t>分</w:t>
      </w:r>
      <w:r>
        <w:rPr>
          <w:rFonts w:hint="eastAsia"/>
          <w:sz w:val="18"/>
          <w:szCs w:val="18"/>
          <w:lang w:val="en-US" w:eastAsia="zh-CN" w:bidi="en-US"/>
        </w:rPr>
        <w:t>)</w:t>
      </w:r>
    </w:p>
    <w:p w14:paraId="746E66E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 </w:t>
      </w:r>
      <w:r>
        <w:rPr>
          <w:rFonts w:hint="eastAsia"/>
          <w:sz w:val="18"/>
          <w:szCs w:val="18"/>
          <w:lang w:val="en-US" w:eastAsia="zh-CN" w:bidi="en-US"/>
        </w:rPr>
        <w:t>其他因素。</w:t>
      </w:r>
      <w:r>
        <w:rPr>
          <w:sz w:val="18"/>
          <w:szCs w:val="18"/>
          <w:lang w:val="en-US" w:eastAsia="zh-CN" w:bidi="en-US"/>
        </w:rPr>
        <w:t>(1</w:t>
      </w:r>
      <w:r>
        <w:rPr>
          <w:rFonts w:hint="eastAsia"/>
          <w:sz w:val="18"/>
          <w:szCs w:val="18"/>
          <w:lang w:val="en-US" w:eastAsia="zh-CN" w:bidi="en-US"/>
        </w:rPr>
        <w:t>分</w:t>
      </w:r>
      <w:r>
        <w:rPr>
          <w:rFonts w:hint="eastAsia"/>
          <w:sz w:val="18"/>
          <w:szCs w:val="18"/>
          <w:lang w:val="en-US" w:eastAsia="zh-CN" w:bidi="en-US"/>
        </w:rPr>
        <w:t>)</w:t>
      </w:r>
    </w:p>
    <w:p w14:paraId="4A6FD56F"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六、案例分析题</w:t>
      </w:r>
      <w:r>
        <w:rPr>
          <w:b/>
          <w:bCs/>
          <w:sz w:val="18"/>
          <w:szCs w:val="18"/>
          <w:lang w:val="en-US" w:eastAsia="zh-CN" w:bidi="en-US"/>
        </w:rPr>
        <w:t xml:space="preserve">(15 </w:t>
      </w:r>
      <w:r>
        <w:rPr>
          <w:rFonts w:hint="eastAsia"/>
          <w:b/>
          <w:bCs/>
          <w:sz w:val="18"/>
          <w:szCs w:val="18"/>
          <w:lang w:val="en-US" w:eastAsia="zh-CN" w:bidi="en-US"/>
        </w:rPr>
        <w:t>分</w:t>
      </w:r>
      <w:r>
        <w:rPr>
          <w:rFonts w:hint="eastAsia"/>
          <w:b/>
          <w:bCs/>
          <w:sz w:val="18"/>
          <w:szCs w:val="18"/>
          <w:lang w:val="en-US" w:eastAsia="zh-CN" w:bidi="en-US"/>
        </w:rPr>
        <w:t>)</w:t>
      </w:r>
    </w:p>
    <w:p w14:paraId="3F5BF1D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30. </w:t>
      </w:r>
      <w:r>
        <w:rPr>
          <w:rFonts w:hint="eastAsia"/>
          <w:sz w:val="18"/>
          <w:szCs w:val="18"/>
          <w:lang w:val="en-US" w:eastAsia="zh-CN" w:bidi="en-US"/>
        </w:rPr>
        <w:t>答题要点</w:t>
      </w:r>
      <w:r>
        <w:rPr>
          <w:sz w:val="18"/>
          <w:szCs w:val="18"/>
          <w:lang w:val="en-US" w:eastAsia="zh-CN" w:bidi="en-US"/>
        </w:rPr>
        <w:t>:</w:t>
      </w:r>
    </w:p>
    <w:p w14:paraId="4559C23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刘某在中途将</w:t>
      </w:r>
      <w:proofErr w:type="gramStart"/>
      <w:r>
        <w:rPr>
          <w:rFonts w:hint="eastAsia"/>
          <w:sz w:val="18"/>
          <w:szCs w:val="18"/>
          <w:lang w:val="en-US" w:eastAsia="zh-CN" w:bidi="en-US"/>
        </w:rPr>
        <w:t>鱼委托</w:t>
      </w:r>
      <w:proofErr w:type="gramEnd"/>
      <w:r>
        <w:rPr>
          <w:rFonts w:hint="eastAsia"/>
          <w:sz w:val="18"/>
          <w:szCs w:val="18"/>
          <w:lang w:val="en-US" w:eastAsia="zh-CN" w:bidi="en-US"/>
        </w:rPr>
        <w:t>给孙某处理，是紧急情况下</w:t>
      </w:r>
      <w:proofErr w:type="gramStart"/>
      <w:r>
        <w:rPr>
          <w:rFonts w:hint="eastAsia"/>
          <w:sz w:val="18"/>
          <w:szCs w:val="18"/>
          <w:lang w:val="en-US" w:eastAsia="zh-CN" w:bidi="en-US"/>
        </w:rPr>
        <w:t>作出</w:t>
      </w:r>
      <w:proofErr w:type="gramEnd"/>
      <w:r>
        <w:rPr>
          <w:rFonts w:hint="eastAsia"/>
          <w:sz w:val="18"/>
          <w:szCs w:val="18"/>
          <w:lang w:val="en-US" w:eastAsia="zh-CN" w:bidi="en-US"/>
        </w:rPr>
        <w:t>的保护委托人王某利益的转委托行为，并未超越代理权。</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1F7D5EA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刘某的转委托行为有效，孙某与刘某之间是转委托代理人和代理人的关系，不能误认为孙某是刘某自己的代理人，孙某作为转委托代理人，与王某之间是代理人与被代理人的关系。</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p>
    <w:p w14:paraId="27A5D56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有偿委托中，受托人就其过错给委托人造成的损失承担责任。本案中，刘某、孙某均无不履行职责的行为，均无过错，不应承担责任。故本案中的损失首先由王某自己承担，但是王某有权向造成车祸的司机进行追偿。</w:t>
      </w:r>
      <w:r>
        <w:rPr>
          <w:sz w:val="18"/>
          <w:szCs w:val="18"/>
          <w:lang w:val="en-US" w:eastAsia="zh-CN" w:bidi="en-US"/>
        </w:rPr>
        <w:t>(3</w:t>
      </w:r>
      <w:r>
        <w:rPr>
          <w:rFonts w:hint="eastAsia"/>
          <w:sz w:val="18"/>
          <w:szCs w:val="18"/>
          <w:lang w:val="en-US" w:eastAsia="zh-CN" w:bidi="en-US"/>
        </w:rPr>
        <w:t>分</w:t>
      </w:r>
      <w:r>
        <w:rPr>
          <w:sz w:val="18"/>
          <w:szCs w:val="18"/>
          <w:lang w:val="en-US" w:eastAsia="zh-CN" w:bidi="en-US"/>
        </w:rPr>
        <w:t>)</w:t>
      </w:r>
    </w:p>
    <w:p w14:paraId="1FF7F5D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(4) </w:t>
      </w:r>
      <w:r>
        <w:rPr>
          <w:rFonts w:hint="eastAsia"/>
          <w:sz w:val="18"/>
          <w:szCs w:val="18"/>
          <w:lang w:val="en-US" w:eastAsia="zh-CN" w:bidi="en-US"/>
        </w:rPr>
        <w:t>根据《合同法》规定，转委托中，受托人仅就第三人的选任及对第二人的指示承担责任。因此，若孙某携款逃跑，显然表明刘某选择第三人存在过</w:t>
      </w:r>
      <w:r>
        <w:rPr>
          <w:rFonts w:hint="eastAsia"/>
          <w:sz w:val="18"/>
          <w:szCs w:val="18"/>
          <w:lang w:val="en-US" w:eastAsia="zh-CN" w:bidi="en-US"/>
        </w:rPr>
        <w:t>失，故应承担选任过失责任。</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069EAF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(5 )</w:t>
      </w:r>
      <w:r>
        <w:rPr>
          <w:rFonts w:hint="eastAsia"/>
          <w:sz w:val="18"/>
          <w:szCs w:val="18"/>
          <w:lang w:val="en-US" w:eastAsia="zh-CN" w:bidi="en-US"/>
        </w:rPr>
        <w:t>《合同法》规定，委托人应当预付处理委托事务的费用。受托人为处理委托事务垫付的必要费用，委托人应当偿还该费用及其利息。根据上面的分析，孙某是王某的受托人而非刘某，因此，</w:t>
      </w:r>
      <w:r>
        <w:rPr>
          <w:sz w:val="18"/>
          <w:szCs w:val="18"/>
          <w:lang w:val="en-US" w:eastAsia="zh-CN" w:bidi="en-US"/>
        </w:rPr>
        <w:t>200</w:t>
      </w:r>
      <w:r>
        <w:rPr>
          <w:rFonts w:hint="eastAsia"/>
          <w:sz w:val="18"/>
          <w:szCs w:val="18"/>
          <w:lang w:val="en-US" w:eastAsia="zh-CN" w:bidi="en-US"/>
        </w:rPr>
        <w:t>元费用应由王某承担，且可要求利息。</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p>
    <w:p w14:paraId="10AEEBF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 </w:t>
      </w:r>
      <w:r>
        <w:rPr>
          <w:rFonts w:hint="eastAsia"/>
          <w:sz w:val="18"/>
          <w:szCs w:val="18"/>
          <w:lang w:val="en-US" w:eastAsia="zh-CN" w:bidi="en-US"/>
        </w:rPr>
        <w:t>委托合同未约定报酬的，依法理应推定为无偿合同，故王某不需支付孙某报酬，</w:t>
      </w:r>
      <w:r>
        <w:rPr>
          <w:sz w:val="18"/>
          <w:szCs w:val="18"/>
          <w:lang w:val="en-US" w:eastAsia="zh-CN" w:bidi="en-US"/>
        </w:rPr>
        <w:t xml:space="preserve"> (2 </w:t>
      </w:r>
      <w:r>
        <w:rPr>
          <w:rFonts w:hint="eastAsia"/>
          <w:sz w:val="18"/>
          <w:szCs w:val="18"/>
          <w:lang w:val="en-US" w:eastAsia="zh-CN" w:bidi="en-US"/>
        </w:rPr>
        <w:t>分</w:t>
      </w:r>
      <w:r>
        <w:rPr>
          <w:sz w:val="18"/>
          <w:szCs w:val="18"/>
          <w:lang w:val="en-US" w:eastAsia="zh-CN" w:bidi="en-US"/>
        </w:rPr>
        <w:t>)</w:t>
      </w:r>
    </w:p>
    <w:p w14:paraId="219FB6A1" w14:textId="77777777" w:rsidR="001202AF" w:rsidRDefault="002671B1">
      <w:pPr>
        <w:rPr>
          <w:rFonts w:ascii="宋体" w:eastAsia="PMingLiU" w:hAnsi="宋体" w:cs="宋体"/>
          <w:sz w:val="18"/>
          <w:szCs w:val="18"/>
          <w:lang w:eastAsia="zh-TW" w:bidi="zh-TW"/>
        </w:rPr>
      </w:pPr>
      <w:r>
        <w:rPr>
          <w:rFonts w:eastAsia="PMingLiU"/>
          <w:sz w:val="18"/>
          <w:szCs w:val="18"/>
          <w:lang w:eastAsia="zh-CN"/>
        </w:rPr>
        <w:br w:type="page"/>
      </w:r>
    </w:p>
    <w:p w14:paraId="072E0C0B" w14:textId="77777777" w:rsidR="001202AF" w:rsidRDefault="001202AF">
      <w:pPr>
        <w:rPr>
          <w:rFonts w:ascii="宋体" w:eastAsia="PMingLiU" w:hAnsi="宋体" w:cs="宋体"/>
          <w:sz w:val="18"/>
          <w:szCs w:val="18"/>
          <w:lang w:val="zh-TW" w:eastAsia="zh-TW" w:bidi="zh-TW"/>
        </w:rPr>
      </w:pPr>
    </w:p>
    <w:p w14:paraId="0C90B566" w14:textId="77777777" w:rsidR="001202AF" w:rsidRDefault="002671B1">
      <w:pPr>
        <w:pStyle w:val="1"/>
      </w:pPr>
      <w:bookmarkStart w:id="140" w:name="_Toc30478"/>
      <w:bookmarkStart w:id="141" w:name="_Toc22082"/>
      <w:bookmarkStart w:id="142" w:name="_Toc17346"/>
      <w:r>
        <w:rPr>
          <w:rFonts w:hint="eastAsia"/>
        </w:rPr>
        <w:t>《合同法》习题二</w:t>
      </w:r>
      <w:bookmarkEnd w:id="140"/>
      <w:bookmarkEnd w:id="141"/>
      <w:bookmarkEnd w:id="142"/>
    </w:p>
    <w:p w14:paraId="268BD4C3" w14:textId="77777777" w:rsidR="001202AF" w:rsidRDefault="001202AF">
      <w:pPr>
        <w:pStyle w:val="Bodytext10"/>
        <w:spacing w:line="240" w:lineRule="auto"/>
        <w:ind w:firstLineChars="163" w:firstLine="293"/>
        <w:rPr>
          <w:sz w:val="18"/>
          <w:szCs w:val="18"/>
          <w:lang w:val="en-US" w:eastAsia="zh-CN" w:bidi="en-US"/>
        </w:rPr>
      </w:pPr>
    </w:p>
    <w:p w14:paraId="5D6DF3F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1 </w:t>
      </w:r>
      <w:r>
        <w:rPr>
          <w:rFonts w:hint="eastAsia"/>
          <w:b/>
          <w:bCs/>
          <w:sz w:val="18"/>
          <w:szCs w:val="18"/>
          <w:lang w:val="en-US" w:eastAsia="zh-CN" w:bidi="en-US"/>
        </w:rPr>
        <w:t>分，共</w:t>
      </w:r>
      <w:r>
        <w:rPr>
          <w:b/>
          <w:bCs/>
          <w:sz w:val="18"/>
          <w:szCs w:val="18"/>
          <w:lang w:val="en-US" w:eastAsia="zh-CN" w:bidi="en-US"/>
        </w:rPr>
        <w:t xml:space="preserve">10 </w:t>
      </w:r>
      <w:r>
        <w:rPr>
          <w:rFonts w:hint="eastAsia"/>
          <w:b/>
          <w:bCs/>
          <w:sz w:val="18"/>
          <w:szCs w:val="18"/>
          <w:lang w:val="en-US" w:eastAsia="zh-CN" w:bidi="en-US"/>
        </w:rPr>
        <w:t>分。在每小题的四个备选答案选出一个正确的答案，请将正确答案的序号填在括号内</w:t>
      </w:r>
      <w:r>
        <w:rPr>
          <w:b/>
          <w:bCs/>
          <w:sz w:val="18"/>
          <w:szCs w:val="18"/>
          <w:lang w:val="en-US" w:eastAsia="zh-CN" w:bidi="en-US"/>
        </w:rPr>
        <w:t>)</w:t>
      </w:r>
    </w:p>
    <w:p w14:paraId="5E35FEC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．下列选项中属于实践合同的是（</w:t>
      </w:r>
      <w:r>
        <w:rPr>
          <w:rFonts w:hint="eastAsia"/>
          <w:sz w:val="18"/>
          <w:szCs w:val="18"/>
          <w:lang w:val="en-US" w:eastAsia="zh-CN" w:bidi="en-US"/>
        </w:rPr>
        <w:t xml:space="preserve"> </w:t>
      </w:r>
      <w:r>
        <w:rPr>
          <w:rFonts w:hint="eastAsia"/>
          <w:sz w:val="18"/>
          <w:szCs w:val="18"/>
          <w:lang w:val="en-US" w:eastAsia="zh-CN" w:bidi="en-US"/>
        </w:rPr>
        <w:t>）。</w:t>
      </w:r>
    </w:p>
    <w:p w14:paraId="587B4E1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．借贷合同</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．保管合同</w:t>
      </w:r>
    </w:p>
    <w:p w14:paraId="0D708F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．租赁合同</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．仓储合同</w:t>
      </w:r>
    </w:p>
    <w:p w14:paraId="322F50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．甲对乙声称：“我正在考虑卖掉家中祖传的一套家具，价值</w:t>
      </w:r>
      <w:r>
        <w:rPr>
          <w:sz w:val="18"/>
          <w:szCs w:val="18"/>
          <w:lang w:val="en-US" w:eastAsia="zh-CN" w:bidi="en-US"/>
        </w:rPr>
        <w:t>10</w:t>
      </w:r>
      <w:r>
        <w:rPr>
          <w:rFonts w:hint="eastAsia"/>
          <w:sz w:val="18"/>
          <w:szCs w:val="18"/>
          <w:lang w:val="en-US" w:eastAsia="zh-CN" w:bidi="en-US"/>
        </w:rPr>
        <w:t>万元”，</w:t>
      </w:r>
      <w:proofErr w:type="gramStart"/>
      <w:r>
        <w:rPr>
          <w:rFonts w:hint="eastAsia"/>
          <w:sz w:val="18"/>
          <w:szCs w:val="18"/>
          <w:lang w:val="en-US" w:eastAsia="zh-CN" w:bidi="en-US"/>
        </w:rPr>
        <w:t>乙立即</w:t>
      </w:r>
      <w:proofErr w:type="gramEnd"/>
      <w:r>
        <w:rPr>
          <w:rFonts w:hint="eastAsia"/>
          <w:sz w:val="18"/>
          <w:szCs w:val="18"/>
          <w:lang w:val="en-US" w:eastAsia="zh-CN" w:bidi="en-US"/>
        </w:rPr>
        <w:t>向甲表示：“我愿意以</w:t>
      </w:r>
      <w:r>
        <w:rPr>
          <w:rFonts w:hint="eastAsia"/>
          <w:sz w:val="18"/>
          <w:szCs w:val="18"/>
          <w:lang w:val="en-US" w:eastAsia="zh-CN" w:bidi="en-US"/>
        </w:rPr>
        <w:t>1</w:t>
      </w:r>
      <w:r>
        <w:rPr>
          <w:sz w:val="18"/>
          <w:szCs w:val="18"/>
          <w:lang w:val="en-US" w:eastAsia="zh-CN" w:bidi="en-US"/>
        </w:rPr>
        <w:t>O</w:t>
      </w:r>
      <w:r>
        <w:rPr>
          <w:rFonts w:hint="eastAsia"/>
          <w:sz w:val="18"/>
          <w:szCs w:val="18"/>
          <w:lang w:val="en-US" w:eastAsia="zh-CN" w:bidi="en-US"/>
        </w:rPr>
        <w:t>万元价值购买此套家具”。下列判断正确的是（）。</w:t>
      </w:r>
    </w:p>
    <w:p w14:paraId="5C3FBA6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．甲对乙的表示构成要约</w:t>
      </w:r>
    </w:p>
    <w:p w14:paraId="13DF17B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．乙对甲的表示构成承诺</w:t>
      </w:r>
    </w:p>
    <w:p w14:paraId="709DFC4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．甲对乙的表示构成承诺</w:t>
      </w:r>
    </w:p>
    <w:p w14:paraId="77E43B7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．乙对甲的表示构成要约</w:t>
      </w:r>
    </w:p>
    <w:p w14:paraId="09C9E78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．合同的价款或者报酬约定不明确的合同履行的规则是（）。</w:t>
      </w:r>
    </w:p>
    <w:p w14:paraId="21C3C87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．按照订立合同时履行地的市场价格履行</w:t>
      </w:r>
    </w:p>
    <w:p w14:paraId="6EED327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．按照订立合同的签订地的市场价格履行</w:t>
      </w:r>
    </w:p>
    <w:p w14:paraId="1CB6383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．按照政府部门规定地的价格履行</w:t>
      </w:r>
    </w:p>
    <w:p w14:paraId="1597F50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．按照当事人重新约定的价格履行</w:t>
      </w:r>
    </w:p>
    <w:p w14:paraId="01A077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w:t>
      </w:r>
      <w:proofErr w:type="gramStart"/>
      <w:r>
        <w:rPr>
          <w:rFonts w:hint="eastAsia"/>
          <w:sz w:val="18"/>
          <w:szCs w:val="18"/>
          <w:lang w:val="en-US" w:eastAsia="zh-CN" w:bidi="en-US"/>
        </w:rPr>
        <w:t>撤销权自债权人</w:t>
      </w:r>
      <w:proofErr w:type="gramEnd"/>
      <w:r>
        <w:rPr>
          <w:rFonts w:hint="eastAsia"/>
          <w:sz w:val="18"/>
          <w:szCs w:val="18"/>
          <w:lang w:val="en-US" w:eastAsia="zh-CN" w:bidi="en-US"/>
        </w:rPr>
        <w:t>知道或者应当知道撤销事由之日起（）。</w:t>
      </w:r>
    </w:p>
    <w:p w14:paraId="0402D45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 6</w:t>
      </w:r>
      <w:r>
        <w:rPr>
          <w:rFonts w:hint="eastAsia"/>
          <w:sz w:val="18"/>
          <w:szCs w:val="18"/>
          <w:lang w:val="en-US" w:eastAsia="zh-CN" w:bidi="en-US"/>
        </w:rPr>
        <w:t>个月内行使</w:t>
      </w:r>
      <w:r>
        <w:rPr>
          <w:rFonts w:hint="eastAsia"/>
          <w:sz w:val="18"/>
          <w:szCs w:val="18"/>
          <w:lang w:val="en-US" w:eastAsia="zh-CN" w:bidi="en-US"/>
        </w:rPr>
        <w:t xml:space="preserve"> </w:t>
      </w:r>
      <w:r>
        <w:rPr>
          <w:sz w:val="18"/>
          <w:szCs w:val="18"/>
          <w:lang w:val="en-US" w:eastAsia="zh-CN" w:bidi="en-US"/>
        </w:rPr>
        <w:t xml:space="preserve">  B. 1</w:t>
      </w:r>
      <w:r>
        <w:rPr>
          <w:rFonts w:hint="eastAsia"/>
          <w:sz w:val="18"/>
          <w:szCs w:val="18"/>
          <w:lang w:val="en-US" w:eastAsia="zh-CN" w:bidi="en-US"/>
        </w:rPr>
        <w:t>年内行使</w:t>
      </w:r>
    </w:p>
    <w:p w14:paraId="7B99833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 2</w:t>
      </w:r>
      <w:r>
        <w:rPr>
          <w:rFonts w:hint="eastAsia"/>
          <w:sz w:val="18"/>
          <w:szCs w:val="18"/>
          <w:lang w:val="en-US" w:eastAsia="zh-CN" w:bidi="en-US"/>
        </w:rPr>
        <w:t>年内行使</w:t>
      </w:r>
      <w:r>
        <w:rPr>
          <w:rFonts w:hint="eastAsia"/>
          <w:sz w:val="18"/>
          <w:szCs w:val="18"/>
          <w:lang w:val="en-US" w:eastAsia="zh-CN" w:bidi="en-US"/>
        </w:rPr>
        <w:t xml:space="preserve"> </w:t>
      </w:r>
      <w:r>
        <w:rPr>
          <w:sz w:val="18"/>
          <w:szCs w:val="18"/>
          <w:lang w:val="en-US" w:eastAsia="zh-CN" w:bidi="en-US"/>
        </w:rPr>
        <w:t xml:space="preserve">    D. 5</w:t>
      </w:r>
      <w:r>
        <w:rPr>
          <w:rFonts w:hint="eastAsia"/>
          <w:sz w:val="18"/>
          <w:szCs w:val="18"/>
          <w:lang w:val="en-US" w:eastAsia="zh-CN" w:bidi="en-US"/>
        </w:rPr>
        <w:t>年内行使</w:t>
      </w:r>
    </w:p>
    <w:p w14:paraId="4B4BF0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．下列情况中，能引起合同变更的是（</w:t>
      </w:r>
      <w:r>
        <w:rPr>
          <w:rFonts w:hint="eastAsia"/>
          <w:sz w:val="18"/>
          <w:szCs w:val="18"/>
          <w:lang w:val="en-US" w:eastAsia="zh-CN" w:bidi="en-US"/>
        </w:rPr>
        <w:t xml:space="preserve"> </w:t>
      </w:r>
      <w:r>
        <w:rPr>
          <w:rFonts w:hint="eastAsia"/>
          <w:sz w:val="18"/>
          <w:szCs w:val="18"/>
          <w:lang w:val="en-US" w:eastAsia="zh-CN" w:bidi="en-US"/>
        </w:rPr>
        <w:t>）。</w:t>
      </w:r>
    </w:p>
    <w:p w14:paraId="3B5E705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．债务人违约使合同不能全部履行</w:t>
      </w:r>
    </w:p>
    <w:p w14:paraId="310803C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．意思表示不真实的合同</w:t>
      </w:r>
    </w:p>
    <w:p w14:paraId="1B86E60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．当事人就合同的有关内容变更达成一致意见</w:t>
      </w:r>
    </w:p>
    <w:p w14:paraId="21328A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．原合同违背法律</w:t>
      </w:r>
      <w:r>
        <w:rPr>
          <w:rFonts w:hint="eastAsia"/>
          <w:sz w:val="18"/>
          <w:szCs w:val="18"/>
          <w:lang w:val="en-US" w:eastAsia="zh-CN" w:bidi="en-US"/>
        </w:rPr>
        <w:t>的禁止性规定</w:t>
      </w:r>
    </w:p>
    <w:p w14:paraId="2B0A982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．违约行为是构成违约责任的（）。</w:t>
      </w:r>
    </w:p>
    <w:p w14:paraId="507ACE6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．首要条件</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．重要条件</w:t>
      </w:r>
    </w:p>
    <w:p w14:paraId="124D29E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．唯一条件</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．一般条件</w:t>
      </w:r>
    </w:p>
    <w:p w14:paraId="354D264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．某宾馆为了</w:t>
      </w:r>
      <w:r>
        <w:rPr>
          <w:sz w:val="18"/>
          <w:szCs w:val="18"/>
          <w:lang w:val="en-US" w:eastAsia="zh-CN" w:bidi="en-US"/>
        </w:rPr>
        <w:t>8</w:t>
      </w:r>
      <w:r>
        <w:rPr>
          <w:rFonts w:hint="eastAsia"/>
          <w:sz w:val="18"/>
          <w:szCs w:val="18"/>
          <w:lang w:val="en-US" w:eastAsia="zh-CN" w:bidi="en-US"/>
        </w:rPr>
        <w:t>月</w:t>
      </w:r>
      <w:r>
        <w:rPr>
          <w:sz w:val="18"/>
          <w:szCs w:val="18"/>
          <w:lang w:val="en-US" w:eastAsia="zh-CN" w:bidi="en-US"/>
        </w:rPr>
        <w:t>8</w:t>
      </w:r>
      <w:r>
        <w:rPr>
          <w:rFonts w:hint="eastAsia"/>
          <w:sz w:val="18"/>
          <w:szCs w:val="18"/>
          <w:lang w:val="en-US" w:eastAsia="zh-CN" w:bidi="en-US"/>
        </w:rPr>
        <w:t>日的开业庆典，于</w:t>
      </w:r>
      <w:r>
        <w:rPr>
          <w:sz w:val="18"/>
          <w:szCs w:val="18"/>
          <w:lang w:val="en-US" w:eastAsia="zh-CN" w:bidi="en-US"/>
        </w:rPr>
        <w:t>8</w:t>
      </w:r>
      <w:r>
        <w:rPr>
          <w:rFonts w:hint="eastAsia"/>
          <w:sz w:val="18"/>
          <w:szCs w:val="18"/>
          <w:lang w:val="en-US" w:eastAsia="zh-CN" w:bidi="en-US"/>
        </w:rPr>
        <w:t>月</w:t>
      </w:r>
      <w:r>
        <w:rPr>
          <w:sz w:val="18"/>
          <w:szCs w:val="18"/>
          <w:lang w:val="en-US" w:eastAsia="zh-CN" w:bidi="en-US"/>
        </w:rPr>
        <w:t>7</w:t>
      </w:r>
      <w:r>
        <w:rPr>
          <w:rFonts w:hint="eastAsia"/>
          <w:sz w:val="18"/>
          <w:szCs w:val="18"/>
          <w:lang w:val="en-US" w:eastAsia="zh-CN" w:bidi="en-US"/>
        </w:rPr>
        <w:t>日向电视台租借一台摄像机。庆典之日，工作人员不慎摔坏摄像机，宾馆决定按原价买下，以抵偿电视台的损失，遂于</w:t>
      </w:r>
      <w:r>
        <w:rPr>
          <w:sz w:val="18"/>
          <w:szCs w:val="18"/>
          <w:lang w:val="en-US" w:eastAsia="zh-CN" w:bidi="en-US"/>
        </w:rPr>
        <w:t>8</w:t>
      </w:r>
      <w:r>
        <w:rPr>
          <w:rFonts w:hint="eastAsia"/>
          <w:sz w:val="18"/>
          <w:szCs w:val="18"/>
          <w:lang w:val="en-US" w:eastAsia="zh-CN" w:bidi="en-US"/>
        </w:rPr>
        <w:lastRenderedPageBreak/>
        <w:t>月</w:t>
      </w:r>
      <w:r>
        <w:rPr>
          <w:sz w:val="18"/>
          <w:szCs w:val="18"/>
          <w:lang w:val="en-US" w:eastAsia="zh-CN" w:bidi="en-US"/>
        </w:rPr>
        <w:t>9</w:t>
      </w:r>
      <w:r>
        <w:rPr>
          <w:rFonts w:hint="eastAsia"/>
          <w:sz w:val="18"/>
          <w:szCs w:val="18"/>
          <w:lang w:val="en-US" w:eastAsia="zh-CN" w:bidi="en-US"/>
        </w:rPr>
        <w:t>日通过电话向电视台负责人表明此意，对方表示同意。</w:t>
      </w:r>
      <w:r>
        <w:rPr>
          <w:sz w:val="18"/>
          <w:szCs w:val="18"/>
          <w:lang w:val="en-US" w:eastAsia="zh-CN" w:bidi="en-US"/>
        </w:rPr>
        <w:t>8</w:t>
      </w:r>
      <w:r>
        <w:rPr>
          <w:rFonts w:hint="eastAsia"/>
          <w:sz w:val="18"/>
          <w:szCs w:val="18"/>
          <w:lang w:val="en-US" w:eastAsia="zh-CN" w:bidi="en-US"/>
        </w:rPr>
        <w:t>月</w:t>
      </w:r>
      <w:r>
        <w:rPr>
          <w:sz w:val="18"/>
          <w:szCs w:val="18"/>
          <w:lang w:val="en-US" w:eastAsia="zh-CN" w:bidi="en-US"/>
        </w:rPr>
        <w:t>15</w:t>
      </w:r>
      <w:r>
        <w:rPr>
          <w:rFonts w:hint="eastAsia"/>
          <w:sz w:val="18"/>
          <w:szCs w:val="18"/>
          <w:lang w:val="en-US" w:eastAsia="zh-CN" w:bidi="en-US"/>
        </w:rPr>
        <w:t>日，宾馆依约定向电视台支付了价款。摄像机所有权转移的时间是（）。</w:t>
      </w:r>
    </w:p>
    <w:p w14:paraId="6BC28E2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 8</w:t>
      </w:r>
      <w:r>
        <w:rPr>
          <w:rFonts w:hint="eastAsia"/>
          <w:sz w:val="18"/>
          <w:szCs w:val="18"/>
          <w:lang w:val="en-US" w:eastAsia="zh-CN" w:bidi="en-US"/>
        </w:rPr>
        <w:t>月</w:t>
      </w:r>
      <w:r>
        <w:rPr>
          <w:sz w:val="18"/>
          <w:szCs w:val="18"/>
          <w:lang w:val="en-US" w:eastAsia="zh-CN" w:bidi="en-US"/>
        </w:rPr>
        <w:t>7</w:t>
      </w:r>
      <w:r>
        <w:rPr>
          <w:rFonts w:hint="eastAsia"/>
          <w:sz w:val="18"/>
          <w:szCs w:val="18"/>
          <w:lang w:val="en-US" w:eastAsia="zh-CN" w:bidi="en-US"/>
        </w:rPr>
        <w:t>日</w:t>
      </w:r>
      <w:r>
        <w:rPr>
          <w:rFonts w:hint="eastAsia"/>
          <w:sz w:val="18"/>
          <w:szCs w:val="18"/>
          <w:lang w:val="en-US" w:eastAsia="zh-CN" w:bidi="en-US"/>
        </w:rPr>
        <w:t xml:space="preserve"> </w:t>
      </w:r>
      <w:r>
        <w:rPr>
          <w:sz w:val="18"/>
          <w:szCs w:val="18"/>
          <w:lang w:val="en-US" w:eastAsia="zh-CN" w:bidi="en-US"/>
        </w:rPr>
        <w:t xml:space="preserve">    B. 8</w:t>
      </w:r>
      <w:r>
        <w:rPr>
          <w:rFonts w:hint="eastAsia"/>
          <w:sz w:val="18"/>
          <w:szCs w:val="18"/>
          <w:lang w:val="en-US" w:eastAsia="zh-CN" w:bidi="en-US"/>
        </w:rPr>
        <w:t>月</w:t>
      </w:r>
      <w:r>
        <w:rPr>
          <w:sz w:val="18"/>
          <w:szCs w:val="18"/>
          <w:lang w:val="en-US" w:eastAsia="zh-CN" w:bidi="en-US"/>
        </w:rPr>
        <w:t>8</w:t>
      </w:r>
      <w:r>
        <w:rPr>
          <w:rFonts w:hint="eastAsia"/>
          <w:sz w:val="18"/>
          <w:szCs w:val="18"/>
          <w:lang w:val="en-US" w:eastAsia="zh-CN" w:bidi="en-US"/>
        </w:rPr>
        <w:t>日</w:t>
      </w:r>
    </w:p>
    <w:p w14:paraId="21D4E4A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 8</w:t>
      </w:r>
      <w:r>
        <w:rPr>
          <w:rFonts w:hint="eastAsia"/>
          <w:sz w:val="18"/>
          <w:szCs w:val="18"/>
          <w:lang w:val="en-US" w:eastAsia="zh-CN" w:bidi="en-US"/>
        </w:rPr>
        <w:t>月</w:t>
      </w:r>
      <w:r>
        <w:rPr>
          <w:sz w:val="18"/>
          <w:szCs w:val="18"/>
          <w:lang w:val="en-US" w:eastAsia="zh-CN" w:bidi="en-US"/>
        </w:rPr>
        <w:t>9</w:t>
      </w:r>
      <w:r>
        <w:rPr>
          <w:rFonts w:hint="eastAsia"/>
          <w:sz w:val="18"/>
          <w:szCs w:val="18"/>
          <w:lang w:val="en-US" w:eastAsia="zh-CN" w:bidi="en-US"/>
        </w:rPr>
        <w:t>日</w:t>
      </w:r>
      <w:r>
        <w:rPr>
          <w:rFonts w:hint="eastAsia"/>
          <w:sz w:val="18"/>
          <w:szCs w:val="18"/>
          <w:lang w:val="en-US" w:eastAsia="zh-CN" w:bidi="en-US"/>
        </w:rPr>
        <w:t xml:space="preserve"> </w:t>
      </w:r>
      <w:r>
        <w:rPr>
          <w:sz w:val="18"/>
          <w:szCs w:val="18"/>
          <w:lang w:val="en-US" w:eastAsia="zh-CN" w:bidi="en-US"/>
        </w:rPr>
        <w:t xml:space="preserve">    D. 8</w:t>
      </w:r>
      <w:r>
        <w:rPr>
          <w:rFonts w:hint="eastAsia"/>
          <w:sz w:val="18"/>
          <w:szCs w:val="18"/>
          <w:lang w:val="en-US" w:eastAsia="zh-CN" w:bidi="en-US"/>
        </w:rPr>
        <w:t>月</w:t>
      </w:r>
      <w:r>
        <w:rPr>
          <w:sz w:val="18"/>
          <w:szCs w:val="18"/>
          <w:lang w:val="en-US" w:eastAsia="zh-CN" w:bidi="en-US"/>
        </w:rPr>
        <w:t>15</w:t>
      </w:r>
      <w:r>
        <w:rPr>
          <w:rFonts w:hint="eastAsia"/>
          <w:sz w:val="18"/>
          <w:szCs w:val="18"/>
          <w:lang w:val="en-US" w:eastAsia="zh-CN" w:bidi="en-US"/>
        </w:rPr>
        <w:t>日</w:t>
      </w:r>
    </w:p>
    <w:p w14:paraId="7F55D82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．以下各选项中关于融资租赁合同租赁物的维修义务表述正确的是（）。</w:t>
      </w:r>
    </w:p>
    <w:p w14:paraId="1B51399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．承租人承担维修租赁物的义务</w:t>
      </w:r>
    </w:p>
    <w:p w14:paraId="161A1F8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．出租人承担维修租赁物的义务</w:t>
      </w:r>
    </w:p>
    <w:p w14:paraId="0339670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．出卖人承担维修租赁物的义务</w:t>
      </w:r>
    </w:p>
    <w:p w14:paraId="4C3316B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．出租人与承租人共同承担维修租赁物的义务</w:t>
      </w:r>
    </w:p>
    <w:p w14:paraId="5EFC59A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．建筑工程合同的形式（）。</w:t>
      </w:r>
    </w:p>
    <w:p w14:paraId="120767D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．可以采用书面形式</w:t>
      </w:r>
      <w:r>
        <w:rPr>
          <w:sz w:val="18"/>
          <w:szCs w:val="18"/>
          <w:lang w:val="en-US" w:eastAsia="zh-CN" w:bidi="en-US"/>
        </w:rPr>
        <w:t>B</w:t>
      </w:r>
      <w:r>
        <w:rPr>
          <w:rFonts w:hint="eastAsia"/>
          <w:sz w:val="18"/>
          <w:szCs w:val="18"/>
          <w:lang w:val="en-US" w:eastAsia="zh-CN" w:bidi="en-US"/>
        </w:rPr>
        <w:t>．可以采用口头形式</w:t>
      </w:r>
    </w:p>
    <w:p w14:paraId="412710E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．应当采用书面形式</w:t>
      </w:r>
      <w:r>
        <w:rPr>
          <w:sz w:val="18"/>
          <w:szCs w:val="18"/>
          <w:lang w:val="en-US" w:eastAsia="zh-CN" w:bidi="en-US"/>
        </w:rPr>
        <w:t>D</w:t>
      </w:r>
      <w:r>
        <w:rPr>
          <w:rFonts w:hint="eastAsia"/>
          <w:sz w:val="18"/>
          <w:szCs w:val="18"/>
          <w:lang w:val="en-US" w:eastAsia="zh-CN" w:bidi="en-US"/>
        </w:rPr>
        <w:t>．必须是经过公证的</w:t>
      </w:r>
    </w:p>
    <w:p w14:paraId="12C01C1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秦某有一中巴，经有关部门批准，秦某跑起了自北京市区至郊区某线路的短途运输业务。某日，他在超速驾驶中，为避免与李某的客车相撞，紧急刹车致乘客钱某的物品毁损。经查，钱某未买票，对于钱某的损失</w:t>
      </w:r>
      <w:r>
        <w:rPr>
          <w:rFonts w:hint="eastAsia"/>
          <w:sz w:val="18"/>
          <w:szCs w:val="18"/>
          <w:lang w:val="en-US" w:eastAsia="zh-CN" w:bidi="en-US"/>
        </w:rPr>
        <w:t>秦某（）。</w:t>
      </w:r>
    </w:p>
    <w:p w14:paraId="6F01DA8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．不应赔偿，因为秦某与钱某的合同尚未成立</w:t>
      </w:r>
    </w:p>
    <w:p w14:paraId="3529F7F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．应赔偿，承运人秦某存在过错</w:t>
      </w:r>
    </w:p>
    <w:p w14:paraId="26198C5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．应赔偿，合同虽未成立，但秦某应负缔约过失责任</w:t>
      </w:r>
    </w:p>
    <w:p w14:paraId="3D2939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．应赔偿，秦某系紧急避险可以免责，应由李某赔偿</w:t>
      </w:r>
    </w:p>
    <w:p w14:paraId="719750E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分。在每小题的四个备选答案中，选出二个以上的正确答案，将其序号填在括号内。正确答案未选全或选错的，该小题不得分）</w:t>
      </w:r>
    </w:p>
    <w:p w14:paraId="5508B08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．甲公司向乙公司发出要约，欲向其出售一批货物。要约发出后，甲公司因进货渠道发生困难而欲撤回要约。甲公司撤回要约的通知应当（</w:t>
      </w:r>
      <w:r>
        <w:rPr>
          <w:sz w:val="18"/>
          <w:szCs w:val="18"/>
          <w:lang w:val="en-US" w:eastAsia="zh-CN" w:bidi="en-US"/>
        </w:rPr>
        <w:t xml:space="preserve"> </w:t>
      </w:r>
      <w:r>
        <w:rPr>
          <w:rFonts w:hint="eastAsia"/>
          <w:sz w:val="18"/>
          <w:szCs w:val="18"/>
          <w:lang w:val="en-US" w:eastAsia="zh-CN" w:bidi="en-US"/>
        </w:rPr>
        <w:t>）。</w:t>
      </w:r>
    </w:p>
    <w:p w14:paraId="4969CEE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．在要约到达乙公司之前到达乙公司</w:t>
      </w:r>
    </w:p>
    <w:p w14:paraId="7B32C71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．在乙公司发出承诺之前到达乙公司</w:t>
      </w:r>
    </w:p>
    <w:p w14:paraId="660D658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．与要约同时到达乙公司</w:t>
      </w:r>
    </w:p>
    <w:p w14:paraId="2AFD86C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．在乙公司发出承诺的同时到达乙公司</w:t>
      </w:r>
    </w:p>
    <w:p w14:paraId="5B2733E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．合同履行中的协作履行原则包括（</w:t>
      </w:r>
      <w:r>
        <w:rPr>
          <w:sz w:val="18"/>
          <w:szCs w:val="18"/>
          <w:lang w:val="en-US" w:eastAsia="zh-CN" w:bidi="en-US"/>
        </w:rPr>
        <w:t xml:space="preserve"> </w:t>
      </w:r>
      <w:r>
        <w:rPr>
          <w:rFonts w:hint="eastAsia"/>
          <w:sz w:val="18"/>
          <w:szCs w:val="18"/>
          <w:lang w:val="en-US" w:eastAsia="zh-CN" w:bidi="en-US"/>
        </w:rPr>
        <w:t>）。</w:t>
      </w:r>
    </w:p>
    <w:p w14:paraId="09FE77E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．及时通知义务</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．相互协助义务</w:t>
      </w:r>
    </w:p>
    <w:p w14:paraId="024A12F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．保密义务</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w:t>
      </w:r>
      <w:proofErr w:type="gramStart"/>
      <w:r>
        <w:rPr>
          <w:rFonts w:hint="eastAsia"/>
          <w:sz w:val="18"/>
          <w:szCs w:val="18"/>
          <w:lang w:val="en-US" w:eastAsia="zh-CN" w:bidi="en-US"/>
        </w:rPr>
        <w:t>代履行</w:t>
      </w:r>
      <w:proofErr w:type="gramEnd"/>
      <w:r>
        <w:rPr>
          <w:rFonts w:hint="eastAsia"/>
          <w:sz w:val="18"/>
          <w:szCs w:val="18"/>
          <w:lang w:val="en-US" w:eastAsia="zh-CN" w:bidi="en-US"/>
        </w:rPr>
        <w:t>义务</w:t>
      </w:r>
    </w:p>
    <w:p w14:paraId="6EC541F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．同时履行抗辩权的理论基础在于（</w:t>
      </w:r>
      <w:r>
        <w:rPr>
          <w:sz w:val="18"/>
          <w:szCs w:val="18"/>
          <w:lang w:val="en-US" w:eastAsia="zh-CN" w:bidi="en-US"/>
        </w:rPr>
        <w:t xml:space="preserve"> </w:t>
      </w:r>
      <w:r>
        <w:rPr>
          <w:rFonts w:hint="eastAsia"/>
          <w:sz w:val="18"/>
          <w:szCs w:val="18"/>
          <w:lang w:val="en-US" w:eastAsia="zh-CN" w:bidi="en-US"/>
        </w:rPr>
        <w:t>）。</w:t>
      </w:r>
    </w:p>
    <w:p w14:paraId="2081D86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．合同法的诚实信用原则</w:t>
      </w:r>
    </w:p>
    <w:p w14:paraId="30581F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B</w:t>
      </w:r>
      <w:r>
        <w:rPr>
          <w:rFonts w:hint="eastAsia"/>
          <w:sz w:val="18"/>
          <w:szCs w:val="18"/>
          <w:lang w:val="en-US" w:eastAsia="zh-CN" w:bidi="en-US"/>
        </w:rPr>
        <w:t>．合同法的公平原则</w:t>
      </w:r>
    </w:p>
    <w:p w14:paraId="3FCF2F2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．合同法的公正原则</w:t>
      </w:r>
    </w:p>
    <w:p w14:paraId="0A51D97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．合同法的合法原则</w:t>
      </w:r>
    </w:p>
    <w:p w14:paraId="0111923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．根据《物权法》的规定，可以抵押财产有（</w:t>
      </w:r>
      <w:r>
        <w:rPr>
          <w:sz w:val="18"/>
          <w:szCs w:val="18"/>
          <w:lang w:val="en-US" w:eastAsia="zh-CN" w:bidi="en-US"/>
        </w:rPr>
        <w:t xml:space="preserve"> </w:t>
      </w:r>
      <w:r>
        <w:rPr>
          <w:rFonts w:hint="eastAsia"/>
          <w:sz w:val="18"/>
          <w:szCs w:val="18"/>
          <w:lang w:val="en-US" w:eastAsia="zh-CN" w:bidi="en-US"/>
        </w:rPr>
        <w:t>）。</w:t>
      </w:r>
    </w:p>
    <w:p w14:paraId="1A2205F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．建筑物和其他土地附着物</w:t>
      </w:r>
    </w:p>
    <w:p w14:paraId="264CB0D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．建设用地使用权</w:t>
      </w:r>
    </w:p>
    <w:p w14:paraId="6729566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．生产设备和原材料</w:t>
      </w:r>
    </w:p>
    <w:p w14:paraId="37E570C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．以拍卖的方式取得的荒地的土地承包经营权</w:t>
      </w:r>
    </w:p>
    <w:p w14:paraId="78241D9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．债的转移的原因有（</w:t>
      </w:r>
      <w:r>
        <w:rPr>
          <w:sz w:val="18"/>
          <w:szCs w:val="18"/>
          <w:lang w:val="en-US" w:eastAsia="zh-CN" w:bidi="en-US"/>
        </w:rPr>
        <w:t xml:space="preserve"> </w:t>
      </w:r>
      <w:r>
        <w:rPr>
          <w:rFonts w:hint="eastAsia"/>
          <w:sz w:val="18"/>
          <w:szCs w:val="18"/>
          <w:lang w:val="en-US" w:eastAsia="zh-CN" w:bidi="en-US"/>
        </w:rPr>
        <w:t>）。</w:t>
      </w:r>
    </w:p>
    <w:p w14:paraId="1C8F220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．基于法律行为而转移</w:t>
      </w:r>
    </w:p>
    <w:p w14:paraId="3A189AF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．基于法律的规定而转移</w:t>
      </w:r>
    </w:p>
    <w:p w14:paraId="5CFCDED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．因司法裁判而转移</w:t>
      </w:r>
    </w:p>
    <w:p w14:paraId="6BFD253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．因当事人拒绝履行而转移</w:t>
      </w:r>
    </w:p>
    <w:p w14:paraId="698A4DC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．张某到</w:t>
      </w:r>
      <w:proofErr w:type="gramStart"/>
      <w:r>
        <w:rPr>
          <w:rFonts w:hint="eastAsia"/>
          <w:sz w:val="18"/>
          <w:szCs w:val="18"/>
          <w:lang w:val="en-US" w:eastAsia="zh-CN" w:bidi="en-US"/>
        </w:rPr>
        <w:t>甲商场</w:t>
      </w:r>
      <w:proofErr w:type="gramEnd"/>
      <w:r>
        <w:rPr>
          <w:rFonts w:hint="eastAsia"/>
          <w:sz w:val="18"/>
          <w:szCs w:val="18"/>
          <w:lang w:val="en-US" w:eastAsia="zh-CN" w:bidi="en-US"/>
        </w:rPr>
        <w:t>购买一台乙厂生产的冰箱，乙厂送货后</w:t>
      </w:r>
      <w:r>
        <w:rPr>
          <w:sz w:val="18"/>
          <w:szCs w:val="18"/>
          <w:lang w:val="en-US" w:eastAsia="zh-CN" w:bidi="en-US"/>
        </w:rPr>
        <w:t>10</w:t>
      </w:r>
      <w:r>
        <w:rPr>
          <w:rFonts w:hint="eastAsia"/>
          <w:sz w:val="18"/>
          <w:szCs w:val="18"/>
          <w:lang w:val="en-US" w:eastAsia="zh-CN" w:bidi="en-US"/>
        </w:rPr>
        <w:t>日，冰箱门被震飞。经查，系冰箱门上的弹簧瑕疵所致，冰箱其他部分并无质量问题。对张某提出的下列请求可以支持的有（</w:t>
      </w:r>
      <w:r>
        <w:rPr>
          <w:sz w:val="18"/>
          <w:szCs w:val="18"/>
          <w:lang w:val="en-US" w:eastAsia="zh-CN" w:bidi="en-US"/>
        </w:rPr>
        <w:t xml:space="preserve"> </w:t>
      </w:r>
      <w:r>
        <w:rPr>
          <w:rFonts w:hint="eastAsia"/>
          <w:sz w:val="18"/>
          <w:szCs w:val="18"/>
          <w:lang w:val="en-US" w:eastAsia="zh-CN" w:bidi="en-US"/>
        </w:rPr>
        <w:t>）。</w:t>
      </w:r>
    </w:p>
    <w:p w14:paraId="79D7BDF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．请求乙厂承担违约责任</w:t>
      </w:r>
    </w:p>
    <w:p w14:paraId="649F764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．请求更换冰箱门</w:t>
      </w:r>
    </w:p>
    <w:p w14:paraId="548A9CE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．请求更换冰箱</w:t>
      </w:r>
    </w:p>
    <w:p w14:paraId="64B2FCF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．请求解除合同</w:t>
      </w:r>
    </w:p>
    <w:p w14:paraId="419FC43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．以下各选项中属于我国《合同法》规定的特种买卖的有（</w:t>
      </w:r>
      <w:r>
        <w:rPr>
          <w:sz w:val="18"/>
          <w:szCs w:val="18"/>
          <w:lang w:val="en-US" w:eastAsia="zh-CN" w:bidi="en-US"/>
        </w:rPr>
        <w:t xml:space="preserve"> </w:t>
      </w:r>
      <w:r>
        <w:rPr>
          <w:rFonts w:hint="eastAsia"/>
          <w:sz w:val="18"/>
          <w:szCs w:val="18"/>
          <w:lang w:val="en-US" w:eastAsia="zh-CN" w:bidi="en-US"/>
        </w:rPr>
        <w:t>）。</w:t>
      </w:r>
    </w:p>
    <w:p w14:paraId="2937FB3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．分期付款买卖</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．样品买卖</w:t>
      </w:r>
    </w:p>
    <w:p w14:paraId="63ADBA3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．试用买卖</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．买回</w:t>
      </w:r>
    </w:p>
    <w:p w14:paraId="1ACD70C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．租赁合同中，承租人的下列行为应经过出租人同意的有（</w:t>
      </w:r>
      <w:r>
        <w:rPr>
          <w:sz w:val="18"/>
          <w:szCs w:val="18"/>
          <w:lang w:val="en-US" w:eastAsia="zh-CN" w:bidi="en-US"/>
        </w:rPr>
        <w:t xml:space="preserve"> </w:t>
      </w:r>
      <w:r>
        <w:rPr>
          <w:rFonts w:hint="eastAsia"/>
          <w:sz w:val="18"/>
          <w:szCs w:val="18"/>
          <w:lang w:val="en-US" w:eastAsia="zh-CN" w:bidi="en-US"/>
        </w:rPr>
        <w:t>）。</w:t>
      </w:r>
    </w:p>
    <w:p w14:paraId="566D316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．转租</w:t>
      </w:r>
    </w:p>
    <w:p w14:paraId="360C25F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．改善租赁物</w:t>
      </w:r>
    </w:p>
    <w:p w14:paraId="0B19326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．对租赁物进行使用</w:t>
      </w:r>
    </w:p>
    <w:p w14:paraId="60AF39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．在租赁物上增设他物</w:t>
      </w:r>
    </w:p>
    <w:p w14:paraId="3D37809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w:t>
      </w:r>
      <w:proofErr w:type="gramStart"/>
      <w:r>
        <w:rPr>
          <w:rFonts w:hint="eastAsia"/>
          <w:sz w:val="18"/>
          <w:szCs w:val="18"/>
          <w:lang w:val="en-US" w:eastAsia="zh-CN" w:bidi="en-US"/>
        </w:rPr>
        <w:t>甲根据乙</w:t>
      </w:r>
      <w:proofErr w:type="gramEnd"/>
      <w:r>
        <w:rPr>
          <w:rFonts w:hint="eastAsia"/>
          <w:sz w:val="18"/>
          <w:szCs w:val="18"/>
          <w:lang w:val="en-US" w:eastAsia="zh-CN" w:bidi="en-US"/>
        </w:rPr>
        <w:t>的选择，向</w:t>
      </w:r>
      <w:proofErr w:type="gramStart"/>
      <w:r>
        <w:rPr>
          <w:rFonts w:hint="eastAsia"/>
          <w:sz w:val="18"/>
          <w:szCs w:val="18"/>
          <w:lang w:val="en-US" w:eastAsia="zh-CN" w:bidi="en-US"/>
        </w:rPr>
        <w:t>丙购买</w:t>
      </w:r>
      <w:proofErr w:type="gramEnd"/>
      <w:r>
        <w:rPr>
          <w:rFonts w:hint="eastAsia"/>
          <w:sz w:val="18"/>
          <w:szCs w:val="18"/>
          <w:lang w:val="en-US" w:eastAsia="zh-CN" w:bidi="en-US"/>
        </w:rPr>
        <w:t>了</w:t>
      </w:r>
      <w:r>
        <w:rPr>
          <w:sz w:val="18"/>
          <w:szCs w:val="18"/>
          <w:lang w:val="en-US" w:eastAsia="zh-CN" w:bidi="en-US"/>
        </w:rPr>
        <w:t>1</w:t>
      </w:r>
      <w:r>
        <w:rPr>
          <w:rFonts w:hint="eastAsia"/>
          <w:sz w:val="18"/>
          <w:szCs w:val="18"/>
          <w:lang w:val="en-US" w:eastAsia="zh-CN" w:bidi="en-US"/>
        </w:rPr>
        <w:t>台大型设备，出租给乙使用。乙在该设备安装完毕后，发现不能正常运行。下列各选项中表述正确的有（</w:t>
      </w:r>
      <w:r>
        <w:rPr>
          <w:sz w:val="18"/>
          <w:szCs w:val="18"/>
          <w:lang w:val="en-US" w:eastAsia="zh-CN" w:bidi="en-US"/>
        </w:rPr>
        <w:t xml:space="preserve"> </w:t>
      </w:r>
      <w:r>
        <w:rPr>
          <w:rFonts w:hint="eastAsia"/>
          <w:sz w:val="18"/>
          <w:szCs w:val="18"/>
          <w:lang w:val="en-US" w:eastAsia="zh-CN" w:bidi="en-US"/>
        </w:rPr>
        <w:t>）。</w:t>
      </w:r>
    </w:p>
    <w:p w14:paraId="154E083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．乙可以基于设备质量瑕疵而直接向丙索赔</w:t>
      </w:r>
    </w:p>
    <w:p w14:paraId="6D9DDF2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．甲不对</w:t>
      </w:r>
      <w:proofErr w:type="gramStart"/>
      <w:r>
        <w:rPr>
          <w:rFonts w:hint="eastAsia"/>
          <w:sz w:val="18"/>
          <w:szCs w:val="18"/>
          <w:lang w:val="en-US" w:eastAsia="zh-CN" w:bidi="en-US"/>
        </w:rPr>
        <w:t>乙承担</w:t>
      </w:r>
      <w:proofErr w:type="gramEnd"/>
      <w:r>
        <w:rPr>
          <w:rFonts w:hint="eastAsia"/>
          <w:sz w:val="18"/>
          <w:szCs w:val="18"/>
          <w:lang w:val="en-US" w:eastAsia="zh-CN" w:bidi="en-US"/>
        </w:rPr>
        <w:t>违约责任</w:t>
      </w:r>
    </w:p>
    <w:p w14:paraId="5C86A55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w:t>
      </w:r>
      <w:proofErr w:type="gramStart"/>
      <w:r>
        <w:rPr>
          <w:rFonts w:hint="eastAsia"/>
          <w:sz w:val="18"/>
          <w:szCs w:val="18"/>
          <w:lang w:val="en-US" w:eastAsia="zh-CN" w:bidi="en-US"/>
        </w:rPr>
        <w:t>乙应当</w:t>
      </w:r>
      <w:proofErr w:type="gramEnd"/>
      <w:r>
        <w:rPr>
          <w:rFonts w:hint="eastAsia"/>
          <w:sz w:val="18"/>
          <w:szCs w:val="18"/>
          <w:lang w:val="en-US" w:eastAsia="zh-CN" w:bidi="en-US"/>
        </w:rPr>
        <w:t>按照约定支付租金</w:t>
      </w:r>
    </w:p>
    <w:p w14:paraId="34821A9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．租赁期满后由</w:t>
      </w:r>
      <w:proofErr w:type="gramStart"/>
      <w:r>
        <w:rPr>
          <w:rFonts w:hint="eastAsia"/>
          <w:sz w:val="18"/>
          <w:szCs w:val="18"/>
          <w:lang w:val="en-US" w:eastAsia="zh-CN" w:bidi="en-US"/>
        </w:rPr>
        <w:t>乙取得</w:t>
      </w:r>
      <w:proofErr w:type="gramEnd"/>
      <w:r>
        <w:rPr>
          <w:rFonts w:hint="eastAsia"/>
          <w:sz w:val="18"/>
          <w:szCs w:val="18"/>
          <w:lang w:val="en-US" w:eastAsia="zh-CN" w:bidi="en-US"/>
        </w:rPr>
        <w:t>该设备的所有权</w:t>
      </w:r>
    </w:p>
    <w:p w14:paraId="7E42720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20</w:t>
      </w:r>
      <w:r>
        <w:rPr>
          <w:rFonts w:hint="eastAsia"/>
          <w:sz w:val="18"/>
          <w:szCs w:val="18"/>
          <w:lang w:val="en-US" w:eastAsia="zh-CN" w:bidi="en-US"/>
        </w:rPr>
        <w:t>．甲公司将一工程发包给</w:t>
      </w:r>
      <w:proofErr w:type="gramStart"/>
      <w:r>
        <w:rPr>
          <w:rFonts w:hint="eastAsia"/>
          <w:sz w:val="18"/>
          <w:szCs w:val="18"/>
          <w:lang w:val="en-US" w:eastAsia="zh-CN" w:bidi="en-US"/>
        </w:rPr>
        <w:t>乙建筑</w:t>
      </w:r>
      <w:proofErr w:type="gramEnd"/>
      <w:r>
        <w:rPr>
          <w:rFonts w:hint="eastAsia"/>
          <w:sz w:val="18"/>
          <w:szCs w:val="18"/>
          <w:lang w:val="en-US" w:eastAsia="zh-CN" w:bidi="en-US"/>
        </w:rPr>
        <w:t>公司，经甲公司同意，乙公司将部分非主体工程分包给</w:t>
      </w:r>
      <w:proofErr w:type="gramStart"/>
      <w:r>
        <w:rPr>
          <w:rFonts w:hint="eastAsia"/>
          <w:sz w:val="18"/>
          <w:szCs w:val="18"/>
          <w:lang w:val="en-US" w:eastAsia="zh-CN" w:bidi="en-US"/>
        </w:rPr>
        <w:t>丙建筑</w:t>
      </w:r>
      <w:proofErr w:type="gramEnd"/>
      <w:r>
        <w:rPr>
          <w:rFonts w:hint="eastAsia"/>
          <w:sz w:val="18"/>
          <w:szCs w:val="18"/>
          <w:lang w:val="en-US" w:eastAsia="zh-CN" w:bidi="en-US"/>
        </w:rPr>
        <w:t>公司，丙公司又将其中一部分分包给</w:t>
      </w:r>
      <w:proofErr w:type="gramStart"/>
      <w:r>
        <w:rPr>
          <w:rFonts w:hint="eastAsia"/>
          <w:sz w:val="18"/>
          <w:szCs w:val="18"/>
          <w:lang w:val="en-US" w:eastAsia="zh-CN" w:bidi="en-US"/>
        </w:rPr>
        <w:t>丁建筑</w:t>
      </w:r>
      <w:proofErr w:type="gramEnd"/>
      <w:r>
        <w:rPr>
          <w:rFonts w:hint="eastAsia"/>
          <w:sz w:val="18"/>
          <w:szCs w:val="18"/>
          <w:lang w:val="en-US" w:eastAsia="zh-CN" w:bidi="en-US"/>
        </w:rPr>
        <w:t>公司。后丁公司因工作失误致使工程不合格，甲公司欲索赔。对此，下列各选项中说法正确的有（</w:t>
      </w:r>
      <w:r>
        <w:rPr>
          <w:sz w:val="18"/>
          <w:szCs w:val="18"/>
          <w:lang w:val="en-US" w:eastAsia="zh-CN" w:bidi="en-US"/>
        </w:rPr>
        <w:t xml:space="preserve"> </w:t>
      </w:r>
      <w:r>
        <w:rPr>
          <w:rFonts w:hint="eastAsia"/>
          <w:sz w:val="18"/>
          <w:szCs w:val="18"/>
          <w:lang w:val="en-US" w:eastAsia="zh-CN" w:bidi="en-US"/>
        </w:rPr>
        <w:t>）。</w:t>
      </w:r>
    </w:p>
    <w:p w14:paraId="561DAE0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．上述工程承包合同均无效</w:t>
      </w:r>
    </w:p>
    <w:p w14:paraId="4BAAAFB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．丙公司在向乙公司赔偿损失后，有权向丁公司追偿</w:t>
      </w:r>
    </w:p>
    <w:p w14:paraId="6E22EF0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．甲公司有权要求丁公司承担民事责任</w:t>
      </w:r>
    </w:p>
    <w:p w14:paraId="4D3864D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．法院可收缴丙公司由于分包已经取得的非法所得</w:t>
      </w:r>
    </w:p>
    <w:p w14:paraId="0782483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三、名词解释题（每小题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2C19C0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．合同的成立</w:t>
      </w:r>
    </w:p>
    <w:p w14:paraId="72E86FA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．债权人代位权</w:t>
      </w:r>
    </w:p>
    <w:p w14:paraId="5A116DA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．违约行为</w:t>
      </w:r>
    </w:p>
    <w:p w14:paraId="69A995A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．供用气合同</w:t>
      </w:r>
    </w:p>
    <w:p w14:paraId="29DE577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．承揽合同</w:t>
      </w:r>
    </w:p>
    <w:p w14:paraId="51CF6F5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四、简答题（每小题</w:t>
      </w:r>
      <w:r>
        <w:rPr>
          <w:b/>
          <w:bCs/>
          <w:sz w:val="18"/>
          <w:szCs w:val="18"/>
          <w:lang w:val="en-US" w:eastAsia="zh-CN" w:bidi="en-US"/>
        </w:rPr>
        <w:t>7</w:t>
      </w:r>
      <w:r>
        <w:rPr>
          <w:rFonts w:hint="eastAsia"/>
          <w:b/>
          <w:bCs/>
          <w:sz w:val="18"/>
          <w:szCs w:val="18"/>
          <w:lang w:val="en-US" w:eastAsia="zh-CN" w:bidi="en-US"/>
        </w:rPr>
        <w:t>分，共</w:t>
      </w:r>
      <w:r>
        <w:rPr>
          <w:b/>
          <w:bCs/>
          <w:sz w:val="18"/>
          <w:szCs w:val="18"/>
          <w:lang w:val="en-US" w:eastAsia="zh-CN" w:bidi="en-US"/>
        </w:rPr>
        <w:t>21</w:t>
      </w:r>
      <w:r>
        <w:rPr>
          <w:rFonts w:hint="eastAsia"/>
          <w:b/>
          <w:bCs/>
          <w:sz w:val="18"/>
          <w:szCs w:val="18"/>
          <w:lang w:val="en-US" w:eastAsia="zh-CN" w:bidi="en-US"/>
        </w:rPr>
        <w:t>分）</w:t>
      </w:r>
    </w:p>
    <w:p w14:paraId="1DEF2C0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简述合同法的调整对象和调整范围。</w:t>
      </w:r>
    </w:p>
    <w:p w14:paraId="7B78F70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7.</w:t>
      </w:r>
      <w:r>
        <w:rPr>
          <w:rFonts w:hint="eastAsia"/>
          <w:sz w:val="18"/>
          <w:szCs w:val="18"/>
          <w:lang w:val="en-US" w:eastAsia="zh-CN" w:bidi="en-US"/>
        </w:rPr>
        <w:t>简述解除权行使的规则。</w:t>
      </w:r>
    </w:p>
    <w:p w14:paraId="6AAAF79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2</w:t>
      </w:r>
      <w:r>
        <w:rPr>
          <w:sz w:val="18"/>
          <w:szCs w:val="18"/>
          <w:lang w:val="en-US" w:eastAsia="zh-CN" w:bidi="en-US"/>
        </w:rPr>
        <w:t>8</w:t>
      </w:r>
      <w:r>
        <w:rPr>
          <w:rFonts w:hint="eastAsia"/>
          <w:sz w:val="18"/>
          <w:szCs w:val="18"/>
          <w:lang w:val="en-US" w:eastAsia="zh-CN" w:bidi="en-US"/>
        </w:rPr>
        <w:t>.</w:t>
      </w:r>
      <w:r>
        <w:rPr>
          <w:rFonts w:hint="eastAsia"/>
          <w:sz w:val="18"/>
          <w:szCs w:val="18"/>
          <w:lang w:val="en-US" w:eastAsia="zh-CN" w:bidi="en-US"/>
        </w:rPr>
        <w:t>简述行纪合同的法律特征有哪些？</w:t>
      </w:r>
    </w:p>
    <w:p w14:paraId="3BE8CFC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w:t>
      </w:r>
      <w:r>
        <w:rPr>
          <w:rFonts w:hint="eastAsia"/>
          <w:b/>
          <w:bCs/>
          <w:sz w:val="18"/>
          <w:szCs w:val="18"/>
          <w:lang w:val="en-US" w:eastAsia="zh-CN" w:bidi="en-US"/>
        </w:rPr>
        <w:t>1</w:t>
      </w:r>
      <w:r>
        <w:rPr>
          <w:b/>
          <w:bCs/>
          <w:sz w:val="18"/>
          <w:szCs w:val="18"/>
          <w:lang w:val="en-US" w:eastAsia="zh-CN" w:bidi="en-US"/>
        </w:rPr>
        <w:t>4</w:t>
      </w:r>
      <w:r>
        <w:rPr>
          <w:rFonts w:hint="eastAsia"/>
          <w:b/>
          <w:bCs/>
          <w:sz w:val="18"/>
          <w:szCs w:val="18"/>
          <w:lang w:val="en-US" w:eastAsia="zh-CN" w:bidi="en-US"/>
        </w:rPr>
        <w:t>分）</w:t>
      </w:r>
    </w:p>
    <w:p w14:paraId="6D786F3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试述技术开发合同中成果的归属与分享的法律规定。</w:t>
      </w:r>
    </w:p>
    <w:p w14:paraId="404F945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六、案例分析题（</w:t>
      </w:r>
      <w:r>
        <w:rPr>
          <w:rFonts w:hint="eastAsia"/>
          <w:b/>
          <w:bCs/>
          <w:sz w:val="18"/>
          <w:szCs w:val="18"/>
          <w:lang w:val="en-US" w:eastAsia="zh-CN" w:bidi="en-US"/>
        </w:rPr>
        <w:t>1</w:t>
      </w:r>
      <w:r>
        <w:rPr>
          <w:b/>
          <w:bCs/>
          <w:sz w:val="18"/>
          <w:szCs w:val="18"/>
          <w:lang w:val="en-US" w:eastAsia="zh-CN" w:bidi="en-US"/>
        </w:rPr>
        <w:t>5</w:t>
      </w:r>
      <w:r>
        <w:rPr>
          <w:rFonts w:hint="eastAsia"/>
          <w:b/>
          <w:bCs/>
          <w:sz w:val="18"/>
          <w:szCs w:val="18"/>
          <w:lang w:val="en-US" w:eastAsia="zh-CN" w:bidi="en-US"/>
        </w:rPr>
        <w:t>分）</w:t>
      </w:r>
    </w:p>
    <w:p w14:paraId="47FA446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sz w:val="18"/>
          <w:szCs w:val="18"/>
          <w:lang w:val="en-US" w:eastAsia="zh-CN" w:bidi="en-US"/>
        </w:rPr>
        <w:t>. A</w:t>
      </w:r>
      <w:r>
        <w:rPr>
          <w:rFonts w:hint="eastAsia"/>
          <w:sz w:val="18"/>
          <w:szCs w:val="18"/>
          <w:lang w:val="en-US" w:eastAsia="zh-CN" w:bidi="en-US"/>
        </w:rPr>
        <w:t>公司自称具有农副产品生产加工资质，其与</w:t>
      </w:r>
      <w:r>
        <w:rPr>
          <w:sz w:val="18"/>
          <w:szCs w:val="18"/>
          <w:lang w:val="en-US" w:eastAsia="zh-CN" w:bidi="en-US"/>
        </w:rPr>
        <w:t>B</w:t>
      </w:r>
      <w:r>
        <w:rPr>
          <w:rFonts w:hint="eastAsia"/>
          <w:sz w:val="18"/>
          <w:szCs w:val="18"/>
          <w:lang w:val="en-US" w:eastAsia="zh-CN" w:bidi="en-US"/>
        </w:rPr>
        <w:t>公司签订了一份买卖合同，合同约定，由</w:t>
      </w:r>
      <w:r>
        <w:rPr>
          <w:sz w:val="18"/>
          <w:szCs w:val="18"/>
          <w:lang w:val="en-US" w:eastAsia="zh-CN" w:bidi="en-US"/>
        </w:rPr>
        <w:t>A</w:t>
      </w:r>
      <w:r>
        <w:rPr>
          <w:rFonts w:hint="eastAsia"/>
          <w:sz w:val="18"/>
          <w:szCs w:val="18"/>
          <w:lang w:val="en-US" w:eastAsia="zh-CN" w:bidi="en-US"/>
        </w:rPr>
        <w:t>公司向</w:t>
      </w:r>
      <w:r>
        <w:rPr>
          <w:sz w:val="18"/>
          <w:szCs w:val="18"/>
          <w:lang w:val="en-US" w:eastAsia="zh-CN" w:bidi="en-US"/>
        </w:rPr>
        <w:t>B</w:t>
      </w:r>
      <w:r>
        <w:rPr>
          <w:rFonts w:hint="eastAsia"/>
          <w:sz w:val="18"/>
          <w:szCs w:val="18"/>
          <w:lang w:val="en-US" w:eastAsia="zh-CN" w:bidi="en-US"/>
        </w:rPr>
        <w:t>公司提供农副产品，货款共计</w:t>
      </w:r>
      <w:r>
        <w:rPr>
          <w:sz w:val="18"/>
          <w:szCs w:val="18"/>
          <w:lang w:val="en-US" w:eastAsia="zh-CN" w:bidi="en-US"/>
        </w:rPr>
        <w:t>30</w:t>
      </w:r>
      <w:r>
        <w:rPr>
          <w:rFonts w:hint="eastAsia"/>
          <w:sz w:val="18"/>
          <w:szCs w:val="18"/>
          <w:lang w:val="en-US" w:eastAsia="zh-CN" w:bidi="en-US"/>
        </w:rPr>
        <w:t>万元，</w:t>
      </w:r>
      <w:r>
        <w:rPr>
          <w:sz w:val="18"/>
          <w:szCs w:val="18"/>
          <w:lang w:val="en-US" w:eastAsia="zh-CN" w:bidi="en-US"/>
        </w:rPr>
        <w:t>B</w:t>
      </w:r>
      <w:r>
        <w:rPr>
          <w:rFonts w:hint="eastAsia"/>
          <w:sz w:val="18"/>
          <w:szCs w:val="18"/>
          <w:lang w:val="en-US" w:eastAsia="zh-CN" w:bidi="en-US"/>
        </w:rPr>
        <w:t>公司先期付款</w:t>
      </w:r>
      <w:r>
        <w:rPr>
          <w:sz w:val="18"/>
          <w:szCs w:val="18"/>
          <w:lang w:val="en-US" w:eastAsia="zh-CN" w:bidi="en-US"/>
        </w:rPr>
        <w:t>15</w:t>
      </w:r>
      <w:r>
        <w:rPr>
          <w:rFonts w:hint="eastAsia"/>
          <w:sz w:val="18"/>
          <w:szCs w:val="18"/>
          <w:lang w:val="en-US" w:eastAsia="zh-CN" w:bidi="en-US"/>
        </w:rPr>
        <w:t>万元，余款在交货后付清。同时，双方还约定了争议的解决办法，即双方协商不成时，到当地仲裁机构申请仲裁。到提货日，</w:t>
      </w:r>
      <w:r>
        <w:rPr>
          <w:sz w:val="18"/>
          <w:szCs w:val="18"/>
          <w:lang w:val="en-US" w:eastAsia="zh-CN" w:bidi="en-US"/>
        </w:rPr>
        <w:t>B</w:t>
      </w:r>
      <w:r>
        <w:rPr>
          <w:rFonts w:hint="eastAsia"/>
          <w:sz w:val="18"/>
          <w:szCs w:val="18"/>
          <w:lang w:val="en-US" w:eastAsia="zh-CN" w:bidi="en-US"/>
        </w:rPr>
        <w:t>公司提货后，发现农副产品的质量严重不符，</w:t>
      </w:r>
      <w:r>
        <w:rPr>
          <w:sz w:val="18"/>
          <w:szCs w:val="18"/>
          <w:lang w:val="en-US" w:eastAsia="zh-CN" w:bidi="en-US"/>
        </w:rPr>
        <w:t>A</w:t>
      </w:r>
      <w:r>
        <w:rPr>
          <w:rFonts w:hint="eastAsia"/>
          <w:sz w:val="18"/>
          <w:szCs w:val="18"/>
          <w:lang w:val="en-US" w:eastAsia="zh-CN" w:bidi="en-US"/>
        </w:rPr>
        <w:t>公司并不具有相关生产加工资质。双方发生争议，经协商不成，于是</w:t>
      </w:r>
      <w:r>
        <w:rPr>
          <w:sz w:val="18"/>
          <w:szCs w:val="18"/>
          <w:lang w:val="en-US" w:eastAsia="zh-CN" w:bidi="en-US"/>
        </w:rPr>
        <w:t>B</w:t>
      </w:r>
      <w:r>
        <w:rPr>
          <w:rFonts w:hint="eastAsia"/>
          <w:sz w:val="18"/>
          <w:szCs w:val="18"/>
          <w:lang w:val="en-US" w:eastAsia="zh-CN" w:bidi="en-US"/>
        </w:rPr>
        <w:t>公司到当地仲裁机构提出撤销合同，要求</w:t>
      </w:r>
      <w:r>
        <w:rPr>
          <w:sz w:val="18"/>
          <w:szCs w:val="18"/>
          <w:lang w:val="en-US" w:eastAsia="zh-CN" w:bidi="en-US"/>
        </w:rPr>
        <w:t>A</w:t>
      </w:r>
      <w:r>
        <w:rPr>
          <w:rFonts w:hint="eastAsia"/>
          <w:sz w:val="18"/>
          <w:szCs w:val="18"/>
          <w:lang w:val="en-US" w:eastAsia="zh-CN" w:bidi="en-US"/>
        </w:rPr>
        <w:t>公司退货并退还已付货款。仲裁机构仲裁后，</w:t>
      </w:r>
      <w:r>
        <w:rPr>
          <w:sz w:val="18"/>
          <w:szCs w:val="18"/>
          <w:lang w:val="en-US" w:eastAsia="zh-CN" w:bidi="en-US"/>
        </w:rPr>
        <w:t>A</w:t>
      </w:r>
      <w:r>
        <w:rPr>
          <w:rFonts w:hint="eastAsia"/>
          <w:sz w:val="18"/>
          <w:szCs w:val="18"/>
          <w:lang w:val="en-US" w:eastAsia="zh-CN" w:bidi="en-US"/>
        </w:rPr>
        <w:t>公司不服，于是向人民法院起诉，但人民法院未予立案。</w:t>
      </w:r>
    </w:p>
    <w:p w14:paraId="671E7D0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根据以上资料，请分析：</w:t>
      </w:r>
    </w:p>
    <w:p w14:paraId="17B05BE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(1)A</w:t>
      </w:r>
      <w:r>
        <w:rPr>
          <w:rFonts w:hint="eastAsia"/>
          <w:sz w:val="18"/>
          <w:szCs w:val="18"/>
          <w:lang w:val="en-US" w:eastAsia="zh-CN" w:bidi="en-US"/>
        </w:rPr>
        <w:t>公司与</w:t>
      </w:r>
      <w:r>
        <w:rPr>
          <w:sz w:val="18"/>
          <w:szCs w:val="18"/>
          <w:lang w:val="en-US" w:eastAsia="zh-CN" w:bidi="en-US"/>
        </w:rPr>
        <w:t>B</w:t>
      </w:r>
      <w:r>
        <w:rPr>
          <w:rFonts w:hint="eastAsia"/>
          <w:sz w:val="18"/>
          <w:szCs w:val="18"/>
          <w:lang w:val="en-US" w:eastAsia="zh-CN" w:bidi="en-US"/>
        </w:rPr>
        <w:t>公司签订的买卖合同是否属于无效合同？为什么？</w:t>
      </w:r>
    </w:p>
    <w:p w14:paraId="63C364C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）被认定为无效的合同，合同中有关争议解决方法的条款是否还有效？</w:t>
      </w:r>
    </w:p>
    <w:p w14:paraId="59FDB2F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(3</w:t>
      </w:r>
      <w:r>
        <w:rPr>
          <w:rFonts w:hint="eastAsia"/>
          <w:sz w:val="18"/>
          <w:szCs w:val="18"/>
          <w:lang w:val="en-US" w:eastAsia="zh-CN" w:bidi="en-US"/>
        </w:rPr>
        <w:t>）本案应如何处理？</w:t>
      </w:r>
    </w:p>
    <w:p w14:paraId="74C72F3A" w14:textId="77777777" w:rsidR="001202AF" w:rsidRDefault="002671B1">
      <w:pPr>
        <w:rPr>
          <w:rFonts w:ascii="宋体" w:eastAsia="宋体" w:hAnsi="宋体" w:cs="宋体"/>
          <w:sz w:val="18"/>
          <w:szCs w:val="18"/>
          <w:lang w:eastAsia="zh-CN"/>
        </w:rPr>
      </w:pPr>
      <w:r>
        <w:rPr>
          <w:sz w:val="18"/>
          <w:szCs w:val="18"/>
          <w:lang w:eastAsia="zh-CN"/>
        </w:rPr>
        <w:br w:type="page"/>
      </w:r>
    </w:p>
    <w:p w14:paraId="186BB630" w14:textId="77777777" w:rsidR="001202AF" w:rsidRDefault="001202AF">
      <w:pPr>
        <w:rPr>
          <w:rFonts w:ascii="宋体" w:eastAsia="PMingLiU" w:hAnsi="宋体" w:cs="宋体"/>
          <w:sz w:val="18"/>
          <w:szCs w:val="18"/>
          <w:lang w:val="zh-TW" w:eastAsia="zh-TW" w:bidi="zh-TW"/>
        </w:rPr>
      </w:pPr>
    </w:p>
    <w:p w14:paraId="77391B7D" w14:textId="77777777" w:rsidR="001202AF" w:rsidRDefault="002671B1">
      <w:pPr>
        <w:pStyle w:val="1"/>
      </w:pPr>
      <w:bookmarkStart w:id="143" w:name="_Toc2646"/>
      <w:bookmarkStart w:id="144" w:name="_Toc15419"/>
      <w:bookmarkStart w:id="145" w:name="_Toc3068"/>
      <w:r>
        <w:rPr>
          <w:rFonts w:hint="eastAsia"/>
        </w:rPr>
        <w:t>《合同法》习题二答案</w:t>
      </w:r>
      <w:bookmarkEnd w:id="143"/>
      <w:bookmarkEnd w:id="144"/>
      <w:bookmarkEnd w:id="145"/>
    </w:p>
    <w:p w14:paraId="64E07242" w14:textId="77777777" w:rsidR="001202AF" w:rsidRDefault="001202AF">
      <w:pPr>
        <w:pStyle w:val="Bodytext10"/>
        <w:spacing w:line="240" w:lineRule="auto"/>
        <w:ind w:firstLineChars="163" w:firstLine="293"/>
        <w:rPr>
          <w:sz w:val="18"/>
          <w:szCs w:val="18"/>
          <w:lang w:val="en-US" w:eastAsia="zh-CN" w:bidi="en-US"/>
        </w:rPr>
      </w:pPr>
    </w:p>
    <w:p w14:paraId="118C44E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l0</w:t>
      </w:r>
      <w:r>
        <w:rPr>
          <w:rFonts w:hint="eastAsia"/>
          <w:b/>
          <w:bCs/>
          <w:sz w:val="18"/>
          <w:szCs w:val="18"/>
          <w:lang w:val="en-US" w:eastAsia="zh-CN" w:bidi="en-US"/>
        </w:rPr>
        <w:t>分。在每小题的四个备选答案选出一个正确的答案，请将正确答案的序号填在括号内）</w:t>
      </w:r>
    </w:p>
    <w:p w14:paraId="4D3B9C6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 B 2. B 3</w:t>
      </w:r>
      <w:r>
        <w:rPr>
          <w:rFonts w:hint="eastAsia"/>
          <w:sz w:val="18"/>
          <w:szCs w:val="18"/>
          <w:lang w:val="en-US" w:eastAsia="zh-CN" w:bidi="en-US"/>
        </w:rPr>
        <w:t>．</w:t>
      </w:r>
      <w:r>
        <w:rPr>
          <w:rFonts w:hint="eastAsia"/>
          <w:sz w:val="18"/>
          <w:szCs w:val="18"/>
          <w:lang w:val="en-US" w:eastAsia="zh-CN" w:bidi="en-US"/>
        </w:rPr>
        <w:t>A</w:t>
      </w:r>
      <w:r>
        <w:rPr>
          <w:sz w:val="18"/>
          <w:szCs w:val="18"/>
          <w:lang w:val="en-US" w:eastAsia="zh-CN" w:bidi="en-US"/>
        </w:rPr>
        <w:t>4. B 5. C</w:t>
      </w:r>
    </w:p>
    <w:p w14:paraId="02EC9A8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w:t>
      </w:r>
      <w:r>
        <w:rPr>
          <w:rFonts w:hint="eastAsia"/>
          <w:sz w:val="18"/>
          <w:szCs w:val="18"/>
          <w:lang w:val="en-US" w:eastAsia="zh-CN" w:bidi="en-US"/>
        </w:rPr>
        <w:t>A</w:t>
      </w:r>
      <w:r>
        <w:rPr>
          <w:sz w:val="18"/>
          <w:szCs w:val="18"/>
          <w:lang w:val="en-US" w:eastAsia="zh-CN" w:bidi="en-US"/>
        </w:rPr>
        <w:t xml:space="preserve"> 7. C 8</w:t>
      </w:r>
      <w:r>
        <w:rPr>
          <w:rFonts w:hint="eastAsia"/>
          <w:sz w:val="18"/>
          <w:szCs w:val="18"/>
          <w:lang w:val="en-US" w:eastAsia="zh-CN" w:bidi="en-US"/>
        </w:rPr>
        <w:t>．</w:t>
      </w:r>
      <w:r>
        <w:rPr>
          <w:rFonts w:hint="eastAsia"/>
          <w:sz w:val="18"/>
          <w:szCs w:val="18"/>
          <w:lang w:val="en-US" w:eastAsia="zh-CN" w:bidi="en-US"/>
        </w:rPr>
        <w:t>A</w:t>
      </w:r>
      <w:r>
        <w:rPr>
          <w:sz w:val="18"/>
          <w:szCs w:val="18"/>
          <w:lang w:val="en-US" w:eastAsia="zh-CN" w:bidi="en-US"/>
        </w:rPr>
        <w:t>9. C 10. B</w:t>
      </w:r>
    </w:p>
    <w:p w14:paraId="49F1D95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分。在每小题的四个备选答案中，选出二个以上的正确答案，将其序号填在括号内。正确答案未选全或选错的，该小题不得分）</w:t>
      </w:r>
    </w:p>
    <w:p w14:paraId="5E2C527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 AC 12</w:t>
      </w:r>
      <w:r>
        <w:rPr>
          <w:rFonts w:hint="eastAsia"/>
          <w:sz w:val="18"/>
          <w:szCs w:val="18"/>
          <w:lang w:val="en-US" w:eastAsia="zh-CN" w:bidi="en-US"/>
        </w:rPr>
        <w:t>．</w:t>
      </w:r>
      <w:r>
        <w:rPr>
          <w:rFonts w:hint="eastAsia"/>
          <w:sz w:val="18"/>
          <w:szCs w:val="18"/>
          <w:lang w:val="en-US" w:eastAsia="zh-CN" w:bidi="en-US"/>
        </w:rPr>
        <w:t>A</w:t>
      </w:r>
      <w:r>
        <w:rPr>
          <w:sz w:val="18"/>
          <w:szCs w:val="18"/>
          <w:lang w:val="en-US" w:eastAsia="zh-CN" w:bidi="en-US"/>
        </w:rPr>
        <w:t>BC 13. AB  14</w:t>
      </w:r>
      <w:r>
        <w:rPr>
          <w:rFonts w:hint="eastAsia"/>
          <w:sz w:val="18"/>
          <w:szCs w:val="18"/>
          <w:lang w:val="en-US" w:eastAsia="zh-CN" w:bidi="en-US"/>
        </w:rPr>
        <w:t>．</w:t>
      </w:r>
      <w:r>
        <w:rPr>
          <w:sz w:val="18"/>
          <w:szCs w:val="18"/>
          <w:lang w:val="en-US" w:eastAsia="zh-CN" w:bidi="en-US"/>
        </w:rPr>
        <w:t>AB</w:t>
      </w:r>
      <w:r>
        <w:rPr>
          <w:rFonts w:hint="eastAsia"/>
          <w:sz w:val="18"/>
          <w:szCs w:val="18"/>
          <w:lang w:val="en-US" w:eastAsia="zh-CN" w:bidi="en-US"/>
        </w:rPr>
        <w:t>C</w:t>
      </w:r>
      <w:r>
        <w:rPr>
          <w:sz w:val="18"/>
          <w:szCs w:val="18"/>
          <w:lang w:val="en-US" w:eastAsia="zh-CN" w:bidi="en-US"/>
        </w:rPr>
        <w:t>D 15. ABC</w:t>
      </w:r>
    </w:p>
    <w:p w14:paraId="6565CC3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16. BCD 17. ABC </w:t>
      </w:r>
      <w:r>
        <w:rPr>
          <w:rFonts w:hint="eastAsia"/>
          <w:sz w:val="18"/>
          <w:szCs w:val="18"/>
          <w:lang w:val="en-US" w:eastAsia="zh-CN" w:bidi="en-US"/>
        </w:rPr>
        <w:t>1</w:t>
      </w:r>
      <w:r>
        <w:rPr>
          <w:sz w:val="18"/>
          <w:szCs w:val="18"/>
          <w:lang w:val="en-US" w:eastAsia="zh-CN" w:bidi="en-US"/>
        </w:rPr>
        <w:t>8</w:t>
      </w:r>
      <w:r>
        <w:rPr>
          <w:rFonts w:hint="eastAsia"/>
          <w:sz w:val="18"/>
          <w:szCs w:val="18"/>
          <w:lang w:val="en-US" w:eastAsia="zh-CN" w:bidi="en-US"/>
        </w:rPr>
        <w:t>．</w:t>
      </w:r>
      <w:r>
        <w:rPr>
          <w:rFonts w:hint="eastAsia"/>
          <w:sz w:val="18"/>
          <w:szCs w:val="18"/>
          <w:lang w:val="en-US" w:eastAsia="zh-CN" w:bidi="en-US"/>
        </w:rPr>
        <w:t>A</w:t>
      </w:r>
      <w:r>
        <w:rPr>
          <w:sz w:val="18"/>
          <w:szCs w:val="18"/>
          <w:lang w:val="en-US" w:eastAsia="zh-CN" w:bidi="en-US"/>
        </w:rPr>
        <w:t>BD 19. ABC 2O. B</w:t>
      </w:r>
      <w:r>
        <w:rPr>
          <w:rFonts w:hint="eastAsia"/>
          <w:sz w:val="18"/>
          <w:szCs w:val="18"/>
          <w:lang w:val="en-US" w:eastAsia="zh-CN" w:bidi="en-US"/>
        </w:rPr>
        <w:t>C</w:t>
      </w:r>
      <w:r>
        <w:rPr>
          <w:sz w:val="18"/>
          <w:szCs w:val="18"/>
          <w:lang w:val="en-US" w:eastAsia="zh-CN" w:bidi="en-US"/>
        </w:rPr>
        <w:t>D</w:t>
      </w:r>
    </w:p>
    <w:p w14:paraId="0D576FE3"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三、名词解释题（每小题理分，共</w:t>
      </w:r>
      <w:r>
        <w:rPr>
          <w:b/>
          <w:bCs/>
          <w:sz w:val="18"/>
          <w:szCs w:val="18"/>
          <w:lang w:val="en-US" w:eastAsia="zh-CN" w:bidi="en-US"/>
        </w:rPr>
        <w:t>20</w:t>
      </w:r>
      <w:r>
        <w:rPr>
          <w:rFonts w:hint="eastAsia"/>
          <w:b/>
          <w:bCs/>
          <w:sz w:val="18"/>
          <w:szCs w:val="18"/>
          <w:lang w:val="en-US" w:eastAsia="zh-CN" w:bidi="en-US"/>
        </w:rPr>
        <w:t>分）</w:t>
      </w:r>
    </w:p>
    <w:p w14:paraId="6E6C032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．合同的成立，是指当事人分别</w:t>
      </w:r>
      <w:proofErr w:type="gramStart"/>
      <w:r>
        <w:rPr>
          <w:rFonts w:hint="eastAsia"/>
          <w:sz w:val="18"/>
          <w:szCs w:val="18"/>
          <w:lang w:val="en-US" w:eastAsia="zh-CN" w:bidi="en-US"/>
        </w:rPr>
        <w:t>作出</w:t>
      </w:r>
      <w:proofErr w:type="gramEnd"/>
      <w:r>
        <w:rPr>
          <w:rFonts w:hint="eastAsia"/>
          <w:sz w:val="18"/>
          <w:szCs w:val="18"/>
          <w:lang w:val="en-US" w:eastAsia="zh-CN" w:bidi="en-US"/>
        </w:rPr>
        <w:t>意思表示，并就合同的主要条款达成一致意见。</w:t>
      </w:r>
    </w:p>
    <w:p w14:paraId="40C19E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．债权人代位权，是指债权人为了保全其债权，而于债务人</w:t>
      </w:r>
      <w:proofErr w:type="gramStart"/>
      <w:r>
        <w:rPr>
          <w:rFonts w:hint="eastAsia"/>
          <w:sz w:val="18"/>
          <w:szCs w:val="18"/>
          <w:lang w:val="en-US" w:eastAsia="zh-CN" w:bidi="en-US"/>
        </w:rPr>
        <w:t>怠</w:t>
      </w:r>
      <w:proofErr w:type="gramEnd"/>
      <w:r>
        <w:rPr>
          <w:rFonts w:hint="eastAsia"/>
          <w:sz w:val="18"/>
          <w:szCs w:val="18"/>
          <w:lang w:val="en-US" w:eastAsia="zh-CN" w:bidi="en-US"/>
        </w:rPr>
        <w:t>于行使其对第三人的权利时，以自己的名义，代债务人行使权利的权利。</w:t>
      </w:r>
    </w:p>
    <w:p w14:paraId="5EF10C9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．违约行为，是合同当事人不履行或者不适当履行合同义务的客观事实。</w:t>
      </w:r>
    </w:p>
    <w:p w14:paraId="607DE4F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．供用气合同．指供</w:t>
      </w:r>
      <w:proofErr w:type="gramStart"/>
      <w:r>
        <w:rPr>
          <w:rFonts w:hint="eastAsia"/>
          <w:sz w:val="18"/>
          <w:szCs w:val="18"/>
          <w:lang w:val="en-US" w:eastAsia="zh-CN" w:bidi="en-US"/>
        </w:rPr>
        <w:t>气人向</w:t>
      </w:r>
      <w:proofErr w:type="gramEnd"/>
      <w:r>
        <w:rPr>
          <w:rFonts w:hint="eastAsia"/>
          <w:sz w:val="18"/>
          <w:szCs w:val="18"/>
          <w:lang w:val="en-US" w:eastAsia="zh-CN" w:bidi="en-US"/>
        </w:rPr>
        <w:t>用气人供气，用气人支付相应价款的合同。</w:t>
      </w:r>
    </w:p>
    <w:p w14:paraId="58C589D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．承揽合同，是承揽人按照</w:t>
      </w:r>
      <w:proofErr w:type="gramStart"/>
      <w:r>
        <w:rPr>
          <w:rFonts w:hint="eastAsia"/>
          <w:sz w:val="18"/>
          <w:szCs w:val="18"/>
          <w:lang w:val="en-US" w:eastAsia="zh-CN" w:bidi="en-US"/>
        </w:rPr>
        <w:t>定作</w:t>
      </w:r>
      <w:proofErr w:type="gramEnd"/>
      <w:r>
        <w:rPr>
          <w:rFonts w:hint="eastAsia"/>
          <w:sz w:val="18"/>
          <w:szCs w:val="18"/>
          <w:lang w:val="en-US" w:eastAsia="zh-CN" w:bidi="en-US"/>
        </w:rPr>
        <w:t>人的要求完成工作，交付工作成果，</w:t>
      </w:r>
      <w:proofErr w:type="gramStart"/>
      <w:r>
        <w:rPr>
          <w:rFonts w:hint="eastAsia"/>
          <w:sz w:val="18"/>
          <w:szCs w:val="18"/>
          <w:lang w:val="en-US" w:eastAsia="zh-CN" w:bidi="en-US"/>
        </w:rPr>
        <w:t>定作</w:t>
      </w:r>
      <w:proofErr w:type="gramEnd"/>
      <w:r>
        <w:rPr>
          <w:rFonts w:hint="eastAsia"/>
          <w:sz w:val="18"/>
          <w:szCs w:val="18"/>
          <w:lang w:val="en-US" w:eastAsia="zh-CN" w:bidi="en-US"/>
        </w:rPr>
        <w:t>人给付报酬的合同。</w:t>
      </w:r>
    </w:p>
    <w:p w14:paraId="2D46844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四、简答题（每小题</w:t>
      </w:r>
      <w:r>
        <w:rPr>
          <w:b/>
          <w:bCs/>
          <w:sz w:val="18"/>
          <w:szCs w:val="18"/>
          <w:lang w:val="en-US" w:eastAsia="zh-CN" w:bidi="en-US"/>
        </w:rPr>
        <w:t>7</w:t>
      </w:r>
      <w:r>
        <w:rPr>
          <w:rFonts w:hint="eastAsia"/>
          <w:b/>
          <w:bCs/>
          <w:sz w:val="18"/>
          <w:szCs w:val="18"/>
          <w:lang w:val="en-US" w:eastAsia="zh-CN" w:bidi="en-US"/>
        </w:rPr>
        <w:t>分，共</w:t>
      </w:r>
      <w:r>
        <w:rPr>
          <w:b/>
          <w:bCs/>
          <w:sz w:val="18"/>
          <w:szCs w:val="18"/>
          <w:lang w:val="en-US" w:eastAsia="zh-CN" w:bidi="en-US"/>
        </w:rPr>
        <w:t>21</w:t>
      </w:r>
      <w:r>
        <w:rPr>
          <w:rFonts w:hint="eastAsia"/>
          <w:b/>
          <w:bCs/>
          <w:sz w:val="18"/>
          <w:szCs w:val="18"/>
          <w:lang w:val="en-US" w:eastAsia="zh-CN" w:bidi="en-US"/>
        </w:rPr>
        <w:t>分）</w:t>
      </w:r>
    </w:p>
    <w:p w14:paraId="054C887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．简述合同法的调整对象和调整范围。</w:t>
      </w:r>
    </w:p>
    <w:p w14:paraId="641BB7F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答题要点</w:t>
      </w:r>
    </w:p>
    <w:p w14:paraId="166E235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根据合同法第二条的规定，合同法所规范的合同，就是平等主体的自然人、法人、其他组织之间设立、变更、终止民事关系的协议。（</w:t>
      </w:r>
      <w:r>
        <w:rPr>
          <w:sz w:val="18"/>
          <w:szCs w:val="18"/>
          <w:lang w:val="en-US" w:eastAsia="zh-CN" w:bidi="en-US"/>
        </w:rPr>
        <w:t>3</w:t>
      </w:r>
      <w:r>
        <w:rPr>
          <w:rFonts w:hint="eastAsia"/>
          <w:sz w:val="18"/>
          <w:szCs w:val="18"/>
          <w:lang w:val="en-US" w:eastAsia="zh-CN" w:bidi="en-US"/>
        </w:rPr>
        <w:t>分）这一规定还说明：第一，合同是平等主体之间订立的关于民事权利义务关系的协议，属于民事法律关系。合同法只调整平等主体之间的关系，政府对经济的管理活动属于行政关系，不适用合同法。企业单位内部的管理关系，是管理者与被管理者之间的关系，也不适用合同法。（</w:t>
      </w:r>
      <w:r>
        <w:rPr>
          <w:sz w:val="18"/>
          <w:szCs w:val="18"/>
          <w:lang w:val="en-US" w:eastAsia="zh-CN" w:bidi="en-US"/>
        </w:rPr>
        <w:t>2</w:t>
      </w:r>
      <w:r>
        <w:rPr>
          <w:rFonts w:hint="eastAsia"/>
          <w:sz w:val="18"/>
          <w:szCs w:val="18"/>
          <w:lang w:val="en-US" w:eastAsia="zh-CN" w:bidi="en-US"/>
        </w:rPr>
        <w:t>分）第二，合同法只调整民事法律关系中的财产关系，因此，民事关系中有关人身</w:t>
      </w:r>
      <w:r>
        <w:rPr>
          <w:rFonts w:hint="eastAsia"/>
          <w:sz w:val="18"/>
          <w:szCs w:val="18"/>
          <w:lang w:val="en-US" w:eastAsia="zh-CN" w:bidi="en-US"/>
        </w:rPr>
        <w:lastRenderedPageBreak/>
        <w:t>关系的问题，也不适用合同法。（</w:t>
      </w:r>
      <w:r>
        <w:rPr>
          <w:sz w:val="18"/>
          <w:szCs w:val="18"/>
          <w:lang w:val="en-US" w:eastAsia="zh-CN" w:bidi="en-US"/>
        </w:rPr>
        <w:t>2</w:t>
      </w:r>
      <w:r>
        <w:rPr>
          <w:rFonts w:hint="eastAsia"/>
          <w:sz w:val="18"/>
          <w:szCs w:val="18"/>
          <w:lang w:val="en-US" w:eastAsia="zh-CN" w:bidi="en-US"/>
        </w:rPr>
        <w:t>分）</w:t>
      </w:r>
    </w:p>
    <w:p w14:paraId="1A4E0CC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．简述解除权行使的规则。</w:t>
      </w:r>
    </w:p>
    <w:p w14:paraId="3F4C2DA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答题要点</w:t>
      </w:r>
    </w:p>
    <w:p w14:paraId="687FCB2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根据《合同法》的规定，解除权的行使须遵循以下规则：</w:t>
      </w:r>
    </w:p>
    <w:p w14:paraId="09A0E06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(l</w:t>
      </w:r>
      <w:r>
        <w:rPr>
          <w:rFonts w:hint="eastAsia"/>
          <w:sz w:val="18"/>
          <w:szCs w:val="18"/>
          <w:lang w:val="en-US" w:eastAsia="zh-CN" w:bidi="en-US"/>
        </w:rPr>
        <w:t>）合同解除权由享有解除权的当事人行使。（</w:t>
      </w:r>
      <w:r>
        <w:rPr>
          <w:sz w:val="18"/>
          <w:szCs w:val="18"/>
          <w:lang w:val="en-US" w:eastAsia="zh-CN" w:bidi="en-US"/>
        </w:rPr>
        <w:t>3</w:t>
      </w:r>
      <w:r>
        <w:rPr>
          <w:rFonts w:hint="eastAsia"/>
          <w:sz w:val="18"/>
          <w:szCs w:val="18"/>
          <w:lang w:val="en-US" w:eastAsia="zh-CN" w:bidi="en-US"/>
        </w:rPr>
        <w:t>分）</w:t>
      </w:r>
      <w:r>
        <w:rPr>
          <w:sz w:val="18"/>
          <w:szCs w:val="18"/>
          <w:lang w:val="en-US" w:eastAsia="zh-CN" w:bidi="en-US"/>
        </w:rPr>
        <w:t>(2</w:t>
      </w:r>
      <w:r>
        <w:rPr>
          <w:rFonts w:hint="eastAsia"/>
          <w:sz w:val="18"/>
          <w:szCs w:val="18"/>
          <w:lang w:val="en-US" w:eastAsia="zh-CN" w:bidi="en-US"/>
        </w:rPr>
        <w:t>）合同</w:t>
      </w:r>
      <w:r>
        <w:rPr>
          <w:rFonts w:hint="eastAsia"/>
          <w:sz w:val="18"/>
          <w:szCs w:val="18"/>
          <w:lang w:val="en-US" w:eastAsia="zh-CN" w:bidi="en-US"/>
        </w:rPr>
        <w:t>解除权通常以通知对方的方式行使。（</w:t>
      </w:r>
      <w:r>
        <w:rPr>
          <w:sz w:val="18"/>
          <w:szCs w:val="18"/>
          <w:lang w:val="en-US" w:eastAsia="zh-CN" w:bidi="en-US"/>
        </w:rPr>
        <w:t>2</w:t>
      </w:r>
      <w:r>
        <w:rPr>
          <w:rFonts w:hint="eastAsia"/>
          <w:sz w:val="18"/>
          <w:szCs w:val="18"/>
          <w:lang w:val="en-US" w:eastAsia="zh-CN" w:bidi="en-US"/>
        </w:rPr>
        <w:t>分）</w:t>
      </w:r>
      <w:r>
        <w:rPr>
          <w:sz w:val="18"/>
          <w:szCs w:val="18"/>
          <w:lang w:val="en-US" w:eastAsia="zh-CN" w:bidi="en-US"/>
        </w:rPr>
        <w:t>(3</w:t>
      </w:r>
      <w:r>
        <w:rPr>
          <w:rFonts w:hint="eastAsia"/>
          <w:sz w:val="18"/>
          <w:szCs w:val="18"/>
          <w:lang w:val="en-US" w:eastAsia="zh-CN" w:bidi="en-US"/>
        </w:rPr>
        <w:t>）合同解除权应在解除期限内行使。（</w:t>
      </w:r>
      <w:r>
        <w:rPr>
          <w:sz w:val="18"/>
          <w:szCs w:val="18"/>
          <w:lang w:val="en-US" w:eastAsia="zh-CN" w:bidi="en-US"/>
        </w:rPr>
        <w:t>2</w:t>
      </w:r>
      <w:r>
        <w:rPr>
          <w:rFonts w:hint="eastAsia"/>
          <w:sz w:val="18"/>
          <w:szCs w:val="18"/>
          <w:lang w:val="en-US" w:eastAsia="zh-CN" w:bidi="en-US"/>
        </w:rPr>
        <w:t>分）</w:t>
      </w:r>
    </w:p>
    <w:p w14:paraId="7BCD64F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．简述行纪合同的法律特征有哪些？</w:t>
      </w:r>
    </w:p>
    <w:p w14:paraId="11A8707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答题要点</w:t>
      </w:r>
    </w:p>
    <w:p w14:paraId="05EF596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行纪合同除了为有偿合同、双</w:t>
      </w:r>
      <w:proofErr w:type="gramStart"/>
      <w:r>
        <w:rPr>
          <w:rFonts w:hint="eastAsia"/>
          <w:sz w:val="18"/>
          <w:szCs w:val="18"/>
          <w:lang w:val="en-US" w:eastAsia="zh-CN" w:bidi="en-US"/>
        </w:rPr>
        <w:t>务</w:t>
      </w:r>
      <w:proofErr w:type="gramEnd"/>
      <w:r>
        <w:rPr>
          <w:rFonts w:hint="eastAsia"/>
          <w:sz w:val="18"/>
          <w:szCs w:val="18"/>
          <w:lang w:val="en-US" w:eastAsia="zh-CN" w:bidi="en-US"/>
        </w:rPr>
        <w:t>合同、诺成合同、不要式合同、劳务合同、委托合同</w:t>
      </w:r>
    </w:p>
    <w:p w14:paraId="4A44910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外，</w:t>
      </w:r>
      <w:r>
        <w:rPr>
          <w:sz w:val="18"/>
          <w:szCs w:val="18"/>
          <w:lang w:val="en-US" w:eastAsia="zh-CN" w:bidi="en-US"/>
        </w:rPr>
        <w:t>(l</w:t>
      </w:r>
      <w:r>
        <w:rPr>
          <w:rFonts w:hint="eastAsia"/>
          <w:sz w:val="18"/>
          <w:szCs w:val="18"/>
          <w:lang w:val="en-US" w:eastAsia="zh-CN" w:bidi="en-US"/>
        </w:rPr>
        <w:t>分）还具有以下法律特征：</w:t>
      </w:r>
    </w:p>
    <w:p w14:paraId="437D0C5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(l</w:t>
      </w:r>
      <w:r>
        <w:rPr>
          <w:rFonts w:hint="eastAsia"/>
          <w:sz w:val="18"/>
          <w:szCs w:val="18"/>
          <w:lang w:val="en-US" w:eastAsia="zh-CN" w:bidi="en-US"/>
        </w:rPr>
        <w:t>）行纪人是从事行纪营业的人。（</w:t>
      </w:r>
      <w:r>
        <w:rPr>
          <w:sz w:val="18"/>
          <w:szCs w:val="18"/>
          <w:lang w:val="en-US" w:eastAsia="zh-CN" w:bidi="en-US"/>
        </w:rPr>
        <w:t>2</w:t>
      </w:r>
      <w:r>
        <w:rPr>
          <w:rFonts w:hint="eastAsia"/>
          <w:sz w:val="18"/>
          <w:szCs w:val="18"/>
          <w:lang w:val="en-US" w:eastAsia="zh-CN" w:bidi="en-US"/>
        </w:rPr>
        <w:t>分）</w:t>
      </w:r>
    </w:p>
    <w:p w14:paraId="2F4E578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）行纪人以自己的名义与第三人实施法律行为。（</w:t>
      </w:r>
      <w:r>
        <w:rPr>
          <w:sz w:val="18"/>
          <w:szCs w:val="18"/>
          <w:lang w:val="en-US" w:eastAsia="zh-CN" w:bidi="en-US"/>
        </w:rPr>
        <w:t>2</w:t>
      </w:r>
      <w:r>
        <w:rPr>
          <w:rFonts w:hint="eastAsia"/>
          <w:sz w:val="18"/>
          <w:szCs w:val="18"/>
          <w:lang w:val="en-US" w:eastAsia="zh-CN" w:bidi="en-US"/>
        </w:rPr>
        <w:t>分）</w:t>
      </w:r>
    </w:p>
    <w:p w14:paraId="6B813A5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）行纪人为委托人的利益与第三人实施法律行为。（</w:t>
      </w:r>
      <w:r>
        <w:rPr>
          <w:sz w:val="18"/>
          <w:szCs w:val="18"/>
          <w:lang w:val="en-US" w:eastAsia="zh-CN" w:bidi="en-US"/>
        </w:rPr>
        <w:t>2</w:t>
      </w:r>
      <w:r>
        <w:rPr>
          <w:rFonts w:hint="eastAsia"/>
          <w:sz w:val="18"/>
          <w:szCs w:val="18"/>
          <w:lang w:val="en-US" w:eastAsia="zh-CN" w:bidi="en-US"/>
        </w:rPr>
        <w:t>分）</w:t>
      </w:r>
    </w:p>
    <w:p w14:paraId="57A853C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五、论述题（</w:t>
      </w:r>
      <w:r>
        <w:rPr>
          <w:b/>
          <w:bCs/>
          <w:sz w:val="18"/>
          <w:szCs w:val="18"/>
          <w:lang w:val="en-US" w:eastAsia="zh-CN" w:bidi="en-US"/>
        </w:rPr>
        <w:t>l1</w:t>
      </w:r>
      <w:r>
        <w:rPr>
          <w:rFonts w:hint="eastAsia"/>
          <w:b/>
          <w:bCs/>
          <w:sz w:val="18"/>
          <w:szCs w:val="18"/>
          <w:lang w:val="en-US" w:eastAsia="zh-CN" w:bidi="en-US"/>
        </w:rPr>
        <w:t>分）</w:t>
      </w:r>
    </w:p>
    <w:p w14:paraId="6FA2E56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．试述技术开发合同中成果的归属与分享的法律规定。</w:t>
      </w:r>
    </w:p>
    <w:p w14:paraId="5747F17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答题要点</w:t>
      </w:r>
    </w:p>
    <w:p w14:paraId="7E075A0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依照合同法的规定，技术成果的归属与分享应遵循以下规则：</w:t>
      </w:r>
    </w:p>
    <w:p w14:paraId="7B161C7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）职务技术成果与非职务技术成果的归属和分享。（</w:t>
      </w:r>
      <w:r>
        <w:rPr>
          <w:sz w:val="18"/>
          <w:szCs w:val="18"/>
          <w:lang w:val="en-US" w:eastAsia="zh-CN" w:bidi="en-US"/>
        </w:rPr>
        <w:t>2</w:t>
      </w:r>
      <w:r>
        <w:rPr>
          <w:rFonts w:hint="eastAsia"/>
          <w:sz w:val="18"/>
          <w:szCs w:val="18"/>
          <w:lang w:val="en-US" w:eastAsia="zh-CN" w:bidi="en-US"/>
        </w:rPr>
        <w:t>分）职务技术成果的使用权、转让权属于法人或者其他组织，法人或者其他组织有权就该项职务技术成果订立技术合同。但依公平原则，法人或者其他组织应当从使用和转让该项职务技术成果的收益中提取一定比例，作为对完成该成果的个人的奖励或报酬。在法人或者其他组织订立技术合同转让职务技术成果时，职务技术成果的完成人享有优先受让权。对非职务技术成果而言，其使用权、转让权完全归属于完成技术成果的个人。（</w:t>
      </w:r>
      <w:r>
        <w:rPr>
          <w:sz w:val="18"/>
          <w:szCs w:val="18"/>
          <w:lang w:val="en-US" w:eastAsia="zh-CN" w:bidi="en-US"/>
        </w:rPr>
        <w:t>3</w:t>
      </w:r>
      <w:r>
        <w:rPr>
          <w:rFonts w:hint="eastAsia"/>
          <w:sz w:val="18"/>
          <w:szCs w:val="18"/>
          <w:lang w:val="en-US" w:eastAsia="zh-CN" w:bidi="en-US"/>
        </w:rPr>
        <w:t>分）</w:t>
      </w:r>
    </w:p>
    <w:p w14:paraId="1A4F756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2</w:t>
      </w:r>
      <w:r>
        <w:rPr>
          <w:rFonts w:hint="eastAsia"/>
          <w:sz w:val="18"/>
          <w:szCs w:val="18"/>
          <w:lang w:val="en-US" w:eastAsia="zh-CN" w:bidi="en-US"/>
        </w:rPr>
        <w:t>）专利申请权的归属与分享。（</w:t>
      </w:r>
      <w:r>
        <w:rPr>
          <w:sz w:val="18"/>
          <w:szCs w:val="18"/>
          <w:lang w:val="en-US" w:eastAsia="zh-CN" w:bidi="en-US"/>
        </w:rPr>
        <w:t>2</w:t>
      </w:r>
      <w:r>
        <w:rPr>
          <w:rFonts w:hint="eastAsia"/>
          <w:sz w:val="18"/>
          <w:szCs w:val="18"/>
          <w:lang w:val="en-US" w:eastAsia="zh-CN" w:bidi="en-US"/>
        </w:rPr>
        <w:t>分）《合同法》第</w:t>
      </w:r>
      <w:r>
        <w:rPr>
          <w:sz w:val="18"/>
          <w:szCs w:val="18"/>
          <w:lang w:val="en-US" w:eastAsia="zh-CN" w:bidi="en-US"/>
        </w:rPr>
        <w:t>339</w:t>
      </w:r>
      <w:r>
        <w:rPr>
          <w:rFonts w:hint="eastAsia"/>
          <w:sz w:val="18"/>
          <w:szCs w:val="18"/>
          <w:lang w:val="en-US" w:eastAsia="zh-CN" w:bidi="en-US"/>
        </w:rPr>
        <w:t>条规定，在委托开发合同中，除当事人另有约定外，申请专利的权利属于研</w:t>
      </w:r>
      <w:r>
        <w:rPr>
          <w:rFonts w:hint="eastAsia"/>
          <w:sz w:val="18"/>
          <w:szCs w:val="18"/>
          <w:lang w:val="en-US" w:eastAsia="zh-CN" w:bidi="en-US"/>
        </w:rPr>
        <w:t>究开发人。委托开发合同的当事人可在合同中约定专利中清权归属委托方或者开发方或者双方共有，</w:t>
      </w:r>
      <w:proofErr w:type="gramStart"/>
      <w:r>
        <w:rPr>
          <w:rFonts w:hint="eastAsia"/>
          <w:sz w:val="18"/>
          <w:szCs w:val="18"/>
          <w:lang w:val="en-US" w:eastAsia="zh-CN" w:bidi="en-US"/>
        </w:rPr>
        <w:t>若合同</w:t>
      </w:r>
      <w:proofErr w:type="gramEnd"/>
      <w:r>
        <w:rPr>
          <w:rFonts w:hint="eastAsia"/>
          <w:sz w:val="18"/>
          <w:szCs w:val="18"/>
          <w:lang w:val="en-US" w:eastAsia="zh-CN" w:bidi="en-US"/>
        </w:rPr>
        <w:t>没有做出此种约定，则研究开发人享</w:t>
      </w:r>
      <w:r>
        <w:rPr>
          <w:rFonts w:hint="eastAsia"/>
          <w:sz w:val="18"/>
          <w:szCs w:val="18"/>
          <w:lang w:val="en-US" w:eastAsia="zh-CN" w:bidi="en-US"/>
        </w:rPr>
        <w:lastRenderedPageBreak/>
        <w:t>有</w:t>
      </w:r>
      <w:proofErr w:type="gramStart"/>
      <w:r>
        <w:rPr>
          <w:rFonts w:hint="eastAsia"/>
          <w:sz w:val="18"/>
          <w:szCs w:val="18"/>
          <w:lang w:val="en-US" w:eastAsia="zh-CN" w:bidi="en-US"/>
        </w:rPr>
        <w:t>专利申清权</w:t>
      </w:r>
      <w:proofErr w:type="gramEnd"/>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分）</w:t>
      </w:r>
    </w:p>
    <w:p w14:paraId="755888D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）专利权与专利实施权的归属与分享。（</w:t>
      </w:r>
      <w:r>
        <w:rPr>
          <w:sz w:val="18"/>
          <w:szCs w:val="18"/>
          <w:lang w:val="en-US" w:eastAsia="zh-CN" w:bidi="en-US"/>
        </w:rPr>
        <w:t>2</w:t>
      </w:r>
      <w:r>
        <w:rPr>
          <w:rFonts w:hint="eastAsia"/>
          <w:sz w:val="18"/>
          <w:szCs w:val="18"/>
          <w:lang w:val="en-US" w:eastAsia="zh-CN" w:bidi="en-US"/>
        </w:rPr>
        <w:t>分）在合同法中，对于研究开发成果被授予专利权的，该专利实施权的归属与分享可区分为以下三种情况：第一，委托开发合同约定申请专利权的权利</w:t>
      </w:r>
      <w:proofErr w:type="gramStart"/>
      <w:r>
        <w:rPr>
          <w:rFonts w:hint="eastAsia"/>
          <w:sz w:val="18"/>
          <w:szCs w:val="18"/>
          <w:lang w:val="en-US" w:eastAsia="zh-CN" w:bidi="en-US"/>
        </w:rPr>
        <w:t>归研究</w:t>
      </w:r>
      <w:proofErr w:type="gramEnd"/>
      <w:r>
        <w:rPr>
          <w:rFonts w:hint="eastAsia"/>
          <w:sz w:val="18"/>
          <w:szCs w:val="18"/>
          <w:lang w:val="en-US" w:eastAsia="zh-CN" w:bidi="en-US"/>
        </w:rPr>
        <w:t>开发人或者因合同没有约定而归属研究开发人时，委托方对该发明创造专利有免费使用的普通实施权。第二，合作开发合同的一方放弃专利申请权，在合作开发合同的另一方就合作开发的发明创造申请并被授</w:t>
      </w:r>
      <w:r>
        <w:rPr>
          <w:rFonts w:hint="eastAsia"/>
          <w:sz w:val="18"/>
          <w:szCs w:val="18"/>
          <w:lang w:val="en-US" w:eastAsia="zh-CN" w:bidi="en-US"/>
        </w:rPr>
        <w:t>予专利权以后，放弃的一方可以实施该项专利。第三，无论是委托开发合同或是合作开发合同，有关发明创造专利权均可能因合同的约定或者法律的规定归当事人共有。（</w:t>
      </w:r>
      <w:r>
        <w:rPr>
          <w:sz w:val="18"/>
          <w:szCs w:val="18"/>
          <w:lang w:val="en-US" w:eastAsia="zh-CN" w:bidi="en-US"/>
        </w:rPr>
        <w:t>3</w:t>
      </w:r>
      <w:r>
        <w:rPr>
          <w:rFonts w:hint="eastAsia"/>
          <w:sz w:val="18"/>
          <w:szCs w:val="18"/>
          <w:lang w:val="en-US" w:eastAsia="zh-CN" w:bidi="en-US"/>
        </w:rPr>
        <w:t>分）</w:t>
      </w:r>
    </w:p>
    <w:p w14:paraId="6087CEA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六、案例分析题（</w:t>
      </w:r>
      <w:r>
        <w:rPr>
          <w:b/>
          <w:bCs/>
          <w:sz w:val="18"/>
          <w:szCs w:val="18"/>
          <w:lang w:val="en-US" w:eastAsia="zh-CN" w:bidi="en-US"/>
        </w:rPr>
        <w:t>15</w:t>
      </w:r>
      <w:r>
        <w:rPr>
          <w:rFonts w:hint="eastAsia"/>
          <w:b/>
          <w:bCs/>
          <w:sz w:val="18"/>
          <w:szCs w:val="18"/>
          <w:lang w:val="en-US" w:eastAsia="zh-CN" w:bidi="en-US"/>
        </w:rPr>
        <w:t>分）</w:t>
      </w:r>
    </w:p>
    <w:p w14:paraId="550F5EB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．答题要点</w:t>
      </w:r>
    </w:p>
    <w:p w14:paraId="49B0827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(l)A</w:t>
      </w:r>
      <w:r>
        <w:rPr>
          <w:rFonts w:hint="eastAsia"/>
          <w:sz w:val="18"/>
          <w:szCs w:val="18"/>
          <w:lang w:val="en-US" w:eastAsia="zh-CN" w:bidi="en-US"/>
        </w:rPr>
        <w:t>公司与</w:t>
      </w:r>
      <w:r>
        <w:rPr>
          <w:sz w:val="18"/>
          <w:szCs w:val="18"/>
          <w:lang w:val="en-US" w:eastAsia="zh-CN" w:bidi="en-US"/>
        </w:rPr>
        <w:t>B</w:t>
      </w:r>
      <w:r>
        <w:rPr>
          <w:rFonts w:hint="eastAsia"/>
          <w:sz w:val="18"/>
          <w:szCs w:val="18"/>
          <w:lang w:val="en-US" w:eastAsia="zh-CN" w:bidi="en-US"/>
        </w:rPr>
        <w:t>公司签订的买卖合同不属于无效合同。（</w:t>
      </w:r>
      <w:r>
        <w:rPr>
          <w:sz w:val="18"/>
          <w:szCs w:val="18"/>
          <w:lang w:val="en-US" w:eastAsia="zh-CN" w:bidi="en-US"/>
        </w:rPr>
        <w:t>2</w:t>
      </w:r>
      <w:r>
        <w:rPr>
          <w:rFonts w:hint="eastAsia"/>
          <w:sz w:val="18"/>
          <w:szCs w:val="18"/>
          <w:lang w:val="en-US" w:eastAsia="zh-CN" w:bidi="en-US"/>
        </w:rPr>
        <w:t>分）根据《合同法》的有关规定，有下列情形之一的，合同无效：即一方以欺诈、胁迫的手段订立合同，损害国家利益；恶意串通，损害国家、集体或者第三人利益的；以合法形式掩盖非法目的；损害社会公共利益；违反法律、行政法规的强制性规定。本案中，</w:t>
      </w:r>
      <w:r>
        <w:rPr>
          <w:sz w:val="18"/>
          <w:szCs w:val="18"/>
          <w:lang w:val="en-US" w:eastAsia="zh-CN" w:bidi="en-US"/>
        </w:rPr>
        <w:t>A</w:t>
      </w:r>
      <w:r>
        <w:rPr>
          <w:rFonts w:hint="eastAsia"/>
          <w:sz w:val="18"/>
          <w:szCs w:val="18"/>
          <w:lang w:val="en-US" w:eastAsia="zh-CN" w:bidi="en-US"/>
        </w:rPr>
        <w:t>公司在交易中虽存在欺诈行为</w:t>
      </w:r>
      <w:r>
        <w:rPr>
          <w:rFonts w:hint="eastAsia"/>
          <w:sz w:val="18"/>
          <w:szCs w:val="18"/>
          <w:lang w:val="en-US" w:eastAsia="zh-CN" w:bidi="en-US"/>
        </w:rPr>
        <w:t>，但损害的不是国家利益，而是</w:t>
      </w:r>
      <w:r>
        <w:rPr>
          <w:sz w:val="18"/>
          <w:szCs w:val="18"/>
          <w:lang w:val="en-US" w:eastAsia="zh-CN" w:bidi="en-US"/>
        </w:rPr>
        <w:t>B</w:t>
      </w:r>
      <w:r>
        <w:rPr>
          <w:rFonts w:hint="eastAsia"/>
          <w:sz w:val="18"/>
          <w:szCs w:val="18"/>
          <w:lang w:val="en-US" w:eastAsia="zh-CN" w:bidi="en-US"/>
        </w:rPr>
        <w:t>公司利益，并且</w:t>
      </w:r>
      <w:r>
        <w:rPr>
          <w:sz w:val="18"/>
          <w:szCs w:val="18"/>
          <w:lang w:val="en-US" w:eastAsia="zh-CN" w:bidi="en-US"/>
        </w:rPr>
        <w:t>B</w:t>
      </w:r>
      <w:r>
        <w:rPr>
          <w:rFonts w:hint="eastAsia"/>
          <w:sz w:val="18"/>
          <w:szCs w:val="18"/>
          <w:lang w:val="en-US" w:eastAsia="zh-CN" w:bidi="en-US"/>
        </w:rPr>
        <w:t>公司不存在与</w:t>
      </w:r>
      <w:r>
        <w:rPr>
          <w:sz w:val="18"/>
          <w:szCs w:val="18"/>
          <w:lang w:val="en-US" w:eastAsia="zh-CN" w:bidi="en-US"/>
        </w:rPr>
        <w:t>A</w:t>
      </w:r>
      <w:r>
        <w:rPr>
          <w:rFonts w:hint="eastAsia"/>
          <w:sz w:val="18"/>
          <w:szCs w:val="18"/>
          <w:lang w:val="en-US" w:eastAsia="zh-CN" w:bidi="en-US"/>
        </w:rPr>
        <w:t>公司恶意串通，并不符合无效合同的情形，因此，该份合同不属于无效合同。（</w:t>
      </w:r>
      <w:r>
        <w:rPr>
          <w:sz w:val="18"/>
          <w:szCs w:val="18"/>
          <w:lang w:val="en-US" w:eastAsia="zh-CN" w:bidi="en-US"/>
        </w:rPr>
        <w:t>2</w:t>
      </w:r>
      <w:r>
        <w:rPr>
          <w:rFonts w:hint="eastAsia"/>
          <w:sz w:val="18"/>
          <w:szCs w:val="18"/>
          <w:lang w:val="en-US" w:eastAsia="zh-CN" w:bidi="en-US"/>
        </w:rPr>
        <w:t>分）</w:t>
      </w:r>
    </w:p>
    <w:p w14:paraId="138A0B1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）根据《合同法》的有关规定，无效合同因违法而自</w:t>
      </w:r>
      <w:proofErr w:type="gramStart"/>
      <w:r>
        <w:rPr>
          <w:rFonts w:hint="eastAsia"/>
          <w:sz w:val="18"/>
          <w:szCs w:val="18"/>
          <w:lang w:val="en-US" w:eastAsia="zh-CN" w:bidi="en-US"/>
        </w:rPr>
        <w:t>始没有</w:t>
      </w:r>
      <w:proofErr w:type="gramEnd"/>
      <w:r>
        <w:rPr>
          <w:rFonts w:hint="eastAsia"/>
          <w:sz w:val="18"/>
          <w:szCs w:val="18"/>
          <w:lang w:val="en-US" w:eastAsia="zh-CN" w:bidi="en-US"/>
        </w:rPr>
        <w:t>法律约束力。（</w:t>
      </w:r>
      <w:r>
        <w:rPr>
          <w:sz w:val="18"/>
          <w:szCs w:val="18"/>
          <w:lang w:val="en-US" w:eastAsia="zh-CN" w:bidi="en-US"/>
        </w:rPr>
        <w:t>2</w:t>
      </w:r>
      <w:r>
        <w:rPr>
          <w:rFonts w:hint="eastAsia"/>
          <w:sz w:val="18"/>
          <w:szCs w:val="18"/>
          <w:lang w:val="en-US" w:eastAsia="zh-CN" w:bidi="en-US"/>
        </w:rPr>
        <w:t>分）合同无效，被撤销或者终止的，不影响合同中独立存在的有关解决争议方法的条款的效力。本案中，仲裁机构的仲裁具有法律效力。因约定的争议解决方法依然有效，因此，人民法院对</w:t>
      </w:r>
      <w:r>
        <w:rPr>
          <w:sz w:val="18"/>
          <w:szCs w:val="18"/>
          <w:lang w:val="en-US" w:eastAsia="zh-CN" w:bidi="en-US"/>
        </w:rPr>
        <w:t>A</w:t>
      </w:r>
      <w:r>
        <w:rPr>
          <w:rFonts w:hint="eastAsia"/>
          <w:sz w:val="18"/>
          <w:szCs w:val="18"/>
          <w:lang w:val="en-US" w:eastAsia="zh-CN" w:bidi="en-US"/>
        </w:rPr>
        <w:t>公司提起的诉讼只能不予立案。（</w:t>
      </w:r>
      <w:r>
        <w:rPr>
          <w:sz w:val="18"/>
          <w:szCs w:val="18"/>
          <w:lang w:val="en-US" w:eastAsia="zh-CN" w:bidi="en-US"/>
        </w:rPr>
        <w:t>2</w:t>
      </w:r>
      <w:r>
        <w:rPr>
          <w:rFonts w:hint="eastAsia"/>
          <w:sz w:val="18"/>
          <w:szCs w:val="18"/>
          <w:lang w:val="en-US" w:eastAsia="zh-CN" w:bidi="en-US"/>
        </w:rPr>
        <w:t>分）</w:t>
      </w:r>
    </w:p>
    <w:p w14:paraId="31D82E8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）根据《合同法》的有关规定，合同无效或者被撤销后，因该合同取得的财产，应当予以返还；不能返还</w:t>
      </w:r>
      <w:r>
        <w:rPr>
          <w:rFonts w:hint="eastAsia"/>
          <w:sz w:val="18"/>
          <w:szCs w:val="18"/>
          <w:lang w:val="en-US" w:eastAsia="zh-CN" w:bidi="en-US"/>
        </w:rPr>
        <w:t>或者没有必要返还的，应当折价补偿。有过错的一方应当赔偿对方因此所受到的损失，双方都有过错的，应当各自承担相应的责任。（</w:t>
      </w:r>
      <w:r>
        <w:rPr>
          <w:sz w:val="18"/>
          <w:szCs w:val="18"/>
          <w:lang w:val="en-US" w:eastAsia="zh-CN" w:bidi="en-US"/>
        </w:rPr>
        <w:t>3</w:t>
      </w:r>
      <w:r>
        <w:rPr>
          <w:rFonts w:hint="eastAsia"/>
          <w:sz w:val="18"/>
          <w:szCs w:val="18"/>
          <w:lang w:val="en-US" w:eastAsia="zh-CN" w:bidi="en-US"/>
        </w:rPr>
        <w:t>分）当事人恶意串通，损害国家、集体或者第三人利益的，因此取得的财产收归国有，或者返还集体、第三人。（</w:t>
      </w:r>
      <w:r>
        <w:rPr>
          <w:sz w:val="18"/>
          <w:szCs w:val="18"/>
          <w:lang w:val="en-US" w:eastAsia="zh-CN" w:bidi="en-US"/>
        </w:rPr>
        <w:t>2</w:t>
      </w:r>
      <w:r>
        <w:rPr>
          <w:rFonts w:hint="eastAsia"/>
          <w:sz w:val="18"/>
          <w:szCs w:val="18"/>
          <w:lang w:val="en-US" w:eastAsia="zh-CN" w:bidi="en-US"/>
        </w:rPr>
        <w:t>分）本案中，</w:t>
      </w:r>
      <w:r>
        <w:rPr>
          <w:sz w:val="18"/>
          <w:szCs w:val="18"/>
          <w:lang w:val="en-US" w:eastAsia="zh-CN" w:bidi="en-US"/>
        </w:rPr>
        <w:t>A</w:t>
      </w:r>
      <w:r>
        <w:rPr>
          <w:rFonts w:hint="eastAsia"/>
          <w:sz w:val="18"/>
          <w:szCs w:val="18"/>
          <w:lang w:val="en-US" w:eastAsia="zh-CN" w:bidi="en-US"/>
        </w:rPr>
        <w:t>公司应返还</w:t>
      </w:r>
      <w:r>
        <w:rPr>
          <w:sz w:val="18"/>
          <w:szCs w:val="18"/>
          <w:lang w:val="en-US" w:eastAsia="zh-CN" w:bidi="en-US"/>
        </w:rPr>
        <w:t>B</w:t>
      </w:r>
      <w:r>
        <w:rPr>
          <w:rFonts w:hint="eastAsia"/>
          <w:sz w:val="18"/>
          <w:szCs w:val="18"/>
          <w:lang w:val="en-US" w:eastAsia="zh-CN" w:bidi="en-US"/>
        </w:rPr>
        <w:t>公司已支付的货款</w:t>
      </w:r>
      <w:r>
        <w:rPr>
          <w:sz w:val="18"/>
          <w:szCs w:val="18"/>
          <w:lang w:val="en-US" w:eastAsia="zh-CN" w:bidi="en-US"/>
        </w:rPr>
        <w:t>15</w:t>
      </w:r>
      <w:r>
        <w:rPr>
          <w:rFonts w:hint="eastAsia"/>
          <w:sz w:val="18"/>
          <w:szCs w:val="18"/>
          <w:lang w:val="en-US" w:eastAsia="zh-CN" w:bidi="en-US"/>
        </w:rPr>
        <w:t>万元及利息，并赔偿因其过错给</w:t>
      </w:r>
      <w:r>
        <w:rPr>
          <w:sz w:val="18"/>
          <w:szCs w:val="18"/>
          <w:lang w:val="en-US" w:eastAsia="zh-CN" w:bidi="en-US"/>
        </w:rPr>
        <w:t>B</w:t>
      </w:r>
      <w:r>
        <w:rPr>
          <w:rFonts w:hint="eastAsia"/>
          <w:sz w:val="18"/>
          <w:szCs w:val="18"/>
          <w:lang w:val="en-US" w:eastAsia="zh-CN" w:bidi="en-US"/>
        </w:rPr>
        <w:t>公司造的损失。（</w:t>
      </w:r>
      <w:r>
        <w:rPr>
          <w:sz w:val="18"/>
          <w:szCs w:val="18"/>
          <w:lang w:val="en-US" w:eastAsia="zh-CN" w:bidi="en-US"/>
        </w:rPr>
        <w:t>2</w:t>
      </w:r>
      <w:r>
        <w:rPr>
          <w:rFonts w:hint="eastAsia"/>
          <w:sz w:val="18"/>
          <w:szCs w:val="18"/>
          <w:lang w:val="en-US" w:eastAsia="zh-CN" w:bidi="en-US"/>
        </w:rPr>
        <w:t>分）</w:t>
      </w:r>
    </w:p>
    <w:p w14:paraId="4D7CA05E" w14:textId="77777777" w:rsidR="001202AF" w:rsidRDefault="002671B1">
      <w:pPr>
        <w:rPr>
          <w:rFonts w:ascii="宋体" w:eastAsia="PMingLiU" w:hAnsi="宋体" w:cs="宋体"/>
          <w:sz w:val="18"/>
          <w:szCs w:val="18"/>
          <w:lang w:eastAsia="zh-TW" w:bidi="zh-TW"/>
        </w:rPr>
      </w:pPr>
      <w:r>
        <w:rPr>
          <w:rFonts w:eastAsia="PMingLiU"/>
          <w:sz w:val="18"/>
          <w:szCs w:val="18"/>
          <w:lang w:eastAsia="zh-CN"/>
        </w:rPr>
        <w:lastRenderedPageBreak/>
        <w:br w:type="page"/>
      </w:r>
    </w:p>
    <w:p w14:paraId="41211502" w14:textId="77777777" w:rsidR="001202AF" w:rsidRDefault="001202AF">
      <w:pPr>
        <w:rPr>
          <w:rFonts w:ascii="宋体" w:eastAsia="PMingLiU" w:hAnsi="宋体" w:cs="宋体"/>
          <w:sz w:val="18"/>
          <w:szCs w:val="18"/>
          <w:lang w:val="zh-TW" w:eastAsia="zh-TW" w:bidi="zh-TW"/>
        </w:rPr>
      </w:pPr>
      <w:bookmarkStart w:id="146" w:name="_Toc5034166"/>
    </w:p>
    <w:p w14:paraId="2D2FC5EB" w14:textId="77777777" w:rsidR="001202AF" w:rsidRDefault="002671B1">
      <w:pPr>
        <w:pStyle w:val="2"/>
      </w:pPr>
      <w:bookmarkStart w:id="147" w:name="_Toc24312"/>
      <w:bookmarkStart w:id="148" w:name="_Toc478"/>
      <w:bookmarkStart w:id="149" w:name="_Toc17277"/>
      <w:r>
        <w:t>《合同法》习题</w:t>
      </w:r>
      <w:bookmarkEnd w:id="146"/>
      <w:r>
        <w:rPr>
          <w:rFonts w:hint="eastAsia"/>
        </w:rPr>
        <w:t>三</w:t>
      </w:r>
      <w:bookmarkEnd w:id="147"/>
      <w:bookmarkEnd w:id="148"/>
      <w:bookmarkEnd w:id="149"/>
    </w:p>
    <w:p w14:paraId="1CC89A32" w14:textId="77777777" w:rsidR="001202AF" w:rsidRDefault="001202AF">
      <w:pPr>
        <w:adjustRightInd w:val="0"/>
        <w:snapToGrid w:val="0"/>
        <w:ind w:firstLineChars="200" w:firstLine="360"/>
        <w:rPr>
          <w:sz w:val="18"/>
          <w:szCs w:val="18"/>
          <w:lang w:eastAsia="zh-CN"/>
        </w:rPr>
      </w:pPr>
    </w:p>
    <w:p w14:paraId="56D03120"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一、单项选择题</w:t>
      </w:r>
      <w:r>
        <w:rPr>
          <w:b/>
          <w:sz w:val="18"/>
          <w:szCs w:val="18"/>
          <w:lang w:eastAsia="zh-CN"/>
        </w:rPr>
        <w:t>（</w:t>
      </w:r>
      <w:r>
        <w:rPr>
          <w:rFonts w:hAnsi="宋体"/>
          <w:b/>
          <w:sz w:val="18"/>
          <w:szCs w:val="18"/>
          <w:lang w:eastAsia="zh-CN"/>
        </w:rPr>
        <w:t>每小题</w:t>
      </w:r>
      <w:r>
        <w:rPr>
          <w:b/>
          <w:sz w:val="18"/>
          <w:szCs w:val="18"/>
          <w:lang w:eastAsia="zh-CN"/>
        </w:rPr>
        <w:t>1</w:t>
      </w:r>
      <w:r>
        <w:rPr>
          <w:rFonts w:hAnsi="宋体"/>
          <w:b/>
          <w:sz w:val="18"/>
          <w:szCs w:val="18"/>
          <w:lang w:eastAsia="zh-CN"/>
        </w:rPr>
        <w:t>分，共</w:t>
      </w:r>
      <w:r>
        <w:rPr>
          <w:b/>
          <w:sz w:val="18"/>
          <w:szCs w:val="18"/>
          <w:lang w:eastAsia="zh-CN"/>
        </w:rPr>
        <w:t>10</w:t>
      </w:r>
      <w:r>
        <w:rPr>
          <w:rFonts w:hAnsi="宋体"/>
          <w:b/>
          <w:sz w:val="18"/>
          <w:szCs w:val="18"/>
          <w:lang w:eastAsia="zh-CN"/>
        </w:rPr>
        <w:t>分。在每小题的四个备选答案选出一个正确的答案，请将正确答案的序号填在答题纸上</w:t>
      </w:r>
      <w:r>
        <w:rPr>
          <w:b/>
          <w:sz w:val="18"/>
          <w:szCs w:val="18"/>
          <w:lang w:eastAsia="zh-CN"/>
        </w:rPr>
        <w:t>）</w:t>
      </w:r>
    </w:p>
    <w:p w14:paraId="0BF984FA" w14:textId="77777777" w:rsidR="001202AF" w:rsidRDefault="002671B1">
      <w:pPr>
        <w:adjustRightInd w:val="0"/>
        <w:snapToGrid w:val="0"/>
        <w:ind w:firstLineChars="200" w:firstLine="360"/>
        <w:rPr>
          <w:sz w:val="18"/>
          <w:szCs w:val="18"/>
          <w:lang w:eastAsia="zh-CN"/>
        </w:rPr>
      </w:pPr>
      <w:r>
        <w:rPr>
          <w:sz w:val="18"/>
          <w:szCs w:val="18"/>
          <w:lang w:eastAsia="zh-CN"/>
        </w:rPr>
        <w:t>1.</w:t>
      </w:r>
      <w:r>
        <w:rPr>
          <w:rFonts w:hAnsi="宋体"/>
          <w:sz w:val="18"/>
          <w:szCs w:val="18"/>
          <w:lang w:eastAsia="zh-CN"/>
        </w:rPr>
        <w:t>下列说法正确的是</w:t>
      </w:r>
      <w:r>
        <w:rPr>
          <w:sz w:val="18"/>
          <w:szCs w:val="18"/>
          <w:lang w:eastAsia="zh-CN"/>
        </w:rPr>
        <w:t>（  ）.</w:t>
      </w:r>
    </w:p>
    <w:p w14:paraId="7E6F10F5" w14:textId="77777777" w:rsidR="001202AF" w:rsidRDefault="002671B1">
      <w:pPr>
        <w:adjustRightInd w:val="0"/>
        <w:snapToGrid w:val="0"/>
        <w:ind w:firstLineChars="200" w:firstLine="360"/>
        <w:rPr>
          <w:rFonts w:hAnsi="宋体"/>
          <w:sz w:val="18"/>
          <w:szCs w:val="18"/>
          <w:lang w:eastAsia="zh-CN"/>
        </w:rPr>
      </w:pPr>
      <w:r>
        <w:rPr>
          <w:sz w:val="18"/>
          <w:szCs w:val="18"/>
          <w:lang w:eastAsia="zh-CN"/>
        </w:rPr>
        <w:t>A.</w:t>
      </w:r>
      <w:r>
        <w:rPr>
          <w:rFonts w:hAnsi="宋体"/>
          <w:sz w:val="18"/>
          <w:szCs w:val="18"/>
          <w:lang w:eastAsia="zh-CN"/>
        </w:rPr>
        <w:t>合同法是刑法体系中的刑事单行法</w:t>
      </w:r>
    </w:p>
    <w:p w14:paraId="05EA724E"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合同法是商法体系中的单行法</w:t>
      </w:r>
    </w:p>
    <w:p w14:paraId="0E2FD203" w14:textId="77777777" w:rsidR="001202AF" w:rsidRDefault="002671B1">
      <w:pPr>
        <w:adjustRightInd w:val="0"/>
        <w:snapToGrid w:val="0"/>
        <w:ind w:firstLineChars="200" w:firstLine="360"/>
        <w:rPr>
          <w:rFonts w:hAnsi="宋体"/>
          <w:sz w:val="18"/>
          <w:szCs w:val="18"/>
          <w:lang w:eastAsia="zh-CN"/>
        </w:rPr>
      </w:pPr>
      <w:r>
        <w:rPr>
          <w:sz w:val="18"/>
          <w:szCs w:val="18"/>
          <w:lang w:eastAsia="zh-CN"/>
        </w:rPr>
        <w:t>C.</w:t>
      </w:r>
      <w:r>
        <w:rPr>
          <w:rFonts w:hAnsi="宋体"/>
          <w:sz w:val="18"/>
          <w:szCs w:val="18"/>
          <w:lang w:eastAsia="zh-CN"/>
        </w:rPr>
        <w:t>合同法是民法体系中的民事单行法</w:t>
      </w:r>
    </w:p>
    <w:p w14:paraId="5B986EFE"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合同法是经济法体系中的单行法</w:t>
      </w:r>
    </w:p>
    <w:p w14:paraId="01E6DF11" w14:textId="77777777" w:rsidR="001202AF" w:rsidRDefault="002671B1">
      <w:pPr>
        <w:adjustRightInd w:val="0"/>
        <w:snapToGrid w:val="0"/>
        <w:ind w:firstLineChars="200" w:firstLine="360"/>
        <w:rPr>
          <w:sz w:val="18"/>
          <w:szCs w:val="18"/>
          <w:lang w:eastAsia="zh-CN"/>
        </w:rPr>
      </w:pPr>
      <w:r>
        <w:rPr>
          <w:sz w:val="18"/>
          <w:szCs w:val="18"/>
          <w:lang w:eastAsia="zh-CN"/>
        </w:rPr>
        <w:t>2.</w:t>
      </w:r>
      <w:r>
        <w:rPr>
          <w:rFonts w:hAnsi="宋体"/>
          <w:sz w:val="18"/>
          <w:szCs w:val="18"/>
          <w:lang w:eastAsia="zh-CN"/>
        </w:rPr>
        <w:t>依我国合同法规定，在合同承诺生效上采取的是</w:t>
      </w:r>
      <w:r>
        <w:rPr>
          <w:sz w:val="18"/>
          <w:szCs w:val="18"/>
          <w:lang w:eastAsia="zh-CN"/>
        </w:rPr>
        <w:t>（  ）.</w:t>
      </w:r>
    </w:p>
    <w:p w14:paraId="11084C05"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发信主义</w:t>
      </w:r>
      <w:r>
        <w:rPr>
          <w:rFonts w:hAnsi="宋体" w:hint="eastAsia"/>
          <w:sz w:val="18"/>
          <w:szCs w:val="18"/>
          <w:lang w:eastAsia="zh-CN"/>
        </w:rPr>
        <w:t xml:space="preserve">           </w:t>
      </w:r>
      <w:r>
        <w:rPr>
          <w:sz w:val="18"/>
          <w:szCs w:val="18"/>
          <w:lang w:eastAsia="zh-CN"/>
        </w:rPr>
        <w:t>B.</w:t>
      </w:r>
      <w:r>
        <w:rPr>
          <w:rFonts w:hAnsi="宋体"/>
          <w:sz w:val="18"/>
          <w:szCs w:val="18"/>
          <w:lang w:eastAsia="zh-CN"/>
        </w:rPr>
        <w:t>表示主义</w:t>
      </w:r>
    </w:p>
    <w:p w14:paraId="0659222E"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了解主义</w:t>
      </w:r>
      <w:r>
        <w:rPr>
          <w:rFonts w:hAnsi="宋体" w:hint="eastAsia"/>
          <w:sz w:val="18"/>
          <w:szCs w:val="18"/>
          <w:lang w:eastAsia="zh-CN"/>
        </w:rPr>
        <w:t xml:space="preserve">           </w:t>
      </w:r>
      <w:r>
        <w:rPr>
          <w:sz w:val="18"/>
          <w:szCs w:val="18"/>
          <w:lang w:eastAsia="zh-CN"/>
        </w:rPr>
        <w:t>D.</w:t>
      </w:r>
      <w:r>
        <w:rPr>
          <w:rFonts w:hAnsi="宋体"/>
          <w:sz w:val="18"/>
          <w:szCs w:val="18"/>
          <w:lang w:eastAsia="zh-CN"/>
        </w:rPr>
        <w:t>到达主义</w:t>
      </w:r>
    </w:p>
    <w:p w14:paraId="2480F855" w14:textId="77777777" w:rsidR="001202AF" w:rsidRDefault="002671B1">
      <w:pPr>
        <w:adjustRightInd w:val="0"/>
        <w:snapToGrid w:val="0"/>
        <w:ind w:firstLineChars="200" w:firstLine="360"/>
        <w:rPr>
          <w:sz w:val="18"/>
          <w:szCs w:val="18"/>
          <w:lang w:eastAsia="zh-CN"/>
        </w:rPr>
      </w:pPr>
      <w:r>
        <w:rPr>
          <w:sz w:val="18"/>
          <w:szCs w:val="18"/>
          <w:lang w:eastAsia="zh-CN"/>
        </w:rPr>
        <w:t>3.</w:t>
      </w:r>
      <w:r>
        <w:rPr>
          <w:rFonts w:hAnsi="宋体"/>
          <w:sz w:val="18"/>
          <w:szCs w:val="18"/>
          <w:lang w:eastAsia="zh-CN"/>
        </w:rPr>
        <w:t>据合同法律制度的规定，下列各项中，当事人可以请求人民法院或仲裁机构变更或撤销的是</w:t>
      </w:r>
      <w:r>
        <w:rPr>
          <w:sz w:val="18"/>
          <w:szCs w:val="18"/>
          <w:lang w:eastAsia="zh-CN"/>
        </w:rPr>
        <w:t>（  ）.</w:t>
      </w:r>
    </w:p>
    <w:p w14:paraId="02C3A282"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因重大误解订立的合同</w:t>
      </w:r>
    </w:p>
    <w:p w14:paraId="263E0F99"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包含因重大过失造成对方财产损失的免责条款的合同</w:t>
      </w:r>
    </w:p>
    <w:p w14:paraId="35E9272B"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因欺诈而订立且损害国家利益的合同</w:t>
      </w:r>
    </w:p>
    <w:p w14:paraId="4C906B25"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超越代理权限而订立的合同</w:t>
      </w:r>
    </w:p>
    <w:p w14:paraId="5B6B5211" w14:textId="77777777" w:rsidR="001202AF" w:rsidRDefault="002671B1">
      <w:pPr>
        <w:adjustRightInd w:val="0"/>
        <w:snapToGrid w:val="0"/>
        <w:ind w:firstLineChars="200" w:firstLine="360"/>
        <w:rPr>
          <w:sz w:val="18"/>
          <w:szCs w:val="18"/>
          <w:lang w:eastAsia="zh-CN"/>
        </w:rPr>
      </w:pPr>
      <w:r>
        <w:rPr>
          <w:sz w:val="18"/>
          <w:szCs w:val="18"/>
          <w:lang w:eastAsia="zh-CN"/>
        </w:rPr>
        <w:t>4.</w:t>
      </w:r>
      <w:r>
        <w:rPr>
          <w:rFonts w:hAnsi="宋体"/>
          <w:sz w:val="18"/>
          <w:szCs w:val="18"/>
          <w:lang w:eastAsia="zh-CN"/>
        </w:rPr>
        <w:t>根据我国《合同法》的规定，债权人以自己的名义，</w:t>
      </w:r>
      <w:r>
        <w:rPr>
          <w:sz w:val="18"/>
          <w:szCs w:val="18"/>
          <w:lang w:eastAsia="zh-CN"/>
        </w:rPr>
        <w:t>（  ）</w:t>
      </w:r>
      <w:r>
        <w:rPr>
          <w:rFonts w:hAnsi="宋体"/>
          <w:sz w:val="18"/>
          <w:szCs w:val="18"/>
          <w:lang w:eastAsia="zh-CN"/>
        </w:rPr>
        <w:t>。</w:t>
      </w:r>
    </w:p>
    <w:p w14:paraId="3F383808" w14:textId="77777777" w:rsidR="001202AF" w:rsidRDefault="002671B1">
      <w:pPr>
        <w:adjustRightInd w:val="0"/>
        <w:snapToGrid w:val="0"/>
        <w:ind w:firstLineChars="200" w:firstLine="360"/>
        <w:rPr>
          <w:rFonts w:hAnsi="宋体"/>
          <w:sz w:val="18"/>
          <w:szCs w:val="18"/>
          <w:lang w:eastAsia="zh-CN"/>
        </w:rPr>
      </w:pPr>
      <w:r>
        <w:rPr>
          <w:sz w:val="18"/>
          <w:szCs w:val="18"/>
          <w:lang w:eastAsia="zh-CN"/>
        </w:rPr>
        <w:t>A.</w:t>
      </w:r>
      <w:r>
        <w:rPr>
          <w:rFonts w:hAnsi="宋体"/>
          <w:sz w:val="18"/>
          <w:szCs w:val="18"/>
          <w:lang w:eastAsia="zh-CN"/>
        </w:rPr>
        <w:t>并须以诉讼的方式行使代位权</w:t>
      </w:r>
    </w:p>
    <w:p w14:paraId="6ACA6D49"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可以以仲裁的方式行使代位权</w:t>
      </w:r>
    </w:p>
    <w:p w14:paraId="72CF7650" w14:textId="77777777" w:rsidR="001202AF" w:rsidRDefault="002671B1">
      <w:pPr>
        <w:adjustRightInd w:val="0"/>
        <w:snapToGrid w:val="0"/>
        <w:ind w:firstLineChars="200" w:firstLine="360"/>
        <w:rPr>
          <w:rFonts w:hAnsi="宋体"/>
          <w:sz w:val="18"/>
          <w:szCs w:val="18"/>
          <w:lang w:eastAsia="zh-CN"/>
        </w:rPr>
      </w:pPr>
      <w:r>
        <w:rPr>
          <w:sz w:val="18"/>
          <w:szCs w:val="18"/>
          <w:lang w:eastAsia="zh-CN"/>
        </w:rPr>
        <w:t>C.</w:t>
      </w:r>
      <w:r>
        <w:rPr>
          <w:rFonts w:hAnsi="宋体"/>
          <w:sz w:val="18"/>
          <w:szCs w:val="18"/>
          <w:lang w:eastAsia="zh-CN"/>
        </w:rPr>
        <w:t>不必通过诉讼的方式行使代位权</w:t>
      </w:r>
    </w:p>
    <w:p w14:paraId="1BFAD160"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可以双方协商的方式行使代位权</w:t>
      </w:r>
    </w:p>
    <w:p w14:paraId="003F2286" w14:textId="77777777" w:rsidR="001202AF" w:rsidRDefault="002671B1">
      <w:pPr>
        <w:adjustRightInd w:val="0"/>
        <w:snapToGrid w:val="0"/>
        <w:ind w:firstLineChars="200" w:firstLine="360"/>
        <w:rPr>
          <w:sz w:val="18"/>
          <w:szCs w:val="18"/>
          <w:lang w:eastAsia="zh-CN"/>
        </w:rPr>
      </w:pPr>
      <w:r>
        <w:rPr>
          <w:sz w:val="18"/>
          <w:szCs w:val="18"/>
          <w:lang w:eastAsia="zh-CN"/>
        </w:rPr>
        <w:t>5.</w:t>
      </w:r>
      <w:r>
        <w:rPr>
          <w:rFonts w:hAnsi="宋体"/>
          <w:sz w:val="18"/>
          <w:szCs w:val="18"/>
          <w:lang w:eastAsia="zh-CN"/>
        </w:rPr>
        <w:t>提存人应将提存事实及时以书面形式通知提存受领人，提存机关应当自提存之日起</w:t>
      </w:r>
      <w:r>
        <w:rPr>
          <w:sz w:val="18"/>
          <w:szCs w:val="18"/>
          <w:lang w:eastAsia="zh-CN"/>
        </w:rPr>
        <w:t xml:space="preserve">（ </w:t>
      </w:r>
      <w:r>
        <w:rPr>
          <w:sz w:val="18"/>
          <w:szCs w:val="18"/>
          <w:lang w:eastAsia="zh-CN"/>
        </w:rPr>
        <w:t xml:space="preserve"> ）</w:t>
      </w:r>
    </w:p>
    <w:p w14:paraId="111C2F92" w14:textId="77777777" w:rsidR="001202AF" w:rsidRDefault="002671B1">
      <w:pPr>
        <w:adjustRightInd w:val="0"/>
        <w:snapToGrid w:val="0"/>
        <w:ind w:firstLineChars="200" w:firstLine="360"/>
        <w:rPr>
          <w:sz w:val="18"/>
          <w:szCs w:val="18"/>
          <w:lang w:eastAsia="zh-CN"/>
        </w:rPr>
      </w:pPr>
      <w:r>
        <w:rPr>
          <w:sz w:val="18"/>
          <w:szCs w:val="18"/>
          <w:lang w:eastAsia="zh-CN"/>
        </w:rPr>
        <w:t>A.3</w:t>
      </w:r>
      <w:r>
        <w:rPr>
          <w:rFonts w:hAnsi="宋体"/>
          <w:sz w:val="18"/>
          <w:szCs w:val="18"/>
          <w:lang w:eastAsia="zh-CN"/>
        </w:rPr>
        <w:t>日内通知受领人</w:t>
      </w:r>
    </w:p>
    <w:p w14:paraId="0159B30F" w14:textId="77777777" w:rsidR="001202AF" w:rsidRDefault="002671B1">
      <w:pPr>
        <w:adjustRightInd w:val="0"/>
        <w:snapToGrid w:val="0"/>
        <w:ind w:firstLineChars="200" w:firstLine="360"/>
        <w:rPr>
          <w:sz w:val="18"/>
          <w:szCs w:val="18"/>
          <w:lang w:eastAsia="zh-CN"/>
        </w:rPr>
      </w:pPr>
      <w:r>
        <w:rPr>
          <w:sz w:val="18"/>
          <w:szCs w:val="18"/>
          <w:lang w:eastAsia="zh-CN"/>
        </w:rPr>
        <w:t>C.7</w:t>
      </w:r>
      <w:r>
        <w:rPr>
          <w:rFonts w:hAnsi="宋体"/>
          <w:sz w:val="18"/>
          <w:szCs w:val="18"/>
          <w:lang w:eastAsia="zh-CN"/>
        </w:rPr>
        <w:t>日内通知受领人</w:t>
      </w:r>
    </w:p>
    <w:p w14:paraId="6936FF13" w14:textId="77777777" w:rsidR="001202AF" w:rsidRDefault="002671B1">
      <w:pPr>
        <w:adjustRightInd w:val="0"/>
        <w:snapToGrid w:val="0"/>
        <w:ind w:firstLineChars="200" w:firstLine="360"/>
        <w:rPr>
          <w:sz w:val="18"/>
          <w:szCs w:val="18"/>
          <w:lang w:eastAsia="zh-CN"/>
        </w:rPr>
      </w:pPr>
      <w:r>
        <w:rPr>
          <w:sz w:val="18"/>
          <w:szCs w:val="18"/>
          <w:lang w:eastAsia="zh-CN"/>
        </w:rPr>
        <w:t>B.5</w:t>
      </w:r>
      <w:r>
        <w:rPr>
          <w:rFonts w:hAnsi="宋体"/>
          <w:sz w:val="18"/>
          <w:szCs w:val="18"/>
          <w:lang w:eastAsia="zh-CN"/>
        </w:rPr>
        <w:t>日内通知受领人</w:t>
      </w:r>
    </w:p>
    <w:p w14:paraId="7DE469E0" w14:textId="77777777" w:rsidR="001202AF" w:rsidRDefault="002671B1">
      <w:pPr>
        <w:adjustRightInd w:val="0"/>
        <w:snapToGrid w:val="0"/>
        <w:ind w:firstLineChars="200" w:firstLine="360"/>
        <w:rPr>
          <w:sz w:val="18"/>
          <w:szCs w:val="18"/>
          <w:lang w:eastAsia="zh-CN"/>
        </w:rPr>
      </w:pPr>
      <w:r>
        <w:rPr>
          <w:sz w:val="18"/>
          <w:szCs w:val="18"/>
          <w:lang w:eastAsia="zh-CN"/>
        </w:rPr>
        <w:t>D.10</w:t>
      </w:r>
      <w:r>
        <w:rPr>
          <w:rFonts w:hAnsi="宋体"/>
          <w:sz w:val="18"/>
          <w:szCs w:val="18"/>
          <w:lang w:eastAsia="zh-CN"/>
        </w:rPr>
        <w:t>日内通知受领人</w:t>
      </w:r>
    </w:p>
    <w:p w14:paraId="3EBEBC6C" w14:textId="77777777" w:rsidR="001202AF" w:rsidRDefault="002671B1">
      <w:pPr>
        <w:adjustRightInd w:val="0"/>
        <w:snapToGrid w:val="0"/>
        <w:ind w:firstLineChars="200" w:firstLine="360"/>
        <w:rPr>
          <w:sz w:val="18"/>
          <w:szCs w:val="18"/>
          <w:lang w:eastAsia="zh-CN"/>
        </w:rPr>
      </w:pPr>
      <w:r>
        <w:rPr>
          <w:sz w:val="18"/>
          <w:szCs w:val="18"/>
          <w:lang w:eastAsia="zh-CN"/>
        </w:rPr>
        <w:t>6.2011</w:t>
      </w:r>
      <w:r>
        <w:rPr>
          <w:rFonts w:hAnsi="宋体"/>
          <w:sz w:val="18"/>
          <w:szCs w:val="18"/>
          <w:lang w:eastAsia="zh-CN"/>
        </w:rPr>
        <w:t>年</w:t>
      </w:r>
      <w:r>
        <w:rPr>
          <w:sz w:val="18"/>
          <w:szCs w:val="18"/>
          <w:lang w:eastAsia="zh-CN"/>
        </w:rPr>
        <w:t>2</w:t>
      </w:r>
      <w:r>
        <w:rPr>
          <w:rFonts w:hAnsi="宋体"/>
          <w:sz w:val="18"/>
          <w:szCs w:val="18"/>
          <w:lang w:eastAsia="zh-CN"/>
        </w:rPr>
        <w:t>月，甲、乙签订一项房屋租赁合同。甲将房屋租给乙开办超市，月租金</w:t>
      </w:r>
      <w:r>
        <w:rPr>
          <w:sz w:val="18"/>
          <w:szCs w:val="18"/>
          <w:lang w:eastAsia="zh-CN"/>
        </w:rPr>
        <w:t>5</w:t>
      </w:r>
      <w:r>
        <w:rPr>
          <w:rFonts w:hAnsi="宋体"/>
          <w:sz w:val="18"/>
          <w:szCs w:val="18"/>
          <w:lang w:eastAsia="zh-CN"/>
        </w:rPr>
        <w:t>万元，每月最后一天交付当月租金。合同自</w:t>
      </w:r>
      <w:r>
        <w:rPr>
          <w:sz w:val="18"/>
          <w:szCs w:val="18"/>
          <w:lang w:eastAsia="zh-CN"/>
        </w:rPr>
        <w:t>2011</w:t>
      </w:r>
      <w:r>
        <w:rPr>
          <w:rFonts w:hAnsi="宋体"/>
          <w:sz w:val="18"/>
          <w:szCs w:val="18"/>
          <w:lang w:eastAsia="zh-CN"/>
        </w:rPr>
        <w:t>年</w:t>
      </w:r>
      <w:r>
        <w:rPr>
          <w:sz w:val="18"/>
          <w:szCs w:val="18"/>
          <w:lang w:eastAsia="zh-CN"/>
        </w:rPr>
        <w:t>3</w:t>
      </w:r>
      <w:r>
        <w:rPr>
          <w:rFonts w:hAnsi="宋体"/>
          <w:sz w:val="18"/>
          <w:szCs w:val="18"/>
          <w:lang w:eastAsia="zh-CN"/>
        </w:rPr>
        <w:t>月</w:t>
      </w:r>
      <w:r>
        <w:rPr>
          <w:sz w:val="18"/>
          <w:szCs w:val="18"/>
          <w:lang w:eastAsia="zh-CN"/>
        </w:rPr>
        <w:t>1</w:t>
      </w:r>
      <w:r>
        <w:rPr>
          <w:rFonts w:hAnsi="宋体"/>
          <w:sz w:val="18"/>
          <w:szCs w:val="18"/>
          <w:lang w:eastAsia="zh-CN"/>
        </w:rPr>
        <w:t>日生效。</w:t>
      </w:r>
      <w:r>
        <w:rPr>
          <w:sz w:val="18"/>
          <w:szCs w:val="18"/>
          <w:lang w:eastAsia="zh-CN"/>
        </w:rPr>
        <w:t>2011</w:t>
      </w:r>
      <w:r>
        <w:rPr>
          <w:rFonts w:hAnsi="宋体"/>
          <w:sz w:val="18"/>
          <w:szCs w:val="18"/>
          <w:lang w:eastAsia="zh-CN"/>
        </w:rPr>
        <w:t>年</w:t>
      </w:r>
      <w:r>
        <w:rPr>
          <w:sz w:val="18"/>
          <w:szCs w:val="18"/>
          <w:lang w:eastAsia="zh-CN"/>
        </w:rPr>
        <w:t>3</w:t>
      </w:r>
      <w:r>
        <w:rPr>
          <w:rFonts w:hAnsi="宋体"/>
          <w:sz w:val="18"/>
          <w:szCs w:val="18"/>
          <w:lang w:eastAsia="zh-CN"/>
        </w:rPr>
        <w:t>月</w:t>
      </w:r>
      <w:r>
        <w:rPr>
          <w:sz w:val="18"/>
          <w:szCs w:val="18"/>
          <w:lang w:eastAsia="zh-CN"/>
        </w:rPr>
        <w:t>1</w:t>
      </w:r>
      <w:r>
        <w:rPr>
          <w:rFonts w:hAnsi="宋体"/>
          <w:sz w:val="18"/>
          <w:szCs w:val="18"/>
          <w:lang w:eastAsia="zh-CN"/>
        </w:rPr>
        <w:t>日甲把房屋钥匙交给了乙。</w:t>
      </w:r>
      <w:r>
        <w:rPr>
          <w:sz w:val="18"/>
          <w:szCs w:val="18"/>
          <w:lang w:eastAsia="zh-CN"/>
        </w:rPr>
        <w:t>3</w:t>
      </w:r>
      <w:r>
        <w:rPr>
          <w:rFonts w:hAnsi="宋体"/>
          <w:sz w:val="18"/>
          <w:szCs w:val="18"/>
          <w:lang w:eastAsia="zh-CN"/>
        </w:rPr>
        <w:t>月底，乙以资金周转不畅为</w:t>
      </w:r>
      <w:r>
        <w:rPr>
          <w:rFonts w:hAnsi="宋体"/>
          <w:sz w:val="18"/>
          <w:szCs w:val="18"/>
          <w:lang w:eastAsia="zh-CN"/>
        </w:rPr>
        <w:lastRenderedPageBreak/>
        <w:t>由，要</w:t>
      </w:r>
      <w:proofErr w:type="gramStart"/>
      <w:r>
        <w:rPr>
          <w:rFonts w:hAnsi="宋体"/>
          <w:sz w:val="18"/>
          <w:szCs w:val="18"/>
          <w:lang w:eastAsia="zh-CN"/>
        </w:rPr>
        <w:t>求缓</w:t>
      </w:r>
      <w:proofErr w:type="gramEnd"/>
      <w:r>
        <w:rPr>
          <w:rFonts w:hAnsi="宋体"/>
          <w:sz w:val="18"/>
          <w:szCs w:val="18"/>
          <w:lang w:eastAsia="zh-CN"/>
        </w:rPr>
        <w:t>交租金，甲提出可以宽缓</w:t>
      </w:r>
      <w:r>
        <w:rPr>
          <w:sz w:val="18"/>
          <w:szCs w:val="18"/>
          <w:lang w:eastAsia="zh-CN"/>
        </w:rPr>
        <w:t>15</w:t>
      </w:r>
      <w:r>
        <w:rPr>
          <w:rFonts w:hAnsi="宋体"/>
          <w:sz w:val="18"/>
          <w:szCs w:val="18"/>
          <w:lang w:eastAsia="zh-CN"/>
        </w:rPr>
        <w:t>天</w:t>
      </w:r>
      <w:r>
        <w:rPr>
          <w:sz w:val="18"/>
          <w:szCs w:val="18"/>
          <w:lang w:eastAsia="zh-CN"/>
        </w:rPr>
        <w:t>.</w:t>
      </w:r>
      <w:r>
        <w:rPr>
          <w:rFonts w:hAnsi="宋体"/>
          <w:sz w:val="18"/>
          <w:szCs w:val="18"/>
          <w:lang w:eastAsia="zh-CN"/>
        </w:rPr>
        <w:t>此后，</w:t>
      </w:r>
      <w:proofErr w:type="gramStart"/>
      <w:r>
        <w:rPr>
          <w:rFonts w:hAnsi="宋体"/>
          <w:sz w:val="18"/>
          <w:szCs w:val="18"/>
          <w:lang w:eastAsia="zh-CN"/>
        </w:rPr>
        <w:t>乙始终</w:t>
      </w:r>
      <w:proofErr w:type="gramEnd"/>
      <w:r>
        <w:rPr>
          <w:rFonts w:hAnsi="宋体"/>
          <w:sz w:val="18"/>
          <w:szCs w:val="18"/>
          <w:lang w:eastAsia="zh-CN"/>
        </w:rPr>
        <w:t>以种种借口拖延，至</w:t>
      </w:r>
      <w:r>
        <w:rPr>
          <w:sz w:val="18"/>
          <w:szCs w:val="18"/>
          <w:lang w:eastAsia="zh-CN"/>
        </w:rPr>
        <w:t>11</w:t>
      </w:r>
      <w:r>
        <w:rPr>
          <w:rFonts w:hAnsi="宋体"/>
          <w:sz w:val="18"/>
          <w:szCs w:val="18"/>
          <w:lang w:eastAsia="zh-CN"/>
        </w:rPr>
        <w:t>月末，乙总计拖欠房租</w:t>
      </w:r>
      <w:r>
        <w:rPr>
          <w:sz w:val="18"/>
          <w:szCs w:val="18"/>
          <w:lang w:eastAsia="zh-CN"/>
        </w:rPr>
        <w:t>20</w:t>
      </w:r>
      <w:r>
        <w:rPr>
          <w:rFonts w:hAnsi="宋体"/>
          <w:sz w:val="18"/>
          <w:szCs w:val="18"/>
          <w:lang w:eastAsia="zh-CN"/>
        </w:rPr>
        <w:t>余万元。下列各选项中说法正确的是</w:t>
      </w:r>
      <w:r>
        <w:rPr>
          <w:sz w:val="18"/>
          <w:szCs w:val="18"/>
          <w:lang w:eastAsia="zh-CN"/>
        </w:rPr>
        <w:t>（  ）</w:t>
      </w:r>
    </w:p>
    <w:p w14:paraId="364F536D"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甲可以提出终止租赁关系，但须通知乙</w:t>
      </w:r>
    </w:p>
    <w:p w14:paraId="1C404E6C"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甲可以提出终止租赁关系，但须合同对此有约定或已经征得乙同意</w:t>
      </w:r>
    </w:p>
    <w:p w14:paraId="6A0D4632" w14:textId="77777777" w:rsidR="001202AF" w:rsidRDefault="002671B1">
      <w:pPr>
        <w:adjustRightInd w:val="0"/>
        <w:snapToGrid w:val="0"/>
        <w:ind w:firstLineChars="200" w:firstLine="360"/>
        <w:rPr>
          <w:sz w:val="18"/>
          <w:szCs w:val="18"/>
          <w:lang w:eastAsia="zh-CN"/>
        </w:rPr>
      </w:pPr>
      <w:r>
        <w:rPr>
          <w:sz w:val="18"/>
          <w:szCs w:val="18"/>
          <w:lang w:eastAsia="zh-CN"/>
        </w:rPr>
        <w:t>C.</w:t>
      </w:r>
      <w:proofErr w:type="gramStart"/>
      <w:r>
        <w:rPr>
          <w:rFonts w:hAnsi="宋体"/>
          <w:sz w:val="18"/>
          <w:szCs w:val="18"/>
          <w:lang w:eastAsia="zh-CN"/>
        </w:rPr>
        <w:t>甲只能要求乙承担</w:t>
      </w:r>
      <w:proofErr w:type="gramEnd"/>
      <w:r>
        <w:rPr>
          <w:rFonts w:hAnsi="宋体"/>
          <w:sz w:val="18"/>
          <w:szCs w:val="18"/>
          <w:lang w:eastAsia="zh-CN"/>
        </w:rPr>
        <w:t>迟延履行的违约责任，除非积欠的房租已经达到房屋价值的</w:t>
      </w:r>
      <w:r>
        <w:rPr>
          <w:sz w:val="18"/>
          <w:szCs w:val="18"/>
          <w:lang w:eastAsia="zh-CN"/>
        </w:rPr>
        <w:t>20%.</w:t>
      </w:r>
      <w:r>
        <w:rPr>
          <w:rFonts w:hAnsi="宋体"/>
          <w:sz w:val="18"/>
          <w:szCs w:val="18"/>
          <w:lang w:eastAsia="zh-CN"/>
        </w:rPr>
        <w:t>方可解除合同</w:t>
      </w:r>
    </w:p>
    <w:p w14:paraId="1A4AD883"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甲有权终止租赁关系，并可以要求乙补交其所欠的租金</w:t>
      </w:r>
    </w:p>
    <w:p w14:paraId="4460E617" w14:textId="77777777" w:rsidR="001202AF" w:rsidRDefault="002671B1">
      <w:pPr>
        <w:adjustRightInd w:val="0"/>
        <w:snapToGrid w:val="0"/>
        <w:ind w:firstLineChars="200" w:firstLine="360"/>
        <w:rPr>
          <w:sz w:val="18"/>
          <w:szCs w:val="18"/>
          <w:lang w:eastAsia="zh-CN"/>
        </w:rPr>
      </w:pPr>
      <w:r>
        <w:rPr>
          <w:sz w:val="18"/>
          <w:szCs w:val="18"/>
          <w:lang w:eastAsia="zh-CN"/>
        </w:rPr>
        <w:t>7.</w:t>
      </w:r>
      <w:r>
        <w:rPr>
          <w:rFonts w:hAnsi="宋体"/>
          <w:sz w:val="18"/>
          <w:szCs w:val="18"/>
          <w:lang w:eastAsia="zh-CN"/>
        </w:rPr>
        <w:t>甲乙签订一份服装加工合同，由</w:t>
      </w:r>
      <w:proofErr w:type="gramStart"/>
      <w:r>
        <w:rPr>
          <w:rFonts w:hAnsi="宋体"/>
          <w:sz w:val="18"/>
          <w:szCs w:val="18"/>
          <w:lang w:eastAsia="zh-CN"/>
        </w:rPr>
        <w:t>乙负责为甲加工</w:t>
      </w:r>
      <w:proofErr w:type="gramEnd"/>
      <w:r>
        <w:rPr>
          <w:rFonts w:hAnsi="宋体"/>
          <w:sz w:val="18"/>
          <w:szCs w:val="18"/>
          <w:lang w:eastAsia="zh-CN"/>
        </w:rPr>
        <w:t>服装</w:t>
      </w:r>
      <w:r>
        <w:rPr>
          <w:sz w:val="18"/>
          <w:szCs w:val="18"/>
          <w:lang w:eastAsia="zh-CN"/>
        </w:rPr>
        <w:t>200</w:t>
      </w:r>
      <w:r>
        <w:rPr>
          <w:rFonts w:hAnsi="宋体"/>
          <w:sz w:val="18"/>
          <w:szCs w:val="18"/>
          <w:lang w:eastAsia="zh-CN"/>
        </w:rPr>
        <w:t>套，面料由甲提供，双方约定了面料的质量标准。甲分两批提供面料，但第二批</w:t>
      </w:r>
      <w:proofErr w:type="gramStart"/>
      <w:r>
        <w:rPr>
          <w:rFonts w:hAnsi="宋体"/>
          <w:sz w:val="18"/>
          <w:szCs w:val="18"/>
          <w:lang w:eastAsia="zh-CN"/>
        </w:rPr>
        <w:t>面料经乙检测</w:t>
      </w:r>
      <w:proofErr w:type="gramEnd"/>
      <w:r>
        <w:rPr>
          <w:rFonts w:hAnsi="宋体"/>
          <w:sz w:val="18"/>
          <w:szCs w:val="18"/>
          <w:lang w:eastAsia="zh-CN"/>
        </w:rPr>
        <w:t>，与约定不符。为赶时间，乙自行从市场上购买面料进行加工，但在交货时甲拒绝收货。经反复协商，</w:t>
      </w:r>
      <w:proofErr w:type="gramStart"/>
      <w:r>
        <w:rPr>
          <w:rFonts w:hAnsi="宋体"/>
          <w:sz w:val="18"/>
          <w:szCs w:val="18"/>
          <w:lang w:eastAsia="zh-CN"/>
        </w:rPr>
        <w:t>甲同意</w:t>
      </w:r>
      <w:proofErr w:type="gramEnd"/>
      <w:r>
        <w:rPr>
          <w:rFonts w:hAnsi="宋体"/>
          <w:sz w:val="18"/>
          <w:szCs w:val="18"/>
          <w:lang w:eastAsia="zh-CN"/>
        </w:rPr>
        <w:t>另行提供</w:t>
      </w:r>
      <w:r>
        <w:rPr>
          <w:sz w:val="18"/>
          <w:szCs w:val="18"/>
          <w:lang w:eastAsia="zh-CN"/>
        </w:rPr>
        <w:t>100</w:t>
      </w:r>
      <w:r>
        <w:rPr>
          <w:rFonts w:hAnsi="宋体"/>
          <w:sz w:val="18"/>
          <w:szCs w:val="18"/>
          <w:lang w:eastAsia="zh-CN"/>
        </w:rPr>
        <w:t>套衣服的面料。但</w:t>
      </w:r>
      <w:r>
        <w:rPr>
          <w:rFonts w:hAnsi="宋体"/>
          <w:sz w:val="18"/>
          <w:szCs w:val="18"/>
          <w:lang w:eastAsia="zh-CN"/>
        </w:rPr>
        <w:t>因为乙的迟延交货，服装价格下跌，</w:t>
      </w:r>
      <w:proofErr w:type="gramStart"/>
      <w:r>
        <w:rPr>
          <w:rFonts w:hAnsi="宋体"/>
          <w:sz w:val="18"/>
          <w:szCs w:val="18"/>
          <w:lang w:eastAsia="zh-CN"/>
        </w:rPr>
        <w:t>致使甲损失</w:t>
      </w:r>
      <w:proofErr w:type="gramEnd"/>
      <w:r>
        <w:rPr>
          <w:sz w:val="18"/>
          <w:szCs w:val="18"/>
          <w:lang w:eastAsia="zh-CN"/>
        </w:rPr>
        <w:t>1</w:t>
      </w:r>
      <w:r>
        <w:rPr>
          <w:rFonts w:hAnsi="宋体"/>
          <w:sz w:val="18"/>
          <w:szCs w:val="18"/>
          <w:lang w:eastAsia="zh-CN"/>
        </w:rPr>
        <w:t>万元，该损失的承担者是</w:t>
      </w:r>
      <w:r>
        <w:rPr>
          <w:sz w:val="18"/>
          <w:szCs w:val="18"/>
          <w:lang w:eastAsia="zh-CN"/>
        </w:rPr>
        <w:t>（  ）</w:t>
      </w:r>
    </w:p>
    <w:p w14:paraId="5467EBA7"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甲</w:t>
      </w:r>
    </w:p>
    <w:p w14:paraId="31C843B4"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乙</w:t>
      </w:r>
    </w:p>
    <w:p w14:paraId="6ADA28A7"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甲乙根据过失分担</w:t>
      </w:r>
    </w:p>
    <w:p w14:paraId="4E568DD2"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主要由乙承担，甲也需依公平原则承担部分</w:t>
      </w:r>
    </w:p>
    <w:p w14:paraId="698B9491" w14:textId="77777777" w:rsidR="001202AF" w:rsidRDefault="002671B1">
      <w:pPr>
        <w:adjustRightInd w:val="0"/>
        <w:snapToGrid w:val="0"/>
        <w:ind w:firstLineChars="200" w:firstLine="360"/>
        <w:rPr>
          <w:sz w:val="18"/>
          <w:szCs w:val="18"/>
          <w:lang w:eastAsia="zh-CN"/>
        </w:rPr>
      </w:pPr>
      <w:r>
        <w:rPr>
          <w:sz w:val="18"/>
          <w:szCs w:val="18"/>
          <w:lang w:eastAsia="zh-CN"/>
        </w:rPr>
        <w:t>8.</w:t>
      </w:r>
      <w:r>
        <w:rPr>
          <w:rFonts w:hAnsi="宋体"/>
          <w:sz w:val="18"/>
          <w:szCs w:val="18"/>
          <w:lang w:eastAsia="zh-CN"/>
        </w:rPr>
        <w:t>以下各选项表述正确的是</w:t>
      </w:r>
      <w:r>
        <w:rPr>
          <w:sz w:val="18"/>
          <w:szCs w:val="18"/>
          <w:lang w:eastAsia="zh-CN"/>
        </w:rPr>
        <w:t>（  ）</w:t>
      </w:r>
      <w:r>
        <w:rPr>
          <w:rFonts w:hAnsi="宋体"/>
          <w:sz w:val="18"/>
          <w:szCs w:val="18"/>
          <w:lang w:eastAsia="zh-CN"/>
        </w:rPr>
        <w:t>。</w:t>
      </w:r>
    </w:p>
    <w:p w14:paraId="2ACF725E"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承揽人可以将承揽的主要工作交由第三人完成</w:t>
      </w:r>
    </w:p>
    <w:p w14:paraId="73634501"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承揽人可以将承揽的辅助工作交由第三人完成</w:t>
      </w:r>
    </w:p>
    <w:p w14:paraId="425B34CB"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承揽人将其承揽的辅助工作交由第三人完成的，该工作成果由第三人向</w:t>
      </w:r>
      <w:proofErr w:type="gramStart"/>
      <w:r>
        <w:rPr>
          <w:rFonts w:hAnsi="宋体"/>
          <w:sz w:val="18"/>
          <w:szCs w:val="18"/>
          <w:lang w:eastAsia="zh-CN"/>
        </w:rPr>
        <w:t>定作</w:t>
      </w:r>
      <w:proofErr w:type="gramEnd"/>
      <w:r>
        <w:rPr>
          <w:rFonts w:hAnsi="宋体"/>
          <w:sz w:val="18"/>
          <w:szCs w:val="18"/>
          <w:lang w:eastAsia="zh-CN"/>
        </w:rPr>
        <w:t>人负责</w:t>
      </w:r>
    </w:p>
    <w:p w14:paraId="40052C48"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承揽人不需经</w:t>
      </w:r>
      <w:proofErr w:type="gramStart"/>
      <w:r>
        <w:rPr>
          <w:rFonts w:hAnsi="宋体"/>
          <w:sz w:val="18"/>
          <w:szCs w:val="18"/>
          <w:lang w:eastAsia="zh-CN"/>
        </w:rPr>
        <w:t>定作</w:t>
      </w:r>
      <w:proofErr w:type="gramEnd"/>
      <w:r>
        <w:rPr>
          <w:rFonts w:hAnsi="宋体"/>
          <w:sz w:val="18"/>
          <w:szCs w:val="18"/>
          <w:lang w:eastAsia="zh-CN"/>
        </w:rPr>
        <w:t>人同意即可将承揽的全部工作交由第三人完成</w:t>
      </w:r>
    </w:p>
    <w:p w14:paraId="2180AC83" w14:textId="77777777" w:rsidR="001202AF" w:rsidRDefault="002671B1">
      <w:pPr>
        <w:adjustRightInd w:val="0"/>
        <w:snapToGrid w:val="0"/>
        <w:ind w:firstLineChars="200" w:firstLine="360"/>
        <w:rPr>
          <w:sz w:val="18"/>
          <w:szCs w:val="18"/>
          <w:lang w:eastAsia="zh-CN"/>
        </w:rPr>
      </w:pPr>
      <w:r>
        <w:rPr>
          <w:sz w:val="18"/>
          <w:szCs w:val="18"/>
          <w:lang w:eastAsia="zh-CN"/>
        </w:rPr>
        <w:t>9.</w:t>
      </w:r>
      <w:r>
        <w:rPr>
          <w:rFonts w:hAnsi="宋体"/>
          <w:sz w:val="18"/>
          <w:szCs w:val="18"/>
          <w:lang w:eastAsia="zh-CN"/>
        </w:rPr>
        <w:t>受托人甲以自己的名义，在委托人乙的授权范围内与</w:t>
      </w:r>
      <w:proofErr w:type="gramStart"/>
      <w:r>
        <w:rPr>
          <w:rFonts w:hAnsi="宋体"/>
          <w:sz w:val="18"/>
          <w:szCs w:val="18"/>
          <w:lang w:eastAsia="zh-CN"/>
        </w:rPr>
        <w:t>丙签订</w:t>
      </w:r>
      <w:proofErr w:type="gramEnd"/>
      <w:r>
        <w:rPr>
          <w:rFonts w:hAnsi="宋体"/>
          <w:sz w:val="18"/>
          <w:szCs w:val="18"/>
          <w:lang w:eastAsia="zh-CN"/>
        </w:rPr>
        <w:t>合同，丙在订立合同时知道甲乙之间的代理关系，则该合同直接约束的是</w:t>
      </w:r>
      <w:r>
        <w:rPr>
          <w:sz w:val="18"/>
          <w:szCs w:val="18"/>
          <w:lang w:eastAsia="zh-CN"/>
        </w:rPr>
        <w:t>（  ）</w:t>
      </w:r>
      <w:r>
        <w:rPr>
          <w:rFonts w:hAnsi="宋体"/>
          <w:sz w:val="18"/>
          <w:szCs w:val="18"/>
          <w:lang w:eastAsia="zh-CN"/>
        </w:rPr>
        <w:t>。</w:t>
      </w:r>
    </w:p>
    <w:p w14:paraId="6066D5B6" w14:textId="77777777" w:rsidR="001202AF" w:rsidRDefault="002671B1">
      <w:pPr>
        <w:adjustRightInd w:val="0"/>
        <w:snapToGrid w:val="0"/>
        <w:ind w:firstLineChars="200" w:firstLine="360"/>
        <w:rPr>
          <w:sz w:val="18"/>
          <w:szCs w:val="18"/>
        </w:rPr>
      </w:pPr>
      <w:proofErr w:type="spellStart"/>
      <w:r>
        <w:rPr>
          <w:sz w:val="18"/>
          <w:szCs w:val="18"/>
        </w:rPr>
        <w:t>A.</w:t>
      </w:r>
      <w:r>
        <w:rPr>
          <w:rFonts w:hAnsi="宋体"/>
          <w:sz w:val="18"/>
          <w:szCs w:val="18"/>
        </w:rPr>
        <w:t>甲乙</w:t>
      </w:r>
      <w:proofErr w:type="spellEnd"/>
      <w:r>
        <w:rPr>
          <w:rFonts w:hAnsi="宋体" w:hint="eastAsia"/>
          <w:sz w:val="18"/>
          <w:szCs w:val="18"/>
        </w:rPr>
        <w:t xml:space="preserve">    </w:t>
      </w:r>
      <w:proofErr w:type="spellStart"/>
      <w:r>
        <w:rPr>
          <w:sz w:val="18"/>
          <w:szCs w:val="18"/>
        </w:rPr>
        <w:t>B.</w:t>
      </w:r>
      <w:r>
        <w:rPr>
          <w:rFonts w:hAnsi="宋体"/>
          <w:sz w:val="18"/>
          <w:szCs w:val="18"/>
        </w:rPr>
        <w:t>乙丙</w:t>
      </w:r>
      <w:proofErr w:type="spellEnd"/>
      <w:r>
        <w:rPr>
          <w:rFonts w:hAnsi="宋体" w:hint="eastAsia"/>
          <w:sz w:val="18"/>
          <w:szCs w:val="18"/>
        </w:rPr>
        <w:t xml:space="preserve">    </w:t>
      </w:r>
      <w:proofErr w:type="spellStart"/>
      <w:r>
        <w:rPr>
          <w:sz w:val="18"/>
          <w:szCs w:val="18"/>
        </w:rPr>
        <w:t>C.</w:t>
      </w:r>
      <w:r>
        <w:rPr>
          <w:rFonts w:hAnsi="宋体"/>
          <w:sz w:val="18"/>
          <w:szCs w:val="18"/>
        </w:rPr>
        <w:t>甲丙</w:t>
      </w:r>
      <w:proofErr w:type="spellEnd"/>
      <w:r>
        <w:rPr>
          <w:rFonts w:hAnsi="宋体" w:hint="eastAsia"/>
          <w:sz w:val="18"/>
          <w:szCs w:val="18"/>
        </w:rPr>
        <w:t xml:space="preserve">    </w:t>
      </w:r>
      <w:proofErr w:type="spellStart"/>
      <w:r>
        <w:rPr>
          <w:sz w:val="18"/>
          <w:szCs w:val="18"/>
        </w:rPr>
        <w:t>D.</w:t>
      </w:r>
      <w:r>
        <w:rPr>
          <w:rFonts w:hAnsi="宋体"/>
          <w:sz w:val="18"/>
          <w:szCs w:val="18"/>
        </w:rPr>
        <w:t>甲乙丙</w:t>
      </w:r>
      <w:proofErr w:type="spellEnd"/>
    </w:p>
    <w:p w14:paraId="642182D4" w14:textId="77777777" w:rsidR="001202AF" w:rsidRDefault="002671B1">
      <w:pPr>
        <w:adjustRightInd w:val="0"/>
        <w:snapToGrid w:val="0"/>
        <w:ind w:firstLineChars="200" w:firstLine="360"/>
        <w:rPr>
          <w:sz w:val="18"/>
          <w:szCs w:val="18"/>
          <w:lang w:eastAsia="zh-CN"/>
        </w:rPr>
      </w:pPr>
      <w:r>
        <w:rPr>
          <w:sz w:val="18"/>
          <w:szCs w:val="18"/>
          <w:lang w:eastAsia="zh-CN"/>
        </w:rPr>
        <w:t>10.</w:t>
      </w:r>
      <w:r>
        <w:rPr>
          <w:rFonts w:hAnsi="宋体"/>
          <w:sz w:val="18"/>
          <w:szCs w:val="18"/>
          <w:lang w:eastAsia="zh-CN"/>
        </w:rPr>
        <w:t>甲公司与乙公司签订一份技术开发合同，未约定技术开发成果的归属。甲公司按约支付了研究开发经费和报酬后，乙公司交付了全部技术成果资料。后甲公司在未告知乙公司的情况下，以普通使用许可的方式许可丙公司使用该技术，乙公司在未</w:t>
      </w:r>
      <w:proofErr w:type="gramStart"/>
      <w:r>
        <w:rPr>
          <w:rFonts w:hAnsi="宋体"/>
          <w:sz w:val="18"/>
          <w:szCs w:val="18"/>
          <w:lang w:eastAsia="zh-CN"/>
        </w:rPr>
        <w:t>告知甲</w:t>
      </w:r>
      <w:proofErr w:type="gramEnd"/>
      <w:r>
        <w:rPr>
          <w:rFonts w:hAnsi="宋体"/>
          <w:sz w:val="18"/>
          <w:szCs w:val="18"/>
          <w:lang w:eastAsia="zh-CN"/>
        </w:rPr>
        <w:t>公司的情况下，以独占使用许可的方式许可丁公司使用该技术。下列各选项中说法正</w:t>
      </w:r>
      <w:r>
        <w:rPr>
          <w:rFonts w:hAnsi="宋体"/>
          <w:sz w:val="18"/>
          <w:szCs w:val="18"/>
          <w:lang w:eastAsia="zh-CN"/>
        </w:rPr>
        <w:lastRenderedPageBreak/>
        <w:t>确的是</w:t>
      </w:r>
      <w:r>
        <w:rPr>
          <w:sz w:val="18"/>
          <w:szCs w:val="18"/>
          <w:lang w:eastAsia="zh-CN"/>
        </w:rPr>
        <w:t>（  ）</w:t>
      </w:r>
      <w:r>
        <w:rPr>
          <w:rFonts w:hAnsi="宋体"/>
          <w:sz w:val="18"/>
          <w:szCs w:val="18"/>
          <w:lang w:eastAsia="zh-CN"/>
        </w:rPr>
        <w:t>。</w:t>
      </w:r>
    </w:p>
    <w:p w14:paraId="74A4E571"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该技术成果的使用权仅属于甲公司</w:t>
      </w:r>
    </w:p>
    <w:p w14:paraId="75030580"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该技术成果的转让权仅属于乙公司</w:t>
      </w:r>
    </w:p>
    <w:p w14:paraId="0FF6FD9C"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甲公司与丙公司签订的许可使用合同无效</w:t>
      </w:r>
    </w:p>
    <w:p w14:paraId="116BF1C3"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乙公司与丁公司签订的许可使用合同无效</w:t>
      </w:r>
    </w:p>
    <w:p w14:paraId="75268022"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二、多项选择题</w:t>
      </w:r>
      <w:r>
        <w:rPr>
          <w:b/>
          <w:sz w:val="18"/>
          <w:szCs w:val="18"/>
          <w:lang w:eastAsia="zh-CN"/>
        </w:rPr>
        <w:t>（</w:t>
      </w:r>
      <w:r>
        <w:rPr>
          <w:rFonts w:hAnsi="宋体"/>
          <w:b/>
          <w:sz w:val="18"/>
          <w:szCs w:val="18"/>
          <w:lang w:eastAsia="zh-CN"/>
        </w:rPr>
        <w:t>每小题</w:t>
      </w:r>
      <w:r>
        <w:rPr>
          <w:b/>
          <w:sz w:val="18"/>
          <w:szCs w:val="18"/>
          <w:lang w:eastAsia="zh-CN"/>
        </w:rPr>
        <w:t>2</w:t>
      </w:r>
      <w:r>
        <w:rPr>
          <w:rFonts w:hAnsi="宋体"/>
          <w:b/>
          <w:sz w:val="18"/>
          <w:szCs w:val="18"/>
          <w:lang w:eastAsia="zh-CN"/>
        </w:rPr>
        <w:t>分，共</w:t>
      </w:r>
      <w:r>
        <w:rPr>
          <w:b/>
          <w:sz w:val="18"/>
          <w:szCs w:val="18"/>
          <w:lang w:eastAsia="zh-CN"/>
        </w:rPr>
        <w:t>20</w:t>
      </w:r>
      <w:r>
        <w:rPr>
          <w:rFonts w:hAnsi="宋体"/>
          <w:b/>
          <w:sz w:val="18"/>
          <w:szCs w:val="18"/>
          <w:lang w:eastAsia="zh-CN"/>
        </w:rPr>
        <w:t>分。在每小</w:t>
      </w:r>
      <w:r>
        <w:rPr>
          <w:rFonts w:hAnsi="宋体"/>
          <w:b/>
          <w:sz w:val="18"/>
          <w:szCs w:val="18"/>
          <w:lang w:eastAsia="zh-CN"/>
        </w:rPr>
        <w:t>题的四个备选答案中，选出二个以上的正确答案，将其序号填在答题纸上。正确答案未选全或选错的，该小题不得分</w:t>
      </w:r>
      <w:r>
        <w:rPr>
          <w:b/>
          <w:sz w:val="18"/>
          <w:szCs w:val="18"/>
          <w:lang w:eastAsia="zh-CN"/>
        </w:rPr>
        <w:t>）</w:t>
      </w:r>
    </w:p>
    <w:p w14:paraId="610E7E54" w14:textId="77777777" w:rsidR="001202AF" w:rsidRDefault="002671B1">
      <w:pPr>
        <w:adjustRightInd w:val="0"/>
        <w:snapToGrid w:val="0"/>
        <w:ind w:firstLineChars="200" w:firstLine="360"/>
        <w:rPr>
          <w:sz w:val="18"/>
          <w:szCs w:val="18"/>
        </w:rPr>
      </w:pPr>
      <w:r>
        <w:rPr>
          <w:sz w:val="18"/>
          <w:szCs w:val="18"/>
        </w:rPr>
        <w:t>11.</w:t>
      </w:r>
      <w:r>
        <w:rPr>
          <w:rFonts w:hAnsi="宋体"/>
          <w:sz w:val="18"/>
          <w:szCs w:val="18"/>
        </w:rPr>
        <w:t>合同的法律特征有</w:t>
      </w:r>
      <w:proofErr w:type="gramStart"/>
      <w:r>
        <w:rPr>
          <w:sz w:val="18"/>
          <w:szCs w:val="18"/>
        </w:rPr>
        <w:t>（  ）</w:t>
      </w:r>
      <w:proofErr w:type="gramEnd"/>
      <w:r>
        <w:rPr>
          <w:rFonts w:hAnsi="宋体"/>
          <w:sz w:val="18"/>
          <w:szCs w:val="18"/>
        </w:rPr>
        <w:t>。</w:t>
      </w:r>
    </w:p>
    <w:p w14:paraId="04113E9A"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合同是双方或多方的法律行为</w:t>
      </w:r>
    </w:p>
    <w:p w14:paraId="249B4482"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合同是意思表示一致的法律行为</w:t>
      </w:r>
    </w:p>
    <w:p w14:paraId="739FE94B"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合同可以以设立、变更民事权利义务关系为目的</w:t>
      </w:r>
    </w:p>
    <w:p w14:paraId="58C5D9AE"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合同可以以终止民事权利义务关系为目的</w:t>
      </w:r>
    </w:p>
    <w:p w14:paraId="393CD6BB" w14:textId="77777777" w:rsidR="001202AF" w:rsidRDefault="002671B1">
      <w:pPr>
        <w:adjustRightInd w:val="0"/>
        <w:snapToGrid w:val="0"/>
        <w:ind w:firstLineChars="200" w:firstLine="360"/>
        <w:rPr>
          <w:sz w:val="18"/>
          <w:szCs w:val="18"/>
          <w:lang w:eastAsia="zh-CN"/>
        </w:rPr>
      </w:pPr>
      <w:r>
        <w:rPr>
          <w:sz w:val="18"/>
          <w:szCs w:val="18"/>
          <w:lang w:eastAsia="zh-CN"/>
        </w:rPr>
        <w:t>12.</w:t>
      </w:r>
      <w:r>
        <w:rPr>
          <w:rFonts w:hAnsi="宋体"/>
          <w:sz w:val="18"/>
          <w:szCs w:val="18"/>
          <w:lang w:eastAsia="zh-CN"/>
        </w:rPr>
        <w:t>甲公司向乙公司发出一封函件，称</w:t>
      </w:r>
      <w:r>
        <w:rPr>
          <w:rFonts w:hint="eastAsia"/>
          <w:sz w:val="18"/>
          <w:szCs w:val="18"/>
          <w:lang w:eastAsia="zh-CN"/>
        </w:rPr>
        <w:t>：</w:t>
      </w:r>
      <w:r>
        <w:rPr>
          <w:rFonts w:hAnsi="宋体"/>
          <w:sz w:val="18"/>
          <w:szCs w:val="18"/>
          <w:lang w:eastAsia="zh-CN"/>
        </w:rPr>
        <w:t>我公司现有大量优质钢材，价格便宜，</w:t>
      </w:r>
      <w:proofErr w:type="gramStart"/>
      <w:r>
        <w:rPr>
          <w:rFonts w:hAnsi="宋体"/>
          <w:sz w:val="18"/>
          <w:szCs w:val="18"/>
          <w:lang w:eastAsia="zh-CN"/>
        </w:rPr>
        <w:t>欲购请从速</w:t>
      </w:r>
      <w:proofErr w:type="gramEnd"/>
      <w:r>
        <w:rPr>
          <w:rFonts w:hAnsi="宋体"/>
          <w:sz w:val="18"/>
          <w:szCs w:val="18"/>
          <w:lang w:eastAsia="zh-CN"/>
        </w:rPr>
        <w:t>。乙公司困急需钢材，回复称</w:t>
      </w:r>
      <w:r>
        <w:rPr>
          <w:sz w:val="18"/>
          <w:szCs w:val="18"/>
          <w:lang w:eastAsia="zh-CN"/>
        </w:rPr>
        <w:t>：</w:t>
      </w:r>
      <w:r>
        <w:rPr>
          <w:rFonts w:hAnsi="宋体"/>
          <w:sz w:val="18"/>
          <w:szCs w:val="18"/>
          <w:lang w:eastAsia="zh-CN"/>
        </w:rPr>
        <w:t>请于一周内发</w:t>
      </w:r>
      <w:r>
        <w:rPr>
          <w:sz w:val="18"/>
          <w:szCs w:val="18"/>
          <w:lang w:eastAsia="zh-CN"/>
        </w:rPr>
        <w:t>A</w:t>
      </w:r>
      <w:r>
        <w:rPr>
          <w:rFonts w:hAnsi="宋体"/>
          <w:sz w:val="18"/>
          <w:szCs w:val="18"/>
          <w:lang w:eastAsia="zh-CN"/>
        </w:rPr>
        <w:t>型号钢材</w:t>
      </w:r>
      <w:r>
        <w:rPr>
          <w:sz w:val="18"/>
          <w:szCs w:val="18"/>
          <w:lang w:eastAsia="zh-CN"/>
        </w:rPr>
        <w:t>10</w:t>
      </w:r>
      <w:r>
        <w:rPr>
          <w:rFonts w:hAnsi="宋体"/>
          <w:sz w:val="18"/>
          <w:szCs w:val="18"/>
          <w:lang w:eastAsia="zh-CN"/>
        </w:rPr>
        <w:t>吨，以市价结算。一周后甲公司未能发货，乙公司起诉至法院。下列说法正确的有</w:t>
      </w:r>
      <w:r>
        <w:rPr>
          <w:sz w:val="18"/>
          <w:szCs w:val="18"/>
          <w:lang w:eastAsia="zh-CN"/>
        </w:rPr>
        <w:t>（  ）</w:t>
      </w:r>
      <w:r>
        <w:rPr>
          <w:rFonts w:hAnsi="宋体"/>
          <w:sz w:val="18"/>
          <w:szCs w:val="18"/>
          <w:lang w:eastAsia="zh-CN"/>
        </w:rPr>
        <w:t>。</w:t>
      </w:r>
    </w:p>
    <w:p w14:paraId="6E069AB3"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甲公司向乙公司发出的函件为要约邀请</w:t>
      </w:r>
    </w:p>
    <w:p w14:paraId="0E69ABE8"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甲乙公司之间的合同没有成立</w:t>
      </w:r>
    </w:p>
    <w:p w14:paraId="06F4A5E5"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甲公司向乙公司发出一封函件为要约</w:t>
      </w:r>
    </w:p>
    <w:p w14:paraId="728D0806"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甲乙公司之间的合同成立</w:t>
      </w:r>
    </w:p>
    <w:p w14:paraId="2779B31C" w14:textId="77777777" w:rsidR="001202AF" w:rsidRDefault="002671B1">
      <w:pPr>
        <w:adjustRightInd w:val="0"/>
        <w:snapToGrid w:val="0"/>
        <w:ind w:firstLineChars="200" w:firstLine="360"/>
        <w:rPr>
          <w:sz w:val="18"/>
          <w:szCs w:val="18"/>
          <w:lang w:eastAsia="zh-CN"/>
        </w:rPr>
      </w:pPr>
      <w:r>
        <w:rPr>
          <w:sz w:val="18"/>
          <w:szCs w:val="18"/>
          <w:lang w:eastAsia="zh-CN"/>
        </w:rPr>
        <w:t>13.</w:t>
      </w:r>
      <w:r>
        <w:rPr>
          <w:rFonts w:hAnsi="宋体"/>
          <w:sz w:val="18"/>
          <w:szCs w:val="18"/>
          <w:lang w:eastAsia="zh-CN"/>
        </w:rPr>
        <w:t>构成欺诈应当符合的构成要件有</w:t>
      </w:r>
      <w:r>
        <w:rPr>
          <w:sz w:val="18"/>
          <w:szCs w:val="18"/>
          <w:lang w:eastAsia="zh-CN"/>
        </w:rPr>
        <w:t>（  ）</w:t>
      </w:r>
      <w:r>
        <w:rPr>
          <w:rFonts w:hAnsi="宋体"/>
          <w:sz w:val="18"/>
          <w:szCs w:val="18"/>
          <w:lang w:eastAsia="zh-CN"/>
        </w:rPr>
        <w:t>。</w:t>
      </w:r>
    </w:p>
    <w:p w14:paraId="02D9066D"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须有欺诈行为</w:t>
      </w:r>
    </w:p>
    <w:p w14:paraId="5AD8417D"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须欺诈人有欺诈的故意</w:t>
      </w:r>
    </w:p>
    <w:p w14:paraId="3555339A" w14:textId="77777777" w:rsidR="001202AF" w:rsidRDefault="002671B1">
      <w:pPr>
        <w:adjustRightInd w:val="0"/>
        <w:snapToGrid w:val="0"/>
        <w:ind w:firstLineChars="200" w:firstLine="360"/>
        <w:rPr>
          <w:sz w:val="18"/>
          <w:szCs w:val="18"/>
          <w:lang w:eastAsia="zh-CN"/>
        </w:rPr>
      </w:pPr>
      <w:r>
        <w:rPr>
          <w:sz w:val="18"/>
          <w:szCs w:val="18"/>
          <w:lang w:eastAsia="zh-CN"/>
        </w:rPr>
        <w:t>C.</w:t>
      </w:r>
      <w:proofErr w:type="gramStart"/>
      <w:r>
        <w:rPr>
          <w:rFonts w:hAnsi="宋体"/>
          <w:sz w:val="18"/>
          <w:szCs w:val="18"/>
          <w:lang w:eastAsia="zh-CN"/>
        </w:rPr>
        <w:t>须相对</w:t>
      </w:r>
      <w:proofErr w:type="gramEnd"/>
      <w:r>
        <w:rPr>
          <w:rFonts w:hAnsi="宋体"/>
          <w:sz w:val="18"/>
          <w:szCs w:val="18"/>
          <w:lang w:eastAsia="zh-CN"/>
        </w:rPr>
        <w:t>人因欺诈而陷于错误</w:t>
      </w:r>
    </w:p>
    <w:p w14:paraId="20A96799"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须受欺诈人基于错误而与欺诈人订立合同</w:t>
      </w:r>
    </w:p>
    <w:p w14:paraId="1DF82B75" w14:textId="77777777" w:rsidR="001202AF" w:rsidRDefault="002671B1">
      <w:pPr>
        <w:adjustRightInd w:val="0"/>
        <w:snapToGrid w:val="0"/>
        <w:ind w:firstLineChars="200" w:firstLine="360"/>
        <w:rPr>
          <w:sz w:val="18"/>
          <w:szCs w:val="18"/>
          <w:lang w:eastAsia="zh-CN"/>
        </w:rPr>
      </w:pPr>
      <w:r>
        <w:rPr>
          <w:sz w:val="18"/>
          <w:szCs w:val="18"/>
          <w:lang w:eastAsia="zh-CN"/>
        </w:rPr>
        <w:t>14.</w:t>
      </w:r>
      <w:r>
        <w:rPr>
          <w:rFonts w:hAnsi="宋体"/>
          <w:sz w:val="18"/>
          <w:szCs w:val="18"/>
          <w:lang w:eastAsia="zh-CN"/>
        </w:rPr>
        <w:t>《担保法》对保证人资格的要求有</w:t>
      </w:r>
      <w:r>
        <w:rPr>
          <w:sz w:val="18"/>
          <w:szCs w:val="18"/>
          <w:lang w:eastAsia="zh-CN"/>
        </w:rPr>
        <w:t>（  ）</w:t>
      </w:r>
      <w:r>
        <w:rPr>
          <w:rFonts w:hAnsi="宋体"/>
          <w:sz w:val="18"/>
          <w:szCs w:val="18"/>
          <w:lang w:eastAsia="zh-CN"/>
        </w:rPr>
        <w:t>。</w:t>
      </w:r>
    </w:p>
    <w:p w14:paraId="54A7D6EF"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国家机关不得为保证人</w:t>
      </w:r>
    </w:p>
    <w:p w14:paraId="45ED67D7"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学校、幼儿园、医院等以公益为目的的事业单位不得为保证人</w:t>
      </w:r>
    </w:p>
    <w:p w14:paraId="3FB574DA"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社会团体不得为保证人</w:t>
      </w:r>
    </w:p>
    <w:p w14:paraId="2F50AF8E"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未获书面授权的企业的分支机构不得为保证人</w:t>
      </w:r>
    </w:p>
    <w:p w14:paraId="456BA4B1" w14:textId="77777777" w:rsidR="001202AF" w:rsidRDefault="002671B1">
      <w:pPr>
        <w:adjustRightInd w:val="0"/>
        <w:snapToGrid w:val="0"/>
        <w:ind w:firstLineChars="200" w:firstLine="360"/>
        <w:rPr>
          <w:sz w:val="18"/>
          <w:szCs w:val="18"/>
          <w:lang w:eastAsia="zh-CN"/>
        </w:rPr>
      </w:pPr>
      <w:r>
        <w:rPr>
          <w:sz w:val="18"/>
          <w:szCs w:val="18"/>
          <w:lang w:eastAsia="zh-CN"/>
        </w:rPr>
        <w:t>15.</w:t>
      </w:r>
      <w:r>
        <w:rPr>
          <w:rFonts w:hAnsi="宋体"/>
          <w:sz w:val="18"/>
          <w:szCs w:val="18"/>
          <w:lang w:eastAsia="zh-CN"/>
        </w:rPr>
        <w:t>甲公司与小区业主吴某订立了供热合同。因吴某要出国进修半年，向甲公司申请暂停供热未果，遂拒交上一期供热费。下列各选项中表述正确的有</w:t>
      </w:r>
      <w:r>
        <w:rPr>
          <w:sz w:val="18"/>
          <w:szCs w:val="18"/>
          <w:lang w:eastAsia="zh-CN"/>
        </w:rPr>
        <w:t>（  ）</w:t>
      </w:r>
      <w:r>
        <w:rPr>
          <w:rFonts w:hAnsi="宋体"/>
          <w:sz w:val="18"/>
          <w:szCs w:val="18"/>
          <w:lang w:eastAsia="zh-CN"/>
        </w:rPr>
        <w:t>。</w:t>
      </w:r>
    </w:p>
    <w:p w14:paraId="4D99E66D"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甲公司可以直接解除供热合同</w:t>
      </w:r>
    </w:p>
    <w:p w14:paraId="2429D26B"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经催告吴某在合理期限内未交费，甲公司可以解除</w:t>
      </w:r>
      <w:r>
        <w:rPr>
          <w:rFonts w:hAnsi="宋体"/>
          <w:sz w:val="18"/>
          <w:szCs w:val="18"/>
          <w:lang w:eastAsia="zh-CN"/>
        </w:rPr>
        <w:lastRenderedPageBreak/>
        <w:t>供热合同</w:t>
      </w:r>
    </w:p>
    <w:p w14:paraId="737A1F25"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经催告吴某在合理期限内未交费，甲公司可以中止供热</w:t>
      </w:r>
    </w:p>
    <w:p w14:paraId="2F09CB33"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甲公司可以要求吴某承担违约责任</w:t>
      </w:r>
    </w:p>
    <w:p w14:paraId="25C527A4" w14:textId="77777777" w:rsidR="001202AF" w:rsidRDefault="002671B1">
      <w:pPr>
        <w:adjustRightInd w:val="0"/>
        <w:snapToGrid w:val="0"/>
        <w:ind w:firstLineChars="200" w:firstLine="360"/>
        <w:rPr>
          <w:sz w:val="18"/>
          <w:szCs w:val="18"/>
          <w:lang w:eastAsia="zh-CN"/>
        </w:rPr>
      </w:pPr>
      <w:r>
        <w:rPr>
          <w:sz w:val="18"/>
          <w:szCs w:val="18"/>
          <w:lang w:eastAsia="zh-CN"/>
        </w:rPr>
        <w:t>16.</w:t>
      </w:r>
      <w:r>
        <w:rPr>
          <w:rFonts w:hAnsi="宋体"/>
          <w:sz w:val="18"/>
          <w:szCs w:val="18"/>
          <w:lang w:eastAsia="zh-CN"/>
        </w:rPr>
        <w:t>法律规定不得</w:t>
      </w:r>
      <w:proofErr w:type="gramStart"/>
      <w:r>
        <w:rPr>
          <w:rFonts w:hAnsi="宋体"/>
          <w:sz w:val="18"/>
          <w:szCs w:val="18"/>
          <w:lang w:eastAsia="zh-CN"/>
        </w:rPr>
        <w:t>抵销</w:t>
      </w:r>
      <w:proofErr w:type="gramEnd"/>
      <w:r>
        <w:rPr>
          <w:rFonts w:hAnsi="宋体"/>
          <w:sz w:val="18"/>
          <w:szCs w:val="18"/>
          <w:lang w:eastAsia="zh-CN"/>
        </w:rPr>
        <w:t>的债权有</w:t>
      </w:r>
      <w:r>
        <w:rPr>
          <w:sz w:val="18"/>
          <w:szCs w:val="18"/>
          <w:lang w:eastAsia="zh-CN"/>
        </w:rPr>
        <w:t>（  ）</w:t>
      </w:r>
    </w:p>
    <w:p w14:paraId="178E7654"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购货款债权</w:t>
      </w:r>
      <w:r>
        <w:rPr>
          <w:rFonts w:hAnsi="宋体" w:hint="eastAsia"/>
          <w:sz w:val="18"/>
          <w:szCs w:val="18"/>
          <w:lang w:eastAsia="zh-CN"/>
        </w:rPr>
        <w:t xml:space="preserve">         </w:t>
      </w:r>
      <w:r>
        <w:rPr>
          <w:sz w:val="18"/>
          <w:szCs w:val="18"/>
          <w:lang w:eastAsia="zh-CN"/>
        </w:rPr>
        <w:t>B.</w:t>
      </w:r>
      <w:r>
        <w:rPr>
          <w:rFonts w:hAnsi="宋体"/>
          <w:sz w:val="18"/>
          <w:szCs w:val="18"/>
          <w:lang w:eastAsia="zh-CN"/>
        </w:rPr>
        <w:t>抚恤金债权</w:t>
      </w:r>
    </w:p>
    <w:p w14:paraId="4F5E2D63"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退休金债权</w:t>
      </w:r>
      <w:r>
        <w:rPr>
          <w:rFonts w:hAnsi="宋体" w:hint="eastAsia"/>
          <w:sz w:val="18"/>
          <w:szCs w:val="18"/>
          <w:lang w:eastAsia="zh-CN"/>
        </w:rPr>
        <w:t xml:space="preserve">         </w:t>
      </w:r>
      <w:r>
        <w:rPr>
          <w:sz w:val="18"/>
          <w:szCs w:val="18"/>
          <w:lang w:eastAsia="zh-CN"/>
        </w:rPr>
        <w:t>D.</w:t>
      </w:r>
      <w:r>
        <w:rPr>
          <w:rFonts w:hAnsi="宋体"/>
          <w:sz w:val="18"/>
          <w:szCs w:val="18"/>
          <w:lang w:eastAsia="zh-CN"/>
        </w:rPr>
        <w:t>扶养费债权</w:t>
      </w:r>
    </w:p>
    <w:p w14:paraId="6B0003A2" w14:textId="77777777" w:rsidR="001202AF" w:rsidRDefault="002671B1">
      <w:pPr>
        <w:adjustRightInd w:val="0"/>
        <w:snapToGrid w:val="0"/>
        <w:ind w:firstLineChars="200" w:firstLine="360"/>
        <w:rPr>
          <w:sz w:val="18"/>
          <w:szCs w:val="18"/>
          <w:lang w:eastAsia="zh-CN"/>
        </w:rPr>
      </w:pPr>
      <w:r>
        <w:rPr>
          <w:sz w:val="18"/>
          <w:szCs w:val="18"/>
          <w:lang w:eastAsia="zh-CN"/>
        </w:rPr>
        <w:t>17.</w:t>
      </w:r>
      <w:r>
        <w:rPr>
          <w:rFonts w:hAnsi="宋体"/>
          <w:sz w:val="18"/>
          <w:szCs w:val="18"/>
          <w:lang w:eastAsia="zh-CN"/>
        </w:rPr>
        <w:t>明</w:t>
      </w:r>
      <w:r>
        <w:rPr>
          <w:rFonts w:hAnsi="宋体"/>
          <w:sz w:val="18"/>
          <w:szCs w:val="18"/>
          <w:lang w:eastAsia="zh-CN"/>
        </w:rPr>
        <w:t>示预期违约的构成必须具备的要件有</w:t>
      </w:r>
      <w:r>
        <w:rPr>
          <w:sz w:val="18"/>
          <w:szCs w:val="18"/>
          <w:lang w:eastAsia="zh-CN"/>
        </w:rPr>
        <w:t>（  ）</w:t>
      </w:r>
      <w:r>
        <w:rPr>
          <w:rFonts w:hAnsi="宋体"/>
          <w:sz w:val="18"/>
          <w:szCs w:val="18"/>
          <w:lang w:eastAsia="zh-CN"/>
        </w:rPr>
        <w:t>。</w:t>
      </w:r>
    </w:p>
    <w:p w14:paraId="7A98416E"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必须发生在合同有效成立后至合同约定的履行期届满前这段时间内</w:t>
      </w:r>
    </w:p>
    <w:p w14:paraId="3E13023C"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当事人明确、肯定的</w:t>
      </w:r>
      <w:proofErr w:type="gramStart"/>
      <w:r>
        <w:rPr>
          <w:rFonts w:hAnsi="宋体"/>
          <w:sz w:val="18"/>
          <w:szCs w:val="18"/>
          <w:lang w:eastAsia="zh-CN"/>
        </w:rPr>
        <w:t>作出</w:t>
      </w:r>
      <w:proofErr w:type="gramEnd"/>
      <w:r>
        <w:rPr>
          <w:rFonts w:hAnsi="宋体"/>
          <w:sz w:val="18"/>
          <w:szCs w:val="18"/>
          <w:lang w:eastAsia="zh-CN"/>
        </w:rPr>
        <w:t>将不履行义务的意思表示</w:t>
      </w:r>
    </w:p>
    <w:p w14:paraId="7A499993"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当事人表示的不履行必须是不履行合同主要义务</w:t>
      </w:r>
    </w:p>
    <w:p w14:paraId="74959E2D"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须不履行无正当事由</w:t>
      </w:r>
    </w:p>
    <w:p w14:paraId="2AE21544" w14:textId="77777777" w:rsidR="001202AF" w:rsidRDefault="002671B1">
      <w:pPr>
        <w:adjustRightInd w:val="0"/>
        <w:snapToGrid w:val="0"/>
        <w:ind w:firstLineChars="200" w:firstLine="360"/>
        <w:rPr>
          <w:sz w:val="18"/>
          <w:szCs w:val="18"/>
          <w:lang w:eastAsia="zh-CN"/>
        </w:rPr>
      </w:pPr>
      <w:r>
        <w:rPr>
          <w:sz w:val="18"/>
          <w:szCs w:val="18"/>
          <w:lang w:eastAsia="zh-CN"/>
        </w:rPr>
        <w:t>18.</w:t>
      </w:r>
      <w:r>
        <w:rPr>
          <w:rFonts w:hAnsi="宋体"/>
          <w:sz w:val="18"/>
          <w:szCs w:val="18"/>
          <w:lang w:eastAsia="zh-CN"/>
        </w:rPr>
        <w:t>供用电合同具有的法律特征有</w:t>
      </w:r>
      <w:r>
        <w:rPr>
          <w:sz w:val="18"/>
          <w:szCs w:val="18"/>
          <w:lang w:eastAsia="zh-CN"/>
        </w:rPr>
        <w:t>（  ）</w:t>
      </w:r>
      <w:r>
        <w:rPr>
          <w:rFonts w:hAnsi="宋体"/>
          <w:sz w:val="18"/>
          <w:szCs w:val="18"/>
          <w:lang w:eastAsia="zh-CN"/>
        </w:rPr>
        <w:t>。</w:t>
      </w:r>
    </w:p>
    <w:p w14:paraId="3E56A15A"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供用电合同属于转移标的物所有权的合同</w:t>
      </w:r>
    </w:p>
    <w:p w14:paraId="1C78D6C2"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供用电合同属于双</w:t>
      </w:r>
      <w:proofErr w:type="gramStart"/>
      <w:r>
        <w:rPr>
          <w:rFonts w:hAnsi="宋体"/>
          <w:sz w:val="18"/>
          <w:szCs w:val="18"/>
          <w:lang w:eastAsia="zh-CN"/>
        </w:rPr>
        <w:t>务</w:t>
      </w:r>
      <w:proofErr w:type="gramEnd"/>
      <w:r>
        <w:rPr>
          <w:rFonts w:hAnsi="宋体"/>
          <w:sz w:val="18"/>
          <w:szCs w:val="18"/>
          <w:lang w:eastAsia="zh-CN"/>
        </w:rPr>
        <w:t>有偿合同</w:t>
      </w:r>
    </w:p>
    <w:p w14:paraId="62D39AE1"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供用电合同多为标准合同</w:t>
      </w:r>
    </w:p>
    <w:p w14:paraId="6AE991BD" w14:textId="77777777" w:rsidR="001202AF" w:rsidRDefault="002671B1">
      <w:pPr>
        <w:adjustRightInd w:val="0"/>
        <w:snapToGrid w:val="0"/>
        <w:ind w:firstLineChars="200" w:firstLine="360"/>
        <w:rPr>
          <w:sz w:val="18"/>
          <w:szCs w:val="18"/>
          <w:lang w:eastAsia="zh-CN"/>
        </w:rPr>
      </w:pPr>
      <w:r>
        <w:rPr>
          <w:sz w:val="18"/>
          <w:szCs w:val="18"/>
          <w:lang w:eastAsia="zh-CN"/>
        </w:rPr>
        <w:t>D.</w:t>
      </w:r>
      <w:r>
        <w:rPr>
          <w:rFonts w:hAnsi="宋体"/>
          <w:sz w:val="18"/>
          <w:szCs w:val="18"/>
          <w:lang w:eastAsia="zh-CN"/>
        </w:rPr>
        <w:t>供用电合同不受计划的控制</w:t>
      </w:r>
    </w:p>
    <w:p w14:paraId="1D88DDFF" w14:textId="77777777" w:rsidR="001202AF" w:rsidRDefault="002671B1">
      <w:pPr>
        <w:adjustRightInd w:val="0"/>
        <w:snapToGrid w:val="0"/>
        <w:ind w:firstLineChars="200" w:firstLine="360"/>
        <w:rPr>
          <w:sz w:val="18"/>
          <w:szCs w:val="18"/>
          <w:lang w:eastAsia="zh-CN"/>
        </w:rPr>
      </w:pPr>
      <w:r>
        <w:rPr>
          <w:sz w:val="18"/>
          <w:szCs w:val="18"/>
          <w:lang w:eastAsia="zh-CN"/>
        </w:rPr>
        <w:t>19.</w:t>
      </w:r>
      <w:r>
        <w:rPr>
          <w:rFonts w:hAnsi="宋体"/>
          <w:sz w:val="18"/>
          <w:szCs w:val="18"/>
          <w:lang w:eastAsia="zh-CN"/>
        </w:rPr>
        <w:t>在租赁合同期间，关于租赁物的维修义务，以下表述正确的有</w:t>
      </w:r>
      <w:r>
        <w:rPr>
          <w:sz w:val="18"/>
          <w:szCs w:val="18"/>
          <w:lang w:eastAsia="zh-CN"/>
        </w:rPr>
        <w:t>（  ）</w:t>
      </w:r>
      <w:r>
        <w:rPr>
          <w:rFonts w:hAnsi="宋体"/>
          <w:sz w:val="18"/>
          <w:szCs w:val="18"/>
          <w:lang w:eastAsia="zh-CN"/>
        </w:rPr>
        <w:t>。</w:t>
      </w:r>
    </w:p>
    <w:p w14:paraId="26B94D7D"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当事人可以约定承租人负维修义务</w:t>
      </w:r>
    </w:p>
    <w:p w14:paraId="2DDE83B0"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若当事人未约定，维修义务由出租人承担</w:t>
      </w:r>
    </w:p>
    <w:p w14:paraId="4C6EB128" w14:textId="77777777" w:rsidR="001202AF" w:rsidRDefault="002671B1">
      <w:pPr>
        <w:adjustRightInd w:val="0"/>
        <w:snapToGrid w:val="0"/>
        <w:ind w:firstLineChars="200" w:firstLine="360"/>
        <w:rPr>
          <w:sz w:val="18"/>
          <w:szCs w:val="18"/>
          <w:lang w:eastAsia="zh-CN"/>
        </w:rPr>
      </w:pPr>
      <w:r>
        <w:rPr>
          <w:sz w:val="18"/>
          <w:szCs w:val="18"/>
          <w:lang w:eastAsia="zh-CN"/>
        </w:rPr>
        <w:t>C</w:t>
      </w:r>
      <w:r>
        <w:rPr>
          <w:rFonts w:hAnsi="宋体"/>
          <w:sz w:val="18"/>
          <w:szCs w:val="18"/>
          <w:lang w:eastAsia="zh-CN"/>
        </w:rPr>
        <w:t>若当事人未约定，维修义务由承租人承担</w:t>
      </w:r>
    </w:p>
    <w:p w14:paraId="4D8F2A8A" w14:textId="77777777" w:rsidR="001202AF" w:rsidRDefault="002671B1">
      <w:pPr>
        <w:adjustRightInd w:val="0"/>
        <w:snapToGrid w:val="0"/>
        <w:ind w:firstLineChars="200" w:firstLine="360"/>
        <w:rPr>
          <w:sz w:val="18"/>
          <w:szCs w:val="18"/>
          <w:lang w:eastAsia="zh-CN"/>
        </w:rPr>
      </w:pPr>
      <w:r>
        <w:rPr>
          <w:sz w:val="18"/>
          <w:szCs w:val="18"/>
          <w:lang w:eastAsia="zh-CN"/>
        </w:rPr>
        <w:t>D.</w:t>
      </w:r>
      <w:proofErr w:type="gramStart"/>
      <w:r>
        <w:rPr>
          <w:rFonts w:hAnsi="宋体"/>
          <w:sz w:val="18"/>
          <w:szCs w:val="18"/>
          <w:lang w:eastAsia="zh-CN"/>
        </w:rPr>
        <w:t>若义务</w:t>
      </w:r>
      <w:proofErr w:type="gramEnd"/>
      <w:r>
        <w:rPr>
          <w:rFonts w:hAnsi="宋体"/>
          <w:sz w:val="18"/>
          <w:szCs w:val="18"/>
          <w:lang w:eastAsia="zh-CN"/>
        </w:rPr>
        <w:t>方不履行维修义务，另一方不得自行维修</w:t>
      </w:r>
    </w:p>
    <w:p w14:paraId="085FD644" w14:textId="77777777" w:rsidR="001202AF" w:rsidRDefault="002671B1">
      <w:pPr>
        <w:adjustRightInd w:val="0"/>
        <w:snapToGrid w:val="0"/>
        <w:ind w:firstLineChars="200" w:firstLine="360"/>
        <w:rPr>
          <w:sz w:val="18"/>
          <w:szCs w:val="18"/>
          <w:lang w:eastAsia="zh-CN"/>
        </w:rPr>
      </w:pPr>
      <w:r>
        <w:rPr>
          <w:sz w:val="18"/>
          <w:szCs w:val="18"/>
          <w:lang w:eastAsia="zh-CN"/>
        </w:rPr>
        <w:t>20.</w:t>
      </w:r>
      <w:proofErr w:type="gramStart"/>
      <w:r>
        <w:rPr>
          <w:rFonts w:hAnsi="宋体"/>
          <w:sz w:val="18"/>
          <w:szCs w:val="18"/>
          <w:lang w:eastAsia="zh-CN"/>
        </w:rPr>
        <w:t>甲大学</w:t>
      </w:r>
      <w:proofErr w:type="gramEnd"/>
      <w:r>
        <w:rPr>
          <w:rFonts w:hAnsi="宋体"/>
          <w:sz w:val="18"/>
          <w:szCs w:val="18"/>
          <w:lang w:eastAsia="zh-CN"/>
        </w:rPr>
        <w:t>与乙公司签订建设工程施工合同，由乙为甲承建新教学楼。经甲同意，乙将主体结构的施工分包给丙公司。后整个教学楼工程验收合格，甲向</w:t>
      </w:r>
      <w:proofErr w:type="gramStart"/>
      <w:r>
        <w:rPr>
          <w:rFonts w:hAnsi="宋体"/>
          <w:sz w:val="18"/>
          <w:szCs w:val="18"/>
          <w:lang w:eastAsia="zh-CN"/>
        </w:rPr>
        <w:t>乙支付</w:t>
      </w:r>
      <w:proofErr w:type="gramEnd"/>
      <w:r>
        <w:rPr>
          <w:rFonts w:hAnsi="宋体"/>
          <w:sz w:val="18"/>
          <w:szCs w:val="18"/>
          <w:lang w:eastAsia="zh-CN"/>
        </w:rPr>
        <w:t>了部分工程款，</w:t>
      </w:r>
      <w:proofErr w:type="gramStart"/>
      <w:r>
        <w:rPr>
          <w:rFonts w:hAnsi="宋体"/>
          <w:sz w:val="18"/>
          <w:szCs w:val="18"/>
          <w:lang w:eastAsia="zh-CN"/>
        </w:rPr>
        <w:t>乙并未向</w:t>
      </w:r>
      <w:proofErr w:type="gramEnd"/>
      <w:r>
        <w:rPr>
          <w:rFonts w:hAnsi="宋体"/>
          <w:sz w:val="18"/>
          <w:szCs w:val="18"/>
          <w:lang w:eastAsia="zh-CN"/>
        </w:rPr>
        <w:t>丙支付工程款。下列各选项中表述错误的有</w:t>
      </w:r>
      <w:r>
        <w:rPr>
          <w:sz w:val="18"/>
          <w:szCs w:val="18"/>
          <w:lang w:eastAsia="zh-CN"/>
        </w:rPr>
        <w:t>（  ）</w:t>
      </w:r>
      <w:r>
        <w:rPr>
          <w:rFonts w:hAnsi="宋体"/>
          <w:sz w:val="18"/>
          <w:szCs w:val="18"/>
          <w:lang w:eastAsia="zh-CN"/>
        </w:rPr>
        <w:t>。</w:t>
      </w:r>
    </w:p>
    <w:p w14:paraId="5FAB91EB" w14:textId="77777777" w:rsidR="001202AF" w:rsidRDefault="002671B1">
      <w:pPr>
        <w:adjustRightInd w:val="0"/>
        <w:snapToGrid w:val="0"/>
        <w:ind w:firstLineChars="200" w:firstLine="360"/>
        <w:rPr>
          <w:sz w:val="18"/>
          <w:szCs w:val="18"/>
          <w:lang w:eastAsia="zh-CN"/>
        </w:rPr>
      </w:pPr>
      <w:r>
        <w:rPr>
          <w:sz w:val="18"/>
          <w:szCs w:val="18"/>
          <w:lang w:eastAsia="zh-CN"/>
        </w:rPr>
        <w:t>A.</w:t>
      </w:r>
      <w:r>
        <w:rPr>
          <w:rFonts w:hAnsi="宋体"/>
          <w:sz w:val="18"/>
          <w:szCs w:val="18"/>
          <w:lang w:eastAsia="zh-CN"/>
        </w:rPr>
        <w:t>乙、</w:t>
      </w:r>
      <w:proofErr w:type="gramStart"/>
      <w:r>
        <w:rPr>
          <w:rFonts w:hAnsi="宋体"/>
          <w:sz w:val="18"/>
          <w:szCs w:val="18"/>
          <w:lang w:eastAsia="zh-CN"/>
        </w:rPr>
        <w:t>丙之间</w:t>
      </w:r>
      <w:proofErr w:type="gramEnd"/>
      <w:r>
        <w:rPr>
          <w:rFonts w:hAnsi="宋体"/>
          <w:sz w:val="18"/>
          <w:szCs w:val="18"/>
          <w:lang w:eastAsia="zh-CN"/>
        </w:rPr>
        <w:t>的分包含同有效</w:t>
      </w:r>
    </w:p>
    <w:p w14:paraId="5409CC72" w14:textId="77777777" w:rsidR="001202AF" w:rsidRDefault="002671B1">
      <w:pPr>
        <w:adjustRightInd w:val="0"/>
        <w:snapToGrid w:val="0"/>
        <w:ind w:firstLineChars="200" w:firstLine="360"/>
        <w:rPr>
          <w:sz w:val="18"/>
          <w:szCs w:val="18"/>
          <w:lang w:eastAsia="zh-CN"/>
        </w:rPr>
      </w:pPr>
      <w:r>
        <w:rPr>
          <w:sz w:val="18"/>
          <w:szCs w:val="18"/>
          <w:lang w:eastAsia="zh-CN"/>
        </w:rPr>
        <w:t>B.</w:t>
      </w:r>
      <w:r>
        <w:rPr>
          <w:rFonts w:hAnsi="宋体"/>
          <w:sz w:val="18"/>
          <w:szCs w:val="18"/>
          <w:lang w:eastAsia="zh-CN"/>
        </w:rPr>
        <w:t>甲可以撤销与乙之间的建设工程施工合同</w:t>
      </w:r>
    </w:p>
    <w:p w14:paraId="16F516B8" w14:textId="77777777" w:rsidR="001202AF" w:rsidRDefault="002671B1">
      <w:pPr>
        <w:adjustRightInd w:val="0"/>
        <w:snapToGrid w:val="0"/>
        <w:ind w:firstLineChars="200" w:firstLine="360"/>
        <w:rPr>
          <w:sz w:val="18"/>
          <w:szCs w:val="18"/>
          <w:lang w:eastAsia="zh-CN"/>
        </w:rPr>
      </w:pPr>
      <w:r>
        <w:rPr>
          <w:sz w:val="18"/>
          <w:szCs w:val="18"/>
          <w:lang w:eastAsia="zh-CN"/>
        </w:rPr>
        <w:t>C</w:t>
      </w:r>
      <w:proofErr w:type="gramStart"/>
      <w:r>
        <w:rPr>
          <w:rFonts w:hAnsi="宋体"/>
          <w:sz w:val="18"/>
          <w:szCs w:val="18"/>
          <w:lang w:eastAsia="zh-CN"/>
        </w:rPr>
        <w:t>丙可以乙</w:t>
      </w:r>
      <w:proofErr w:type="gramEnd"/>
      <w:r>
        <w:rPr>
          <w:rFonts w:hAnsi="宋体"/>
          <w:sz w:val="18"/>
          <w:szCs w:val="18"/>
          <w:lang w:eastAsia="zh-CN"/>
        </w:rPr>
        <w:t>为被告诉</w:t>
      </w:r>
      <w:proofErr w:type="gramStart"/>
      <w:r>
        <w:rPr>
          <w:rFonts w:hAnsi="宋体"/>
          <w:sz w:val="18"/>
          <w:szCs w:val="18"/>
          <w:lang w:eastAsia="zh-CN"/>
        </w:rPr>
        <w:t>请支付</w:t>
      </w:r>
      <w:proofErr w:type="gramEnd"/>
      <w:r>
        <w:rPr>
          <w:rFonts w:hAnsi="宋体"/>
          <w:sz w:val="18"/>
          <w:szCs w:val="18"/>
          <w:lang w:eastAsia="zh-CN"/>
        </w:rPr>
        <w:t>工程款</w:t>
      </w:r>
    </w:p>
    <w:p w14:paraId="53755A7F" w14:textId="77777777" w:rsidR="001202AF" w:rsidRDefault="002671B1">
      <w:pPr>
        <w:adjustRightInd w:val="0"/>
        <w:snapToGrid w:val="0"/>
        <w:ind w:firstLineChars="200" w:firstLine="360"/>
        <w:rPr>
          <w:sz w:val="18"/>
          <w:szCs w:val="18"/>
          <w:lang w:eastAsia="zh-CN"/>
        </w:rPr>
      </w:pPr>
      <w:r>
        <w:rPr>
          <w:sz w:val="18"/>
          <w:szCs w:val="18"/>
          <w:lang w:eastAsia="zh-CN"/>
        </w:rPr>
        <w:t>D.</w:t>
      </w:r>
      <w:proofErr w:type="gramStart"/>
      <w:r>
        <w:rPr>
          <w:rFonts w:hAnsi="宋体"/>
          <w:sz w:val="18"/>
          <w:szCs w:val="18"/>
          <w:lang w:eastAsia="zh-CN"/>
        </w:rPr>
        <w:t>丙可以</w:t>
      </w:r>
      <w:proofErr w:type="gramEnd"/>
      <w:r>
        <w:rPr>
          <w:rFonts w:hAnsi="宋体"/>
          <w:sz w:val="18"/>
          <w:szCs w:val="18"/>
          <w:lang w:eastAsia="zh-CN"/>
        </w:rPr>
        <w:t>甲为被告诉</w:t>
      </w:r>
      <w:proofErr w:type="gramStart"/>
      <w:r>
        <w:rPr>
          <w:rFonts w:hAnsi="宋体"/>
          <w:sz w:val="18"/>
          <w:szCs w:val="18"/>
          <w:lang w:eastAsia="zh-CN"/>
        </w:rPr>
        <w:t>请支付</w:t>
      </w:r>
      <w:proofErr w:type="gramEnd"/>
      <w:r>
        <w:rPr>
          <w:rFonts w:hAnsi="宋体"/>
          <w:sz w:val="18"/>
          <w:szCs w:val="18"/>
          <w:lang w:eastAsia="zh-CN"/>
        </w:rPr>
        <w:t>工程款，但法院应追加乙为第三人</w:t>
      </w:r>
    </w:p>
    <w:p w14:paraId="581DA92E"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三、名词解释题</w:t>
      </w:r>
      <w:r>
        <w:rPr>
          <w:b/>
          <w:sz w:val="18"/>
          <w:szCs w:val="18"/>
          <w:lang w:eastAsia="zh-CN"/>
        </w:rPr>
        <w:t>（</w:t>
      </w:r>
      <w:r>
        <w:rPr>
          <w:rFonts w:hAnsi="宋体"/>
          <w:b/>
          <w:sz w:val="18"/>
          <w:szCs w:val="18"/>
          <w:lang w:eastAsia="zh-CN"/>
        </w:rPr>
        <w:t>每小题</w:t>
      </w:r>
      <w:r>
        <w:rPr>
          <w:b/>
          <w:sz w:val="18"/>
          <w:szCs w:val="18"/>
          <w:lang w:eastAsia="zh-CN"/>
        </w:rPr>
        <w:t>4</w:t>
      </w:r>
      <w:r>
        <w:rPr>
          <w:rFonts w:hAnsi="宋体"/>
          <w:b/>
          <w:sz w:val="18"/>
          <w:szCs w:val="18"/>
          <w:lang w:eastAsia="zh-CN"/>
        </w:rPr>
        <w:t>分，共</w:t>
      </w:r>
      <w:r>
        <w:rPr>
          <w:b/>
          <w:sz w:val="18"/>
          <w:szCs w:val="18"/>
          <w:lang w:eastAsia="zh-CN"/>
        </w:rPr>
        <w:t>20</w:t>
      </w:r>
      <w:r>
        <w:rPr>
          <w:rFonts w:hAnsi="宋体"/>
          <w:b/>
          <w:sz w:val="18"/>
          <w:szCs w:val="18"/>
          <w:lang w:eastAsia="zh-CN"/>
        </w:rPr>
        <w:t>分</w:t>
      </w:r>
      <w:r>
        <w:rPr>
          <w:b/>
          <w:sz w:val="18"/>
          <w:szCs w:val="18"/>
          <w:lang w:eastAsia="zh-CN"/>
        </w:rPr>
        <w:t>）</w:t>
      </w:r>
    </w:p>
    <w:p w14:paraId="04F02AE6" w14:textId="77777777" w:rsidR="001202AF" w:rsidRDefault="002671B1">
      <w:pPr>
        <w:adjustRightInd w:val="0"/>
        <w:snapToGrid w:val="0"/>
        <w:ind w:firstLineChars="200" w:firstLine="360"/>
        <w:rPr>
          <w:sz w:val="18"/>
          <w:szCs w:val="18"/>
          <w:lang w:eastAsia="zh-CN"/>
        </w:rPr>
      </w:pPr>
      <w:r>
        <w:rPr>
          <w:sz w:val="18"/>
          <w:szCs w:val="18"/>
          <w:lang w:eastAsia="zh-CN"/>
        </w:rPr>
        <w:t>21.</w:t>
      </w:r>
      <w:r>
        <w:rPr>
          <w:rFonts w:hAnsi="宋体"/>
          <w:sz w:val="18"/>
          <w:szCs w:val="18"/>
          <w:lang w:eastAsia="zh-CN"/>
        </w:rPr>
        <w:t>诺成合同</w:t>
      </w:r>
    </w:p>
    <w:p w14:paraId="0CAA5D39" w14:textId="77777777" w:rsidR="001202AF" w:rsidRDefault="002671B1">
      <w:pPr>
        <w:adjustRightInd w:val="0"/>
        <w:snapToGrid w:val="0"/>
        <w:ind w:firstLineChars="200" w:firstLine="360"/>
        <w:rPr>
          <w:sz w:val="18"/>
          <w:szCs w:val="18"/>
          <w:lang w:eastAsia="zh-CN"/>
        </w:rPr>
      </w:pPr>
      <w:r>
        <w:rPr>
          <w:sz w:val="18"/>
          <w:szCs w:val="18"/>
          <w:lang w:eastAsia="zh-CN"/>
        </w:rPr>
        <w:t>22.</w:t>
      </w:r>
      <w:r>
        <w:rPr>
          <w:rFonts w:hAnsi="宋体"/>
          <w:sz w:val="18"/>
          <w:szCs w:val="18"/>
          <w:lang w:eastAsia="zh-CN"/>
        </w:rPr>
        <w:t>保证</w:t>
      </w:r>
    </w:p>
    <w:p w14:paraId="7EC718DD" w14:textId="77777777" w:rsidR="001202AF" w:rsidRDefault="002671B1">
      <w:pPr>
        <w:adjustRightInd w:val="0"/>
        <w:snapToGrid w:val="0"/>
        <w:ind w:firstLineChars="200" w:firstLine="360"/>
        <w:rPr>
          <w:sz w:val="18"/>
          <w:szCs w:val="18"/>
          <w:lang w:eastAsia="zh-CN"/>
        </w:rPr>
      </w:pPr>
      <w:r>
        <w:rPr>
          <w:sz w:val="18"/>
          <w:szCs w:val="18"/>
          <w:lang w:eastAsia="zh-CN"/>
        </w:rPr>
        <w:t>23.</w:t>
      </w:r>
      <w:r>
        <w:rPr>
          <w:rFonts w:hAnsi="宋体"/>
          <w:sz w:val="18"/>
          <w:szCs w:val="18"/>
          <w:lang w:eastAsia="zh-CN"/>
        </w:rPr>
        <w:t>违约责任</w:t>
      </w:r>
    </w:p>
    <w:p w14:paraId="3711C93A" w14:textId="77777777" w:rsidR="001202AF" w:rsidRDefault="002671B1">
      <w:pPr>
        <w:adjustRightInd w:val="0"/>
        <w:snapToGrid w:val="0"/>
        <w:ind w:firstLineChars="200" w:firstLine="360"/>
        <w:rPr>
          <w:sz w:val="18"/>
          <w:szCs w:val="18"/>
          <w:lang w:eastAsia="zh-CN"/>
        </w:rPr>
      </w:pPr>
      <w:r>
        <w:rPr>
          <w:sz w:val="18"/>
          <w:szCs w:val="18"/>
          <w:lang w:eastAsia="zh-CN"/>
        </w:rPr>
        <w:lastRenderedPageBreak/>
        <w:t>24.</w:t>
      </w:r>
      <w:r>
        <w:rPr>
          <w:rFonts w:hAnsi="宋体"/>
          <w:sz w:val="18"/>
          <w:szCs w:val="18"/>
          <w:lang w:eastAsia="zh-CN"/>
        </w:rPr>
        <w:t>买卖合同</w:t>
      </w:r>
    </w:p>
    <w:p w14:paraId="4061821F" w14:textId="77777777" w:rsidR="001202AF" w:rsidRDefault="002671B1">
      <w:pPr>
        <w:adjustRightInd w:val="0"/>
        <w:snapToGrid w:val="0"/>
        <w:ind w:firstLineChars="200" w:firstLine="360"/>
        <w:rPr>
          <w:sz w:val="18"/>
          <w:szCs w:val="18"/>
          <w:lang w:eastAsia="zh-CN"/>
        </w:rPr>
      </w:pPr>
      <w:r>
        <w:rPr>
          <w:sz w:val="18"/>
          <w:szCs w:val="18"/>
          <w:lang w:eastAsia="zh-CN"/>
        </w:rPr>
        <w:t>25.</w:t>
      </w:r>
      <w:r>
        <w:rPr>
          <w:rFonts w:hAnsi="宋体"/>
          <w:sz w:val="18"/>
          <w:szCs w:val="18"/>
          <w:lang w:eastAsia="zh-CN"/>
        </w:rPr>
        <w:t>技术转让合同</w:t>
      </w:r>
    </w:p>
    <w:p w14:paraId="77C9C71C"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四、简答题</w:t>
      </w:r>
      <w:r>
        <w:rPr>
          <w:b/>
          <w:sz w:val="18"/>
          <w:szCs w:val="18"/>
          <w:lang w:eastAsia="zh-CN"/>
        </w:rPr>
        <w:t>（</w:t>
      </w:r>
      <w:r>
        <w:rPr>
          <w:rFonts w:hAnsi="宋体"/>
          <w:b/>
          <w:sz w:val="18"/>
          <w:szCs w:val="18"/>
          <w:lang w:eastAsia="zh-CN"/>
        </w:rPr>
        <w:t>每小题</w:t>
      </w:r>
      <w:r>
        <w:rPr>
          <w:b/>
          <w:sz w:val="18"/>
          <w:szCs w:val="18"/>
          <w:lang w:eastAsia="zh-CN"/>
        </w:rPr>
        <w:t>7</w:t>
      </w:r>
      <w:r>
        <w:rPr>
          <w:rFonts w:hAnsi="宋体"/>
          <w:b/>
          <w:sz w:val="18"/>
          <w:szCs w:val="18"/>
          <w:lang w:eastAsia="zh-CN"/>
        </w:rPr>
        <w:t>分，共</w:t>
      </w:r>
      <w:r>
        <w:rPr>
          <w:b/>
          <w:sz w:val="18"/>
          <w:szCs w:val="18"/>
          <w:lang w:eastAsia="zh-CN"/>
        </w:rPr>
        <w:t>21</w:t>
      </w:r>
      <w:r>
        <w:rPr>
          <w:rFonts w:hAnsi="宋体"/>
          <w:b/>
          <w:sz w:val="18"/>
          <w:szCs w:val="18"/>
          <w:lang w:eastAsia="zh-CN"/>
        </w:rPr>
        <w:t>分</w:t>
      </w:r>
      <w:r>
        <w:rPr>
          <w:b/>
          <w:sz w:val="18"/>
          <w:szCs w:val="18"/>
          <w:lang w:eastAsia="zh-CN"/>
        </w:rPr>
        <w:t>）</w:t>
      </w:r>
    </w:p>
    <w:p w14:paraId="12E873F0" w14:textId="77777777" w:rsidR="001202AF" w:rsidRDefault="002671B1">
      <w:pPr>
        <w:adjustRightInd w:val="0"/>
        <w:snapToGrid w:val="0"/>
        <w:ind w:firstLineChars="200" w:firstLine="360"/>
        <w:rPr>
          <w:sz w:val="18"/>
          <w:szCs w:val="18"/>
          <w:lang w:eastAsia="zh-CN"/>
        </w:rPr>
      </w:pPr>
      <w:r>
        <w:rPr>
          <w:sz w:val="18"/>
          <w:szCs w:val="18"/>
          <w:lang w:eastAsia="zh-CN"/>
        </w:rPr>
        <w:t>26.</w:t>
      </w:r>
      <w:r>
        <w:rPr>
          <w:rFonts w:hAnsi="宋体"/>
          <w:sz w:val="18"/>
          <w:szCs w:val="18"/>
          <w:lang w:eastAsia="zh-CN"/>
        </w:rPr>
        <w:t>简述债权转让的限制。</w:t>
      </w:r>
    </w:p>
    <w:p w14:paraId="7AB46DEA" w14:textId="77777777" w:rsidR="001202AF" w:rsidRDefault="002671B1">
      <w:pPr>
        <w:adjustRightInd w:val="0"/>
        <w:snapToGrid w:val="0"/>
        <w:ind w:firstLineChars="200" w:firstLine="360"/>
        <w:rPr>
          <w:sz w:val="18"/>
          <w:szCs w:val="18"/>
          <w:lang w:eastAsia="zh-CN"/>
        </w:rPr>
      </w:pPr>
      <w:r>
        <w:rPr>
          <w:sz w:val="18"/>
          <w:szCs w:val="18"/>
          <w:lang w:eastAsia="zh-CN"/>
        </w:rPr>
        <w:t>27.</w:t>
      </w:r>
      <w:r>
        <w:rPr>
          <w:rFonts w:hAnsi="宋体"/>
          <w:sz w:val="18"/>
          <w:szCs w:val="18"/>
          <w:lang w:eastAsia="zh-CN"/>
        </w:rPr>
        <w:t>简述委托合同的特征有哪些。</w:t>
      </w:r>
    </w:p>
    <w:p w14:paraId="76E99EE5" w14:textId="77777777" w:rsidR="001202AF" w:rsidRDefault="002671B1">
      <w:pPr>
        <w:adjustRightInd w:val="0"/>
        <w:snapToGrid w:val="0"/>
        <w:ind w:firstLineChars="200" w:firstLine="360"/>
        <w:rPr>
          <w:sz w:val="18"/>
          <w:szCs w:val="18"/>
          <w:lang w:eastAsia="zh-CN"/>
        </w:rPr>
      </w:pPr>
      <w:r>
        <w:rPr>
          <w:sz w:val="18"/>
          <w:szCs w:val="18"/>
          <w:lang w:eastAsia="zh-CN"/>
        </w:rPr>
        <w:t>28.</w:t>
      </w:r>
      <w:r>
        <w:rPr>
          <w:rFonts w:hAnsi="宋体"/>
          <w:sz w:val="18"/>
          <w:szCs w:val="18"/>
          <w:lang w:eastAsia="zh-CN"/>
        </w:rPr>
        <w:t>简述技术服务合同委托人和受托人各自有哪些义务。</w:t>
      </w:r>
    </w:p>
    <w:p w14:paraId="7B819ED0"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五、论述题</w:t>
      </w:r>
      <w:r>
        <w:rPr>
          <w:b/>
          <w:sz w:val="18"/>
          <w:szCs w:val="18"/>
          <w:lang w:eastAsia="zh-CN"/>
        </w:rPr>
        <w:t>（14</w:t>
      </w:r>
      <w:r>
        <w:rPr>
          <w:rFonts w:hAnsi="宋体"/>
          <w:b/>
          <w:sz w:val="18"/>
          <w:szCs w:val="18"/>
          <w:lang w:eastAsia="zh-CN"/>
        </w:rPr>
        <w:t>分</w:t>
      </w:r>
      <w:r>
        <w:rPr>
          <w:b/>
          <w:sz w:val="18"/>
          <w:szCs w:val="18"/>
          <w:lang w:eastAsia="zh-CN"/>
        </w:rPr>
        <w:t>）</w:t>
      </w:r>
    </w:p>
    <w:p w14:paraId="36B699DC" w14:textId="77777777" w:rsidR="001202AF" w:rsidRDefault="002671B1">
      <w:pPr>
        <w:adjustRightInd w:val="0"/>
        <w:snapToGrid w:val="0"/>
        <w:ind w:firstLineChars="200" w:firstLine="360"/>
        <w:rPr>
          <w:sz w:val="18"/>
          <w:szCs w:val="18"/>
          <w:lang w:eastAsia="zh-CN"/>
        </w:rPr>
      </w:pPr>
      <w:r>
        <w:rPr>
          <w:sz w:val="18"/>
          <w:szCs w:val="18"/>
          <w:lang w:eastAsia="zh-CN"/>
        </w:rPr>
        <w:t>29.</w:t>
      </w:r>
      <w:r>
        <w:rPr>
          <w:rFonts w:hAnsi="宋体"/>
          <w:sz w:val="18"/>
          <w:szCs w:val="18"/>
          <w:lang w:eastAsia="zh-CN"/>
        </w:rPr>
        <w:t>试述合同成立与合同生效的区别。</w:t>
      </w:r>
    </w:p>
    <w:p w14:paraId="16394FFC"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六、案例分析题</w:t>
      </w:r>
      <w:r>
        <w:rPr>
          <w:b/>
          <w:sz w:val="18"/>
          <w:szCs w:val="18"/>
          <w:lang w:eastAsia="zh-CN"/>
        </w:rPr>
        <w:t>（15</w:t>
      </w:r>
      <w:r>
        <w:rPr>
          <w:rFonts w:hAnsi="宋体"/>
          <w:b/>
          <w:sz w:val="18"/>
          <w:szCs w:val="18"/>
          <w:lang w:eastAsia="zh-CN"/>
        </w:rPr>
        <w:t>分</w:t>
      </w:r>
      <w:r>
        <w:rPr>
          <w:b/>
          <w:sz w:val="18"/>
          <w:szCs w:val="18"/>
          <w:lang w:eastAsia="zh-CN"/>
        </w:rPr>
        <w:t>）</w:t>
      </w:r>
    </w:p>
    <w:p w14:paraId="2FBE3FD4" w14:textId="77777777" w:rsidR="001202AF" w:rsidRDefault="002671B1">
      <w:pPr>
        <w:adjustRightInd w:val="0"/>
        <w:snapToGrid w:val="0"/>
        <w:ind w:firstLineChars="200" w:firstLine="360"/>
        <w:rPr>
          <w:sz w:val="18"/>
          <w:szCs w:val="18"/>
          <w:lang w:eastAsia="zh-CN"/>
        </w:rPr>
      </w:pPr>
      <w:r>
        <w:rPr>
          <w:sz w:val="18"/>
          <w:szCs w:val="18"/>
          <w:lang w:eastAsia="zh-CN"/>
        </w:rPr>
        <w:t>30.</w:t>
      </w:r>
      <w:r>
        <w:rPr>
          <w:rFonts w:hAnsi="宋体"/>
          <w:sz w:val="18"/>
          <w:szCs w:val="18"/>
          <w:lang w:eastAsia="zh-CN"/>
        </w:rPr>
        <w:t>甲公司为开发新项目，急需资金。</w:t>
      </w:r>
      <w:r>
        <w:rPr>
          <w:sz w:val="18"/>
          <w:szCs w:val="18"/>
          <w:lang w:eastAsia="zh-CN"/>
        </w:rPr>
        <w:t>3</w:t>
      </w:r>
      <w:r>
        <w:rPr>
          <w:rFonts w:hAnsi="宋体"/>
          <w:sz w:val="18"/>
          <w:szCs w:val="18"/>
          <w:lang w:eastAsia="zh-CN"/>
        </w:rPr>
        <w:t>月</w:t>
      </w:r>
      <w:r>
        <w:rPr>
          <w:sz w:val="18"/>
          <w:szCs w:val="18"/>
          <w:lang w:eastAsia="zh-CN"/>
        </w:rPr>
        <w:t>12</w:t>
      </w:r>
      <w:r>
        <w:rPr>
          <w:rFonts w:hAnsi="宋体"/>
          <w:sz w:val="18"/>
          <w:szCs w:val="18"/>
          <w:lang w:eastAsia="zh-CN"/>
        </w:rPr>
        <w:t>日，甲向乙公司借钱</w:t>
      </w:r>
      <w:r>
        <w:rPr>
          <w:sz w:val="18"/>
          <w:szCs w:val="18"/>
          <w:lang w:eastAsia="zh-CN"/>
        </w:rPr>
        <w:t>15</w:t>
      </w:r>
      <w:r>
        <w:rPr>
          <w:rFonts w:hAnsi="宋体"/>
          <w:sz w:val="18"/>
          <w:szCs w:val="18"/>
          <w:lang w:eastAsia="zh-CN"/>
        </w:rPr>
        <w:t>万元。双方谈妥，乙公司</w:t>
      </w:r>
      <w:proofErr w:type="gramStart"/>
      <w:r>
        <w:rPr>
          <w:rFonts w:hAnsi="宋体"/>
          <w:sz w:val="18"/>
          <w:szCs w:val="18"/>
          <w:lang w:eastAsia="zh-CN"/>
        </w:rPr>
        <w:t>借给甲</w:t>
      </w:r>
      <w:proofErr w:type="gramEnd"/>
      <w:r>
        <w:rPr>
          <w:rFonts w:hAnsi="宋体"/>
          <w:sz w:val="18"/>
          <w:szCs w:val="18"/>
          <w:lang w:eastAsia="zh-CN"/>
        </w:rPr>
        <w:t>公司</w:t>
      </w:r>
      <w:r>
        <w:rPr>
          <w:sz w:val="18"/>
          <w:szCs w:val="18"/>
          <w:lang w:eastAsia="zh-CN"/>
        </w:rPr>
        <w:t>15</w:t>
      </w:r>
      <w:r>
        <w:rPr>
          <w:rFonts w:hAnsi="宋体"/>
          <w:sz w:val="18"/>
          <w:szCs w:val="18"/>
          <w:lang w:eastAsia="zh-CN"/>
        </w:rPr>
        <w:t>万元，借期</w:t>
      </w:r>
      <w:r>
        <w:rPr>
          <w:sz w:val="18"/>
          <w:szCs w:val="18"/>
          <w:lang w:eastAsia="zh-CN"/>
        </w:rPr>
        <w:t>6</w:t>
      </w:r>
      <w:r>
        <w:rPr>
          <w:rFonts w:hAnsi="宋体"/>
          <w:sz w:val="18"/>
          <w:szCs w:val="18"/>
          <w:lang w:eastAsia="zh-CN"/>
        </w:rPr>
        <w:t>个月，月息为银行贷款利息的</w:t>
      </w:r>
      <w:r>
        <w:rPr>
          <w:sz w:val="18"/>
          <w:szCs w:val="18"/>
          <w:lang w:eastAsia="zh-CN"/>
        </w:rPr>
        <w:t>1.5</w:t>
      </w:r>
      <w:r>
        <w:rPr>
          <w:rFonts w:hAnsi="宋体"/>
          <w:sz w:val="18"/>
          <w:szCs w:val="18"/>
          <w:lang w:eastAsia="zh-CN"/>
        </w:rPr>
        <w:t>倍，至同年</w:t>
      </w:r>
      <w:r>
        <w:rPr>
          <w:sz w:val="18"/>
          <w:szCs w:val="18"/>
          <w:lang w:eastAsia="zh-CN"/>
        </w:rPr>
        <w:t>9</w:t>
      </w:r>
      <w:r>
        <w:rPr>
          <w:rFonts w:hAnsi="宋体"/>
          <w:sz w:val="18"/>
          <w:szCs w:val="18"/>
          <w:lang w:eastAsia="zh-CN"/>
        </w:rPr>
        <w:t>月</w:t>
      </w:r>
      <w:r>
        <w:rPr>
          <w:sz w:val="18"/>
          <w:szCs w:val="18"/>
          <w:lang w:eastAsia="zh-CN"/>
        </w:rPr>
        <w:t>12</w:t>
      </w:r>
      <w:r>
        <w:rPr>
          <w:rFonts w:hAnsi="宋体"/>
          <w:sz w:val="18"/>
          <w:szCs w:val="18"/>
          <w:lang w:eastAsia="zh-CN"/>
        </w:rPr>
        <w:t>日本</w:t>
      </w:r>
      <w:proofErr w:type="gramStart"/>
      <w:r>
        <w:rPr>
          <w:rFonts w:hAnsi="宋体"/>
          <w:sz w:val="18"/>
          <w:szCs w:val="18"/>
          <w:lang w:eastAsia="zh-CN"/>
        </w:rPr>
        <w:t>息</w:t>
      </w:r>
      <w:proofErr w:type="gramEnd"/>
      <w:r>
        <w:rPr>
          <w:rFonts w:hAnsi="宋体"/>
          <w:sz w:val="18"/>
          <w:szCs w:val="18"/>
          <w:lang w:eastAsia="zh-CN"/>
        </w:rPr>
        <w:t>一起付清，甲公司为乙公司出具了借据。甲公司因新项目开发不顺利，未盈利，到了</w:t>
      </w:r>
      <w:r>
        <w:rPr>
          <w:sz w:val="18"/>
          <w:szCs w:val="18"/>
          <w:lang w:eastAsia="zh-CN"/>
        </w:rPr>
        <w:t>9</w:t>
      </w:r>
      <w:r>
        <w:rPr>
          <w:rFonts w:hAnsi="宋体"/>
          <w:sz w:val="18"/>
          <w:szCs w:val="18"/>
          <w:lang w:eastAsia="zh-CN"/>
        </w:rPr>
        <w:t>月</w:t>
      </w:r>
      <w:r>
        <w:rPr>
          <w:sz w:val="18"/>
          <w:szCs w:val="18"/>
          <w:lang w:eastAsia="zh-CN"/>
        </w:rPr>
        <w:t>12</w:t>
      </w:r>
      <w:r>
        <w:rPr>
          <w:rFonts w:hAnsi="宋体"/>
          <w:sz w:val="18"/>
          <w:szCs w:val="18"/>
          <w:lang w:eastAsia="zh-CN"/>
        </w:rPr>
        <w:t>日无法偿还欠乙公司的借款。某日，乙</w:t>
      </w:r>
      <w:r>
        <w:rPr>
          <w:rFonts w:hAnsi="宋体"/>
          <w:sz w:val="18"/>
          <w:szCs w:val="18"/>
          <w:lang w:eastAsia="zh-CN"/>
        </w:rPr>
        <w:t>公司向甲公司催促还款</w:t>
      </w:r>
      <w:r>
        <w:rPr>
          <w:rFonts w:hAnsi="宋体" w:hint="eastAsia"/>
          <w:sz w:val="18"/>
          <w:szCs w:val="18"/>
          <w:lang w:eastAsia="zh-CN"/>
        </w:rPr>
        <w:t>无</w:t>
      </w:r>
      <w:r>
        <w:rPr>
          <w:rFonts w:hAnsi="宋体"/>
          <w:sz w:val="18"/>
          <w:szCs w:val="18"/>
          <w:lang w:eastAsia="zh-CN"/>
        </w:rPr>
        <w:t>果，但得到</w:t>
      </w:r>
      <w:proofErr w:type="gramStart"/>
      <w:r>
        <w:rPr>
          <w:rFonts w:hAnsi="宋体"/>
          <w:sz w:val="18"/>
          <w:szCs w:val="18"/>
          <w:lang w:eastAsia="zh-CN"/>
        </w:rPr>
        <w:t>一</w:t>
      </w:r>
      <w:proofErr w:type="gramEnd"/>
      <w:r>
        <w:rPr>
          <w:rFonts w:hAnsi="宋体"/>
          <w:sz w:val="18"/>
          <w:szCs w:val="18"/>
          <w:lang w:eastAsia="zh-CN"/>
        </w:rPr>
        <w:t>信息，某单位曾向甲公司借款</w:t>
      </w:r>
      <w:r>
        <w:rPr>
          <w:sz w:val="18"/>
          <w:szCs w:val="18"/>
          <w:lang w:eastAsia="zh-CN"/>
        </w:rPr>
        <w:t>20</w:t>
      </w:r>
      <w:r>
        <w:rPr>
          <w:rFonts w:hAnsi="宋体"/>
          <w:sz w:val="18"/>
          <w:szCs w:val="18"/>
          <w:lang w:eastAsia="zh-CN"/>
        </w:rPr>
        <w:t>万元，现已到还款期，某单位正准备还款，但甲公司通知某单位暂时不用还款。于是，乙公司向法院起诉，</w:t>
      </w:r>
      <w:proofErr w:type="gramStart"/>
      <w:r>
        <w:rPr>
          <w:rFonts w:hAnsi="宋体"/>
          <w:sz w:val="18"/>
          <w:szCs w:val="18"/>
          <w:lang w:eastAsia="zh-CN"/>
        </w:rPr>
        <w:t>请求甲</w:t>
      </w:r>
      <w:proofErr w:type="gramEnd"/>
      <w:r>
        <w:rPr>
          <w:rFonts w:hAnsi="宋体"/>
          <w:sz w:val="18"/>
          <w:szCs w:val="18"/>
          <w:lang w:eastAsia="zh-CN"/>
        </w:rPr>
        <w:t>公司用某单位的还款来偿还债务，甲公司辩称该债权</w:t>
      </w:r>
      <w:r>
        <w:rPr>
          <w:rFonts w:hAnsi="宋体" w:hint="eastAsia"/>
          <w:sz w:val="18"/>
          <w:szCs w:val="18"/>
          <w:lang w:eastAsia="zh-CN"/>
        </w:rPr>
        <w:t>已</w:t>
      </w:r>
      <w:r>
        <w:rPr>
          <w:rFonts w:hAnsi="宋体"/>
          <w:sz w:val="18"/>
          <w:szCs w:val="18"/>
          <w:lang w:eastAsia="zh-CN"/>
        </w:rPr>
        <w:t>放弃，故无法清偿债务。请分析</w:t>
      </w:r>
      <w:r>
        <w:rPr>
          <w:sz w:val="18"/>
          <w:szCs w:val="18"/>
          <w:lang w:eastAsia="zh-CN"/>
        </w:rPr>
        <w:t>：</w:t>
      </w:r>
    </w:p>
    <w:p w14:paraId="30A37438" w14:textId="77777777" w:rsidR="001202AF" w:rsidRDefault="002671B1">
      <w:pPr>
        <w:adjustRightInd w:val="0"/>
        <w:snapToGrid w:val="0"/>
        <w:ind w:firstLineChars="200" w:firstLine="360"/>
        <w:rPr>
          <w:sz w:val="18"/>
          <w:szCs w:val="18"/>
          <w:lang w:eastAsia="zh-CN"/>
        </w:rPr>
      </w:pPr>
      <w:r>
        <w:rPr>
          <w:sz w:val="18"/>
          <w:szCs w:val="18"/>
          <w:lang w:eastAsia="zh-CN"/>
        </w:rPr>
        <w:t>（1）</w:t>
      </w:r>
      <w:r>
        <w:rPr>
          <w:rFonts w:hAnsi="宋体"/>
          <w:sz w:val="18"/>
          <w:szCs w:val="18"/>
          <w:lang w:eastAsia="zh-CN"/>
        </w:rPr>
        <w:t>甲公司的行为是否构成违约</w:t>
      </w:r>
      <w:r>
        <w:rPr>
          <w:sz w:val="18"/>
          <w:szCs w:val="18"/>
          <w:lang w:eastAsia="zh-CN"/>
        </w:rPr>
        <w:t>?</w:t>
      </w:r>
      <w:r>
        <w:rPr>
          <w:rFonts w:hAnsi="宋体"/>
          <w:sz w:val="18"/>
          <w:szCs w:val="18"/>
          <w:lang w:eastAsia="zh-CN"/>
        </w:rPr>
        <w:t>为什么</w:t>
      </w:r>
      <w:r>
        <w:rPr>
          <w:sz w:val="18"/>
          <w:szCs w:val="18"/>
          <w:lang w:eastAsia="zh-CN"/>
        </w:rPr>
        <w:t>?</w:t>
      </w:r>
    </w:p>
    <w:p w14:paraId="09AE57C5" w14:textId="77777777" w:rsidR="001202AF" w:rsidRDefault="002671B1">
      <w:pPr>
        <w:adjustRightInd w:val="0"/>
        <w:snapToGrid w:val="0"/>
        <w:ind w:firstLineChars="200" w:firstLine="360"/>
        <w:rPr>
          <w:sz w:val="18"/>
          <w:szCs w:val="18"/>
          <w:lang w:eastAsia="zh-CN"/>
        </w:rPr>
      </w:pPr>
      <w:r>
        <w:rPr>
          <w:sz w:val="18"/>
          <w:szCs w:val="18"/>
          <w:lang w:eastAsia="zh-CN"/>
        </w:rPr>
        <w:t>（2）</w:t>
      </w:r>
      <w:r>
        <w:rPr>
          <w:rFonts w:hAnsi="宋体"/>
          <w:sz w:val="18"/>
          <w:szCs w:val="18"/>
          <w:lang w:eastAsia="zh-CN"/>
        </w:rPr>
        <w:t>乙公司是否可</w:t>
      </w:r>
      <w:proofErr w:type="gramStart"/>
      <w:r>
        <w:rPr>
          <w:rFonts w:hAnsi="宋体"/>
          <w:sz w:val="18"/>
          <w:szCs w:val="18"/>
          <w:lang w:eastAsia="zh-CN"/>
        </w:rPr>
        <w:t>针对甲</w:t>
      </w:r>
      <w:proofErr w:type="gramEnd"/>
      <w:r>
        <w:rPr>
          <w:rFonts w:hAnsi="宋体"/>
          <w:sz w:val="18"/>
          <w:szCs w:val="18"/>
          <w:lang w:eastAsia="zh-CN"/>
        </w:rPr>
        <w:t>公司的行为行使撤销权</w:t>
      </w:r>
      <w:r>
        <w:rPr>
          <w:sz w:val="18"/>
          <w:szCs w:val="18"/>
          <w:lang w:eastAsia="zh-CN"/>
        </w:rPr>
        <w:t>?</w:t>
      </w:r>
      <w:r>
        <w:rPr>
          <w:rFonts w:hAnsi="宋体"/>
          <w:sz w:val="18"/>
          <w:szCs w:val="18"/>
          <w:lang w:eastAsia="zh-CN"/>
        </w:rPr>
        <w:t>为什么</w:t>
      </w:r>
      <w:r>
        <w:rPr>
          <w:sz w:val="18"/>
          <w:szCs w:val="18"/>
          <w:lang w:eastAsia="zh-CN"/>
        </w:rPr>
        <w:t>?</w:t>
      </w:r>
    </w:p>
    <w:p w14:paraId="0069E8BA" w14:textId="77777777" w:rsidR="001202AF" w:rsidRDefault="002671B1">
      <w:pPr>
        <w:adjustRightInd w:val="0"/>
        <w:snapToGrid w:val="0"/>
        <w:ind w:firstLineChars="200" w:firstLine="360"/>
        <w:rPr>
          <w:sz w:val="18"/>
          <w:szCs w:val="18"/>
          <w:lang w:eastAsia="zh-CN"/>
        </w:rPr>
      </w:pPr>
      <w:r>
        <w:rPr>
          <w:sz w:val="18"/>
          <w:szCs w:val="18"/>
          <w:lang w:eastAsia="zh-CN"/>
        </w:rPr>
        <w:br w:type="page"/>
      </w:r>
    </w:p>
    <w:p w14:paraId="7A11D7F9" w14:textId="77777777" w:rsidR="001202AF" w:rsidRDefault="001202AF">
      <w:pPr>
        <w:rPr>
          <w:rFonts w:ascii="宋体" w:eastAsia="PMingLiU" w:hAnsi="宋体" w:cs="宋体"/>
          <w:sz w:val="18"/>
          <w:szCs w:val="18"/>
          <w:lang w:val="zh-TW" w:eastAsia="zh-TW" w:bidi="zh-TW"/>
        </w:rPr>
      </w:pPr>
      <w:bookmarkStart w:id="150" w:name="_Toc5034167"/>
    </w:p>
    <w:p w14:paraId="19975256" w14:textId="77777777" w:rsidR="001202AF" w:rsidRDefault="002671B1">
      <w:pPr>
        <w:pStyle w:val="2"/>
      </w:pPr>
      <w:bookmarkStart w:id="151" w:name="_Toc26339"/>
      <w:bookmarkStart w:id="152" w:name="_Toc25966"/>
      <w:bookmarkStart w:id="153" w:name="_Toc24033"/>
      <w:r>
        <w:t>《合同法》习题</w:t>
      </w:r>
      <w:r>
        <w:rPr>
          <w:rFonts w:hint="eastAsia"/>
        </w:rPr>
        <w:t>三</w:t>
      </w:r>
      <w:r>
        <w:t>答案</w:t>
      </w:r>
      <w:bookmarkEnd w:id="150"/>
      <w:bookmarkEnd w:id="151"/>
      <w:bookmarkEnd w:id="152"/>
      <w:bookmarkEnd w:id="153"/>
    </w:p>
    <w:p w14:paraId="5D3E7E3D" w14:textId="77777777" w:rsidR="001202AF" w:rsidRDefault="001202AF">
      <w:pPr>
        <w:adjustRightInd w:val="0"/>
        <w:snapToGrid w:val="0"/>
        <w:ind w:firstLineChars="200" w:firstLine="360"/>
        <w:rPr>
          <w:sz w:val="18"/>
          <w:szCs w:val="18"/>
          <w:lang w:eastAsia="zh-CN"/>
        </w:rPr>
      </w:pPr>
    </w:p>
    <w:p w14:paraId="417DD190"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一、单项选择题</w:t>
      </w:r>
      <w:r>
        <w:rPr>
          <w:b/>
          <w:sz w:val="18"/>
          <w:szCs w:val="18"/>
          <w:lang w:eastAsia="zh-CN"/>
        </w:rPr>
        <w:t>（</w:t>
      </w:r>
      <w:r>
        <w:rPr>
          <w:rFonts w:hAnsi="宋体"/>
          <w:b/>
          <w:sz w:val="18"/>
          <w:szCs w:val="18"/>
          <w:lang w:eastAsia="zh-CN"/>
        </w:rPr>
        <w:t>每小题</w:t>
      </w:r>
      <w:r>
        <w:rPr>
          <w:b/>
          <w:sz w:val="18"/>
          <w:szCs w:val="18"/>
          <w:lang w:eastAsia="zh-CN"/>
        </w:rPr>
        <w:t>1</w:t>
      </w:r>
      <w:r>
        <w:rPr>
          <w:rFonts w:hAnsi="宋体"/>
          <w:b/>
          <w:sz w:val="18"/>
          <w:szCs w:val="18"/>
          <w:lang w:eastAsia="zh-CN"/>
        </w:rPr>
        <w:t>分，共</w:t>
      </w:r>
      <w:r>
        <w:rPr>
          <w:b/>
          <w:sz w:val="18"/>
          <w:szCs w:val="18"/>
          <w:lang w:eastAsia="zh-CN"/>
        </w:rPr>
        <w:t>10</w:t>
      </w:r>
      <w:r>
        <w:rPr>
          <w:rFonts w:hAnsi="宋体"/>
          <w:b/>
          <w:sz w:val="18"/>
          <w:szCs w:val="18"/>
          <w:lang w:eastAsia="zh-CN"/>
        </w:rPr>
        <w:t>分。在每小题的四个备选答案选出一个正确的答案，请将正确答案的序号填在答题纸上</w:t>
      </w:r>
      <w:r>
        <w:rPr>
          <w:b/>
          <w:sz w:val="18"/>
          <w:szCs w:val="18"/>
          <w:lang w:eastAsia="zh-CN"/>
        </w:rPr>
        <w:t>）</w:t>
      </w:r>
    </w:p>
    <w:p w14:paraId="12DD4E44" w14:textId="77777777" w:rsidR="001202AF" w:rsidRDefault="002671B1">
      <w:pPr>
        <w:adjustRightInd w:val="0"/>
        <w:snapToGrid w:val="0"/>
        <w:ind w:firstLineChars="200" w:firstLine="360"/>
        <w:rPr>
          <w:sz w:val="18"/>
          <w:szCs w:val="18"/>
          <w:lang w:eastAsia="zh-CN"/>
        </w:rPr>
      </w:pPr>
      <w:r>
        <w:rPr>
          <w:sz w:val="18"/>
          <w:szCs w:val="18"/>
          <w:lang w:eastAsia="zh-CN"/>
        </w:rPr>
        <w:t>1.C</w:t>
      </w:r>
      <w:r>
        <w:rPr>
          <w:rFonts w:hint="eastAsia"/>
          <w:sz w:val="18"/>
          <w:szCs w:val="18"/>
          <w:lang w:eastAsia="zh-CN"/>
        </w:rPr>
        <w:t xml:space="preserve">     </w:t>
      </w:r>
      <w:r>
        <w:rPr>
          <w:sz w:val="18"/>
          <w:szCs w:val="18"/>
          <w:lang w:eastAsia="zh-CN"/>
        </w:rPr>
        <w:t>2.D</w:t>
      </w:r>
      <w:r>
        <w:rPr>
          <w:rFonts w:hint="eastAsia"/>
          <w:sz w:val="18"/>
          <w:szCs w:val="18"/>
          <w:lang w:eastAsia="zh-CN"/>
        </w:rPr>
        <w:t xml:space="preserve">     </w:t>
      </w:r>
      <w:r>
        <w:rPr>
          <w:sz w:val="18"/>
          <w:szCs w:val="18"/>
          <w:lang w:eastAsia="zh-CN"/>
        </w:rPr>
        <w:t>3.A</w:t>
      </w:r>
      <w:r>
        <w:rPr>
          <w:rFonts w:hint="eastAsia"/>
          <w:sz w:val="18"/>
          <w:szCs w:val="18"/>
          <w:lang w:eastAsia="zh-CN"/>
        </w:rPr>
        <w:t xml:space="preserve">     </w:t>
      </w:r>
      <w:r>
        <w:rPr>
          <w:sz w:val="18"/>
          <w:szCs w:val="18"/>
          <w:lang w:eastAsia="zh-CN"/>
        </w:rPr>
        <w:t>4.A</w:t>
      </w:r>
      <w:r>
        <w:rPr>
          <w:rFonts w:hint="eastAsia"/>
          <w:sz w:val="18"/>
          <w:szCs w:val="18"/>
          <w:lang w:eastAsia="zh-CN"/>
        </w:rPr>
        <w:t xml:space="preserve">     </w:t>
      </w:r>
      <w:r>
        <w:rPr>
          <w:sz w:val="18"/>
          <w:szCs w:val="18"/>
          <w:lang w:eastAsia="zh-CN"/>
        </w:rPr>
        <w:t>5.C</w:t>
      </w:r>
    </w:p>
    <w:p w14:paraId="4F104F15" w14:textId="77777777" w:rsidR="001202AF" w:rsidRDefault="002671B1">
      <w:pPr>
        <w:adjustRightInd w:val="0"/>
        <w:snapToGrid w:val="0"/>
        <w:ind w:firstLineChars="200" w:firstLine="360"/>
        <w:rPr>
          <w:sz w:val="18"/>
          <w:szCs w:val="18"/>
          <w:lang w:eastAsia="zh-CN"/>
        </w:rPr>
      </w:pPr>
      <w:r>
        <w:rPr>
          <w:sz w:val="18"/>
          <w:szCs w:val="18"/>
          <w:lang w:eastAsia="zh-CN"/>
        </w:rPr>
        <w:t>6.D</w:t>
      </w:r>
      <w:r>
        <w:rPr>
          <w:rFonts w:hint="eastAsia"/>
          <w:sz w:val="18"/>
          <w:szCs w:val="18"/>
          <w:lang w:eastAsia="zh-CN"/>
        </w:rPr>
        <w:t xml:space="preserve">     </w:t>
      </w:r>
      <w:r>
        <w:rPr>
          <w:sz w:val="18"/>
          <w:szCs w:val="18"/>
          <w:lang w:eastAsia="zh-CN"/>
        </w:rPr>
        <w:t>7.B</w:t>
      </w:r>
      <w:r>
        <w:rPr>
          <w:rFonts w:hint="eastAsia"/>
          <w:sz w:val="18"/>
          <w:szCs w:val="18"/>
          <w:lang w:eastAsia="zh-CN"/>
        </w:rPr>
        <w:t xml:space="preserve">     </w:t>
      </w:r>
      <w:r>
        <w:rPr>
          <w:sz w:val="18"/>
          <w:szCs w:val="18"/>
          <w:lang w:eastAsia="zh-CN"/>
        </w:rPr>
        <w:t>8.B</w:t>
      </w:r>
      <w:r>
        <w:rPr>
          <w:rFonts w:hint="eastAsia"/>
          <w:sz w:val="18"/>
          <w:szCs w:val="18"/>
          <w:lang w:eastAsia="zh-CN"/>
        </w:rPr>
        <w:t xml:space="preserve">     </w:t>
      </w:r>
      <w:r>
        <w:rPr>
          <w:sz w:val="18"/>
          <w:szCs w:val="18"/>
          <w:lang w:eastAsia="zh-CN"/>
        </w:rPr>
        <w:t>9.B</w:t>
      </w:r>
      <w:r>
        <w:rPr>
          <w:rFonts w:hint="eastAsia"/>
          <w:sz w:val="18"/>
          <w:szCs w:val="18"/>
          <w:lang w:eastAsia="zh-CN"/>
        </w:rPr>
        <w:t xml:space="preserve">     </w:t>
      </w:r>
      <w:r>
        <w:rPr>
          <w:sz w:val="18"/>
          <w:szCs w:val="18"/>
          <w:lang w:eastAsia="zh-CN"/>
        </w:rPr>
        <w:t>10.D</w:t>
      </w:r>
    </w:p>
    <w:p w14:paraId="3FB6C44D"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二、多项选择题</w:t>
      </w:r>
      <w:r>
        <w:rPr>
          <w:b/>
          <w:sz w:val="18"/>
          <w:szCs w:val="18"/>
          <w:lang w:eastAsia="zh-CN"/>
        </w:rPr>
        <w:t>（</w:t>
      </w:r>
      <w:r>
        <w:rPr>
          <w:rFonts w:hAnsi="宋体"/>
          <w:b/>
          <w:sz w:val="18"/>
          <w:szCs w:val="18"/>
          <w:lang w:eastAsia="zh-CN"/>
        </w:rPr>
        <w:t>每小题</w:t>
      </w:r>
      <w:r>
        <w:rPr>
          <w:b/>
          <w:sz w:val="18"/>
          <w:szCs w:val="18"/>
          <w:lang w:eastAsia="zh-CN"/>
        </w:rPr>
        <w:t>2</w:t>
      </w:r>
      <w:r>
        <w:rPr>
          <w:rFonts w:hAnsi="宋体"/>
          <w:b/>
          <w:sz w:val="18"/>
          <w:szCs w:val="18"/>
          <w:lang w:eastAsia="zh-CN"/>
        </w:rPr>
        <w:t>分，共</w:t>
      </w:r>
      <w:r>
        <w:rPr>
          <w:b/>
          <w:sz w:val="18"/>
          <w:szCs w:val="18"/>
          <w:lang w:eastAsia="zh-CN"/>
        </w:rPr>
        <w:t>20</w:t>
      </w:r>
      <w:r>
        <w:rPr>
          <w:rFonts w:hAnsi="宋体"/>
          <w:b/>
          <w:sz w:val="18"/>
          <w:szCs w:val="18"/>
          <w:lang w:eastAsia="zh-CN"/>
        </w:rPr>
        <w:t>分。在每小题的四个备选答案中，选出二个以上的正确答案，将其序号填在答题纸上。正确答案未选全或选错的，该小题不得分</w:t>
      </w:r>
      <w:r>
        <w:rPr>
          <w:b/>
          <w:sz w:val="18"/>
          <w:szCs w:val="18"/>
          <w:lang w:eastAsia="zh-CN"/>
        </w:rPr>
        <w:t>）</w:t>
      </w:r>
    </w:p>
    <w:p w14:paraId="6195987C" w14:textId="77777777" w:rsidR="001202AF" w:rsidRDefault="002671B1">
      <w:pPr>
        <w:adjustRightInd w:val="0"/>
        <w:snapToGrid w:val="0"/>
        <w:ind w:firstLineChars="200" w:firstLine="360"/>
        <w:rPr>
          <w:sz w:val="18"/>
          <w:szCs w:val="18"/>
        </w:rPr>
      </w:pPr>
      <w:r>
        <w:rPr>
          <w:sz w:val="18"/>
          <w:szCs w:val="18"/>
        </w:rPr>
        <w:t>11.ABCD</w:t>
      </w:r>
      <w:r>
        <w:rPr>
          <w:rFonts w:hint="eastAsia"/>
          <w:sz w:val="18"/>
          <w:szCs w:val="18"/>
        </w:rPr>
        <w:t xml:space="preserve">   </w:t>
      </w:r>
      <w:proofErr w:type="gramStart"/>
      <w:r>
        <w:rPr>
          <w:sz w:val="18"/>
          <w:szCs w:val="18"/>
        </w:rPr>
        <w:t>12.AB</w:t>
      </w:r>
      <w:proofErr w:type="gramEnd"/>
      <w:r>
        <w:rPr>
          <w:rFonts w:hint="eastAsia"/>
          <w:sz w:val="18"/>
          <w:szCs w:val="18"/>
        </w:rPr>
        <w:t xml:space="preserve">   </w:t>
      </w:r>
      <w:r>
        <w:rPr>
          <w:sz w:val="18"/>
          <w:szCs w:val="18"/>
        </w:rPr>
        <w:t>13.ABCD</w:t>
      </w:r>
      <w:r>
        <w:rPr>
          <w:rFonts w:hint="eastAsia"/>
          <w:sz w:val="18"/>
          <w:szCs w:val="18"/>
        </w:rPr>
        <w:t xml:space="preserve">   </w:t>
      </w:r>
      <w:r>
        <w:rPr>
          <w:sz w:val="18"/>
          <w:szCs w:val="18"/>
        </w:rPr>
        <w:t>14.ABCD</w:t>
      </w:r>
      <w:r>
        <w:rPr>
          <w:rFonts w:hint="eastAsia"/>
          <w:sz w:val="18"/>
          <w:szCs w:val="18"/>
        </w:rPr>
        <w:t xml:space="preserve">   </w:t>
      </w:r>
      <w:r>
        <w:rPr>
          <w:sz w:val="18"/>
          <w:szCs w:val="18"/>
        </w:rPr>
        <w:t>15.CD</w:t>
      </w:r>
    </w:p>
    <w:p w14:paraId="4307B712" w14:textId="77777777" w:rsidR="001202AF" w:rsidRDefault="002671B1">
      <w:pPr>
        <w:adjustRightInd w:val="0"/>
        <w:snapToGrid w:val="0"/>
        <w:ind w:firstLineChars="200" w:firstLine="360"/>
        <w:rPr>
          <w:sz w:val="18"/>
          <w:szCs w:val="18"/>
          <w:lang w:eastAsia="zh-CN"/>
        </w:rPr>
      </w:pPr>
      <w:r>
        <w:rPr>
          <w:sz w:val="18"/>
          <w:szCs w:val="18"/>
          <w:lang w:eastAsia="zh-CN"/>
        </w:rPr>
        <w:t>16.BCD</w:t>
      </w:r>
      <w:r>
        <w:rPr>
          <w:rFonts w:hint="eastAsia"/>
          <w:sz w:val="18"/>
          <w:szCs w:val="18"/>
          <w:lang w:eastAsia="zh-CN"/>
        </w:rPr>
        <w:t xml:space="preserve">  </w:t>
      </w:r>
      <w:proofErr w:type="gramStart"/>
      <w:r>
        <w:rPr>
          <w:sz w:val="18"/>
          <w:szCs w:val="18"/>
          <w:lang w:eastAsia="zh-CN"/>
        </w:rPr>
        <w:t>17.ABCD</w:t>
      </w:r>
      <w:proofErr w:type="gramEnd"/>
      <w:r>
        <w:rPr>
          <w:rFonts w:hint="eastAsia"/>
          <w:sz w:val="18"/>
          <w:szCs w:val="18"/>
          <w:lang w:eastAsia="zh-CN"/>
        </w:rPr>
        <w:t xml:space="preserve">   </w:t>
      </w:r>
      <w:r>
        <w:rPr>
          <w:sz w:val="18"/>
          <w:szCs w:val="18"/>
          <w:lang w:eastAsia="zh-CN"/>
        </w:rPr>
        <w:t>18.ABC</w:t>
      </w:r>
      <w:r>
        <w:rPr>
          <w:rFonts w:hint="eastAsia"/>
          <w:sz w:val="18"/>
          <w:szCs w:val="18"/>
          <w:lang w:eastAsia="zh-CN"/>
        </w:rPr>
        <w:t xml:space="preserve">   </w:t>
      </w:r>
      <w:r>
        <w:rPr>
          <w:sz w:val="18"/>
          <w:szCs w:val="18"/>
          <w:lang w:eastAsia="zh-CN"/>
        </w:rPr>
        <w:t>19.AB</w:t>
      </w:r>
      <w:r>
        <w:rPr>
          <w:rFonts w:hint="eastAsia"/>
          <w:sz w:val="18"/>
          <w:szCs w:val="18"/>
          <w:lang w:eastAsia="zh-CN"/>
        </w:rPr>
        <w:t xml:space="preserve">     </w:t>
      </w:r>
      <w:r>
        <w:rPr>
          <w:sz w:val="18"/>
          <w:szCs w:val="18"/>
          <w:lang w:eastAsia="zh-CN"/>
        </w:rPr>
        <w:t>20.ABD</w:t>
      </w:r>
    </w:p>
    <w:p w14:paraId="1A070834"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三、名词解释题（每小题</w:t>
      </w:r>
      <w:r>
        <w:rPr>
          <w:b/>
          <w:sz w:val="18"/>
          <w:szCs w:val="18"/>
          <w:lang w:eastAsia="zh-CN"/>
        </w:rPr>
        <w:t>4</w:t>
      </w:r>
      <w:r>
        <w:rPr>
          <w:rFonts w:hAnsi="宋体"/>
          <w:b/>
          <w:sz w:val="18"/>
          <w:szCs w:val="18"/>
          <w:lang w:eastAsia="zh-CN"/>
        </w:rPr>
        <w:t>分，共</w:t>
      </w:r>
      <w:r>
        <w:rPr>
          <w:b/>
          <w:sz w:val="18"/>
          <w:szCs w:val="18"/>
          <w:lang w:eastAsia="zh-CN"/>
        </w:rPr>
        <w:t>20</w:t>
      </w:r>
      <w:r>
        <w:rPr>
          <w:rFonts w:hAnsi="宋体"/>
          <w:b/>
          <w:sz w:val="18"/>
          <w:szCs w:val="18"/>
          <w:lang w:eastAsia="zh-CN"/>
        </w:rPr>
        <w:t>分</w:t>
      </w:r>
      <w:r>
        <w:rPr>
          <w:b/>
          <w:sz w:val="18"/>
          <w:szCs w:val="18"/>
          <w:lang w:eastAsia="zh-CN"/>
        </w:rPr>
        <w:t>）</w:t>
      </w:r>
    </w:p>
    <w:p w14:paraId="1AD2847D" w14:textId="77777777" w:rsidR="001202AF" w:rsidRDefault="002671B1">
      <w:pPr>
        <w:adjustRightInd w:val="0"/>
        <w:snapToGrid w:val="0"/>
        <w:ind w:firstLineChars="200" w:firstLine="360"/>
        <w:rPr>
          <w:sz w:val="18"/>
          <w:szCs w:val="18"/>
          <w:lang w:eastAsia="zh-CN"/>
        </w:rPr>
      </w:pPr>
      <w:r>
        <w:rPr>
          <w:sz w:val="18"/>
          <w:szCs w:val="18"/>
          <w:lang w:eastAsia="zh-CN"/>
        </w:rPr>
        <w:t>21.</w:t>
      </w:r>
      <w:r>
        <w:rPr>
          <w:rFonts w:hAnsi="宋体"/>
          <w:sz w:val="18"/>
          <w:szCs w:val="18"/>
          <w:lang w:eastAsia="zh-CN"/>
        </w:rPr>
        <w:t>诺成合同，是指不以交付标的物为成立要件，仅当事人意思表示一致便可成立的合同。</w:t>
      </w:r>
    </w:p>
    <w:p w14:paraId="193181D5" w14:textId="77777777" w:rsidR="001202AF" w:rsidRDefault="002671B1">
      <w:pPr>
        <w:adjustRightInd w:val="0"/>
        <w:snapToGrid w:val="0"/>
        <w:ind w:firstLineChars="200" w:firstLine="360"/>
        <w:rPr>
          <w:sz w:val="18"/>
          <w:szCs w:val="18"/>
          <w:lang w:eastAsia="zh-CN"/>
        </w:rPr>
      </w:pPr>
      <w:r>
        <w:rPr>
          <w:sz w:val="18"/>
          <w:szCs w:val="18"/>
          <w:lang w:eastAsia="zh-CN"/>
        </w:rPr>
        <w:t>22.</w:t>
      </w:r>
      <w:r>
        <w:rPr>
          <w:rFonts w:hAnsi="宋体"/>
          <w:sz w:val="18"/>
          <w:szCs w:val="18"/>
          <w:lang w:eastAsia="zh-CN"/>
        </w:rPr>
        <w:t>保证，是指由保证人向债权人承诺，当主债务人不履行债务时，由其代负履行责任或承担连带责任的人的担保方式。</w:t>
      </w:r>
    </w:p>
    <w:p w14:paraId="1B4E9ABA" w14:textId="77777777" w:rsidR="001202AF" w:rsidRDefault="002671B1">
      <w:pPr>
        <w:adjustRightInd w:val="0"/>
        <w:snapToGrid w:val="0"/>
        <w:ind w:firstLineChars="200" w:firstLine="360"/>
        <w:rPr>
          <w:sz w:val="18"/>
          <w:szCs w:val="18"/>
          <w:lang w:eastAsia="zh-CN"/>
        </w:rPr>
      </w:pPr>
      <w:r>
        <w:rPr>
          <w:sz w:val="18"/>
          <w:szCs w:val="18"/>
          <w:lang w:eastAsia="zh-CN"/>
        </w:rPr>
        <w:t>23.</w:t>
      </w:r>
      <w:r>
        <w:rPr>
          <w:rFonts w:hAnsi="宋体"/>
          <w:sz w:val="18"/>
          <w:szCs w:val="18"/>
          <w:lang w:eastAsia="zh-CN"/>
        </w:rPr>
        <w:t>违约责任，是指合同当事人不履行合同义务或者履行合同义务不符合约定时所承担的民事法律后果。</w:t>
      </w:r>
    </w:p>
    <w:p w14:paraId="31929CF3" w14:textId="77777777" w:rsidR="001202AF" w:rsidRDefault="002671B1">
      <w:pPr>
        <w:adjustRightInd w:val="0"/>
        <w:snapToGrid w:val="0"/>
        <w:ind w:firstLineChars="200" w:firstLine="360"/>
        <w:rPr>
          <w:sz w:val="18"/>
          <w:szCs w:val="18"/>
          <w:lang w:eastAsia="zh-CN"/>
        </w:rPr>
      </w:pPr>
      <w:r>
        <w:rPr>
          <w:sz w:val="18"/>
          <w:szCs w:val="18"/>
          <w:lang w:eastAsia="zh-CN"/>
        </w:rPr>
        <w:t>24.</w:t>
      </w:r>
      <w:r>
        <w:rPr>
          <w:rFonts w:hAnsi="宋体"/>
          <w:sz w:val="18"/>
          <w:szCs w:val="18"/>
          <w:lang w:eastAsia="zh-CN"/>
        </w:rPr>
        <w:t>买卖合同是出卖人转移标的物的所有权于买受人，买受人支付价款的合同。</w:t>
      </w:r>
    </w:p>
    <w:p w14:paraId="609BE5C6" w14:textId="77777777" w:rsidR="001202AF" w:rsidRDefault="002671B1">
      <w:pPr>
        <w:adjustRightInd w:val="0"/>
        <w:snapToGrid w:val="0"/>
        <w:ind w:firstLineChars="200" w:firstLine="360"/>
        <w:rPr>
          <w:sz w:val="18"/>
          <w:szCs w:val="18"/>
          <w:lang w:eastAsia="zh-CN"/>
        </w:rPr>
      </w:pPr>
      <w:r>
        <w:rPr>
          <w:sz w:val="18"/>
          <w:szCs w:val="18"/>
          <w:lang w:eastAsia="zh-CN"/>
        </w:rPr>
        <w:t>25.</w:t>
      </w:r>
      <w:r>
        <w:rPr>
          <w:rFonts w:hAnsi="宋体"/>
          <w:sz w:val="18"/>
          <w:szCs w:val="18"/>
          <w:lang w:eastAsia="zh-CN"/>
        </w:rPr>
        <w:t>技术转让合同，是指当事人之间就技术商品的转让达成的</w:t>
      </w:r>
      <w:r>
        <w:rPr>
          <w:rFonts w:hAnsi="宋体"/>
          <w:sz w:val="18"/>
          <w:szCs w:val="18"/>
          <w:lang w:eastAsia="zh-CN"/>
        </w:rPr>
        <w:t>协议。</w:t>
      </w:r>
    </w:p>
    <w:p w14:paraId="57CAD26B"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四、简答题</w:t>
      </w:r>
      <w:r>
        <w:rPr>
          <w:b/>
          <w:sz w:val="18"/>
          <w:szCs w:val="18"/>
          <w:lang w:eastAsia="zh-CN"/>
        </w:rPr>
        <w:t>（</w:t>
      </w:r>
      <w:r>
        <w:rPr>
          <w:rFonts w:hAnsi="宋体"/>
          <w:b/>
          <w:sz w:val="18"/>
          <w:szCs w:val="18"/>
          <w:lang w:eastAsia="zh-CN"/>
        </w:rPr>
        <w:t>每小题</w:t>
      </w:r>
      <w:r>
        <w:rPr>
          <w:b/>
          <w:sz w:val="18"/>
          <w:szCs w:val="18"/>
          <w:lang w:eastAsia="zh-CN"/>
        </w:rPr>
        <w:t>7</w:t>
      </w:r>
      <w:r>
        <w:rPr>
          <w:rFonts w:hAnsi="宋体"/>
          <w:b/>
          <w:sz w:val="18"/>
          <w:szCs w:val="18"/>
          <w:lang w:eastAsia="zh-CN"/>
        </w:rPr>
        <w:t>分，共</w:t>
      </w:r>
      <w:r>
        <w:rPr>
          <w:b/>
          <w:sz w:val="18"/>
          <w:szCs w:val="18"/>
          <w:lang w:eastAsia="zh-CN"/>
        </w:rPr>
        <w:t>21</w:t>
      </w:r>
      <w:r>
        <w:rPr>
          <w:rFonts w:hAnsi="宋体"/>
          <w:b/>
          <w:sz w:val="18"/>
          <w:szCs w:val="18"/>
          <w:lang w:eastAsia="zh-CN"/>
        </w:rPr>
        <w:t>分</w:t>
      </w:r>
      <w:r>
        <w:rPr>
          <w:b/>
          <w:sz w:val="18"/>
          <w:szCs w:val="18"/>
          <w:lang w:eastAsia="zh-CN"/>
        </w:rPr>
        <w:t>）</w:t>
      </w:r>
    </w:p>
    <w:p w14:paraId="1AF72585" w14:textId="77777777" w:rsidR="001202AF" w:rsidRDefault="002671B1">
      <w:pPr>
        <w:adjustRightInd w:val="0"/>
        <w:snapToGrid w:val="0"/>
        <w:ind w:firstLineChars="200" w:firstLine="360"/>
        <w:rPr>
          <w:sz w:val="18"/>
          <w:szCs w:val="18"/>
          <w:lang w:eastAsia="zh-CN"/>
        </w:rPr>
      </w:pPr>
      <w:r>
        <w:rPr>
          <w:sz w:val="18"/>
          <w:szCs w:val="18"/>
          <w:lang w:eastAsia="zh-CN"/>
        </w:rPr>
        <w:t>26.</w:t>
      </w:r>
      <w:r>
        <w:rPr>
          <w:rFonts w:hAnsi="宋体"/>
          <w:sz w:val="18"/>
          <w:szCs w:val="18"/>
          <w:lang w:eastAsia="zh-CN"/>
        </w:rPr>
        <w:t>答题要点</w:t>
      </w:r>
      <w:r>
        <w:rPr>
          <w:sz w:val="18"/>
          <w:szCs w:val="18"/>
          <w:lang w:eastAsia="zh-CN"/>
        </w:rPr>
        <w:t>：</w:t>
      </w:r>
    </w:p>
    <w:p w14:paraId="16672035" w14:textId="77777777" w:rsidR="001202AF" w:rsidRDefault="002671B1">
      <w:pPr>
        <w:adjustRightInd w:val="0"/>
        <w:snapToGrid w:val="0"/>
        <w:ind w:firstLineChars="200" w:firstLine="360"/>
        <w:rPr>
          <w:sz w:val="18"/>
          <w:szCs w:val="18"/>
          <w:lang w:eastAsia="zh-CN"/>
        </w:rPr>
      </w:pPr>
      <w:r>
        <w:rPr>
          <w:rFonts w:hAnsi="宋体"/>
          <w:sz w:val="18"/>
          <w:szCs w:val="18"/>
          <w:lang w:eastAsia="zh-CN"/>
        </w:rPr>
        <w:t>债权转让的限制包括</w:t>
      </w:r>
      <w:r>
        <w:rPr>
          <w:sz w:val="18"/>
          <w:szCs w:val="18"/>
          <w:lang w:eastAsia="zh-CN"/>
        </w:rPr>
        <w:t>：</w:t>
      </w:r>
    </w:p>
    <w:p w14:paraId="0D4B5046" w14:textId="77777777" w:rsidR="001202AF" w:rsidRDefault="002671B1">
      <w:pPr>
        <w:adjustRightInd w:val="0"/>
        <w:snapToGrid w:val="0"/>
        <w:ind w:firstLineChars="200" w:firstLine="360"/>
        <w:rPr>
          <w:sz w:val="18"/>
          <w:szCs w:val="18"/>
          <w:lang w:eastAsia="zh-CN"/>
        </w:rPr>
      </w:pPr>
      <w:r>
        <w:rPr>
          <w:sz w:val="18"/>
          <w:szCs w:val="18"/>
          <w:lang w:eastAsia="zh-CN"/>
        </w:rPr>
        <w:t>（1）</w:t>
      </w:r>
      <w:r>
        <w:rPr>
          <w:rFonts w:hAnsi="宋体"/>
          <w:sz w:val="18"/>
          <w:szCs w:val="18"/>
          <w:lang w:eastAsia="zh-CN"/>
        </w:rPr>
        <w:t>依债权性质或法律规定而不得让与。</w:t>
      </w:r>
      <w:r>
        <w:rPr>
          <w:sz w:val="18"/>
          <w:szCs w:val="18"/>
          <w:lang w:eastAsia="zh-CN"/>
        </w:rPr>
        <w:t>（2</w:t>
      </w:r>
      <w:r>
        <w:rPr>
          <w:rFonts w:hAnsi="宋体"/>
          <w:sz w:val="18"/>
          <w:szCs w:val="18"/>
          <w:lang w:eastAsia="zh-CN"/>
        </w:rPr>
        <w:t>分</w:t>
      </w:r>
      <w:r>
        <w:rPr>
          <w:sz w:val="18"/>
          <w:szCs w:val="18"/>
          <w:lang w:eastAsia="zh-CN"/>
        </w:rPr>
        <w:t>）</w:t>
      </w:r>
      <w:r>
        <w:rPr>
          <w:rFonts w:hAnsi="宋体"/>
          <w:sz w:val="18"/>
          <w:szCs w:val="18"/>
          <w:lang w:eastAsia="zh-CN"/>
        </w:rPr>
        <w:t>某些债权，依其性质，具有专属性，故不存在让与的可能。</w:t>
      </w:r>
      <w:r>
        <w:rPr>
          <w:sz w:val="18"/>
          <w:szCs w:val="18"/>
          <w:lang w:eastAsia="zh-CN"/>
        </w:rPr>
        <w:t>（2</w:t>
      </w:r>
      <w:r>
        <w:rPr>
          <w:rFonts w:hAnsi="宋体"/>
          <w:sz w:val="18"/>
          <w:szCs w:val="18"/>
          <w:lang w:eastAsia="zh-CN"/>
        </w:rPr>
        <w:t>分</w:t>
      </w:r>
      <w:r>
        <w:rPr>
          <w:sz w:val="18"/>
          <w:szCs w:val="18"/>
          <w:lang w:eastAsia="zh-CN"/>
        </w:rPr>
        <w:t>）</w:t>
      </w:r>
    </w:p>
    <w:p w14:paraId="1D5337B1" w14:textId="77777777" w:rsidR="001202AF" w:rsidRDefault="002671B1">
      <w:pPr>
        <w:adjustRightInd w:val="0"/>
        <w:snapToGrid w:val="0"/>
        <w:ind w:firstLineChars="200" w:firstLine="360"/>
        <w:rPr>
          <w:sz w:val="18"/>
          <w:szCs w:val="18"/>
          <w:lang w:eastAsia="zh-CN"/>
        </w:rPr>
      </w:pPr>
      <w:r>
        <w:rPr>
          <w:sz w:val="18"/>
          <w:szCs w:val="18"/>
          <w:lang w:eastAsia="zh-CN"/>
        </w:rPr>
        <w:t>（2）</w:t>
      </w:r>
      <w:r>
        <w:rPr>
          <w:rFonts w:hAnsi="宋体"/>
          <w:sz w:val="18"/>
          <w:szCs w:val="18"/>
          <w:lang w:eastAsia="zh-CN"/>
        </w:rPr>
        <w:t>依当事人的约定不得让与。</w:t>
      </w:r>
      <w:r>
        <w:rPr>
          <w:sz w:val="18"/>
          <w:szCs w:val="18"/>
          <w:lang w:eastAsia="zh-CN"/>
        </w:rPr>
        <w:t>（2</w:t>
      </w:r>
      <w:r>
        <w:rPr>
          <w:rFonts w:hAnsi="宋体"/>
          <w:sz w:val="18"/>
          <w:szCs w:val="18"/>
          <w:lang w:eastAsia="zh-CN"/>
        </w:rPr>
        <w:t>分</w:t>
      </w:r>
      <w:r>
        <w:rPr>
          <w:sz w:val="18"/>
          <w:szCs w:val="18"/>
          <w:lang w:eastAsia="zh-CN"/>
        </w:rPr>
        <w:t>）</w:t>
      </w:r>
      <w:r>
        <w:rPr>
          <w:rFonts w:hAnsi="宋体"/>
          <w:sz w:val="18"/>
          <w:szCs w:val="18"/>
          <w:lang w:eastAsia="zh-CN"/>
        </w:rPr>
        <w:t>债权人和债务人约定不得让与某项债权的，基于意思自治的原则，债权人不得让与。</w:t>
      </w:r>
      <w:r>
        <w:rPr>
          <w:sz w:val="18"/>
          <w:szCs w:val="18"/>
          <w:lang w:eastAsia="zh-CN"/>
        </w:rPr>
        <w:t>（1</w:t>
      </w:r>
      <w:r>
        <w:rPr>
          <w:rFonts w:hAnsi="宋体"/>
          <w:sz w:val="18"/>
          <w:szCs w:val="18"/>
          <w:lang w:eastAsia="zh-CN"/>
        </w:rPr>
        <w:t>分</w:t>
      </w:r>
      <w:r>
        <w:rPr>
          <w:sz w:val="18"/>
          <w:szCs w:val="18"/>
          <w:lang w:eastAsia="zh-CN"/>
        </w:rPr>
        <w:t>）</w:t>
      </w:r>
    </w:p>
    <w:p w14:paraId="1C8C45DD" w14:textId="77777777" w:rsidR="001202AF" w:rsidRDefault="002671B1">
      <w:pPr>
        <w:adjustRightInd w:val="0"/>
        <w:snapToGrid w:val="0"/>
        <w:ind w:firstLineChars="200" w:firstLine="360"/>
        <w:rPr>
          <w:sz w:val="18"/>
          <w:szCs w:val="18"/>
          <w:lang w:eastAsia="zh-CN"/>
        </w:rPr>
      </w:pPr>
      <w:r>
        <w:rPr>
          <w:sz w:val="18"/>
          <w:szCs w:val="18"/>
          <w:lang w:eastAsia="zh-CN"/>
        </w:rPr>
        <w:t>27.</w:t>
      </w:r>
      <w:r>
        <w:rPr>
          <w:rFonts w:hAnsi="宋体"/>
          <w:sz w:val="18"/>
          <w:szCs w:val="18"/>
          <w:lang w:eastAsia="zh-CN"/>
        </w:rPr>
        <w:t>答题要点</w:t>
      </w:r>
      <w:r>
        <w:rPr>
          <w:sz w:val="18"/>
          <w:szCs w:val="18"/>
          <w:lang w:eastAsia="zh-CN"/>
        </w:rPr>
        <w:t>：</w:t>
      </w:r>
    </w:p>
    <w:p w14:paraId="4C60EA7A" w14:textId="77777777" w:rsidR="001202AF" w:rsidRDefault="002671B1">
      <w:pPr>
        <w:adjustRightInd w:val="0"/>
        <w:snapToGrid w:val="0"/>
        <w:ind w:firstLineChars="200" w:firstLine="360"/>
        <w:rPr>
          <w:sz w:val="18"/>
          <w:szCs w:val="18"/>
          <w:lang w:eastAsia="zh-CN"/>
        </w:rPr>
      </w:pPr>
      <w:r>
        <w:rPr>
          <w:rFonts w:hAnsi="宋体"/>
          <w:sz w:val="18"/>
          <w:szCs w:val="18"/>
          <w:lang w:eastAsia="zh-CN"/>
        </w:rPr>
        <w:t>委托合同具有以下特征</w:t>
      </w:r>
      <w:r>
        <w:rPr>
          <w:sz w:val="18"/>
          <w:szCs w:val="18"/>
          <w:lang w:eastAsia="zh-CN"/>
        </w:rPr>
        <w:t>：</w:t>
      </w:r>
    </w:p>
    <w:p w14:paraId="3D103731" w14:textId="77777777" w:rsidR="001202AF" w:rsidRDefault="002671B1">
      <w:pPr>
        <w:adjustRightInd w:val="0"/>
        <w:snapToGrid w:val="0"/>
        <w:ind w:firstLineChars="200" w:firstLine="360"/>
        <w:rPr>
          <w:sz w:val="18"/>
          <w:szCs w:val="18"/>
          <w:lang w:eastAsia="zh-CN"/>
        </w:rPr>
      </w:pPr>
      <w:r>
        <w:rPr>
          <w:sz w:val="18"/>
          <w:szCs w:val="18"/>
          <w:lang w:eastAsia="zh-CN"/>
        </w:rPr>
        <w:t>（1）</w:t>
      </w:r>
      <w:r>
        <w:rPr>
          <w:rFonts w:hAnsi="宋体"/>
          <w:sz w:val="18"/>
          <w:szCs w:val="18"/>
          <w:lang w:eastAsia="zh-CN"/>
        </w:rPr>
        <w:t>委托合同是劳务给付合同。</w:t>
      </w:r>
      <w:r>
        <w:rPr>
          <w:sz w:val="18"/>
          <w:szCs w:val="18"/>
          <w:lang w:eastAsia="zh-CN"/>
        </w:rPr>
        <w:t>（2</w:t>
      </w:r>
      <w:r>
        <w:rPr>
          <w:rFonts w:hAnsi="宋体"/>
          <w:sz w:val="18"/>
          <w:szCs w:val="18"/>
          <w:lang w:eastAsia="zh-CN"/>
        </w:rPr>
        <w:t>分</w:t>
      </w:r>
      <w:r>
        <w:rPr>
          <w:sz w:val="18"/>
          <w:szCs w:val="18"/>
          <w:lang w:eastAsia="zh-CN"/>
        </w:rPr>
        <w:t>）</w:t>
      </w:r>
    </w:p>
    <w:p w14:paraId="322229B8" w14:textId="77777777" w:rsidR="001202AF" w:rsidRDefault="002671B1">
      <w:pPr>
        <w:adjustRightInd w:val="0"/>
        <w:snapToGrid w:val="0"/>
        <w:ind w:firstLineChars="200" w:firstLine="360"/>
        <w:rPr>
          <w:sz w:val="18"/>
          <w:szCs w:val="18"/>
          <w:lang w:eastAsia="zh-CN"/>
        </w:rPr>
      </w:pPr>
      <w:r>
        <w:rPr>
          <w:sz w:val="18"/>
          <w:szCs w:val="18"/>
          <w:lang w:eastAsia="zh-CN"/>
        </w:rPr>
        <w:t>（2）</w:t>
      </w:r>
      <w:r>
        <w:rPr>
          <w:rFonts w:hAnsi="宋体"/>
          <w:sz w:val="18"/>
          <w:szCs w:val="18"/>
          <w:lang w:eastAsia="zh-CN"/>
        </w:rPr>
        <w:t>委托合同建立在委托人与受托人相互信赖的基础</w:t>
      </w:r>
      <w:r>
        <w:rPr>
          <w:rFonts w:hAnsi="宋体"/>
          <w:sz w:val="18"/>
          <w:szCs w:val="18"/>
          <w:lang w:eastAsia="zh-CN"/>
        </w:rPr>
        <w:lastRenderedPageBreak/>
        <w:t>上。</w:t>
      </w:r>
      <w:r>
        <w:rPr>
          <w:sz w:val="18"/>
          <w:szCs w:val="18"/>
          <w:lang w:eastAsia="zh-CN"/>
        </w:rPr>
        <w:t>（2</w:t>
      </w:r>
      <w:r>
        <w:rPr>
          <w:rFonts w:hAnsi="宋体"/>
          <w:sz w:val="18"/>
          <w:szCs w:val="18"/>
          <w:lang w:eastAsia="zh-CN"/>
        </w:rPr>
        <w:t>分</w:t>
      </w:r>
      <w:r>
        <w:rPr>
          <w:sz w:val="18"/>
          <w:szCs w:val="18"/>
          <w:lang w:eastAsia="zh-CN"/>
        </w:rPr>
        <w:t>）</w:t>
      </w:r>
    </w:p>
    <w:p w14:paraId="63A7464B" w14:textId="77777777" w:rsidR="001202AF" w:rsidRDefault="002671B1">
      <w:pPr>
        <w:adjustRightInd w:val="0"/>
        <w:snapToGrid w:val="0"/>
        <w:ind w:firstLineChars="200" w:firstLine="360"/>
        <w:rPr>
          <w:sz w:val="18"/>
          <w:szCs w:val="18"/>
          <w:lang w:eastAsia="zh-CN"/>
        </w:rPr>
      </w:pPr>
      <w:r>
        <w:rPr>
          <w:sz w:val="18"/>
          <w:szCs w:val="18"/>
          <w:lang w:eastAsia="zh-CN"/>
        </w:rPr>
        <w:t>（3）</w:t>
      </w:r>
      <w:r>
        <w:rPr>
          <w:rFonts w:hAnsi="宋体"/>
          <w:sz w:val="18"/>
          <w:szCs w:val="18"/>
          <w:lang w:eastAsia="zh-CN"/>
        </w:rPr>
        <w:t>该合同可以是有偿合同，也可以是无偿合同，该合同是诺成、不要式合同。</w:t>
      </w:r>
      <w:r>
        <w:rPr>
          <w:sz w:val="18"/>
          <w:szCs w:val="18"/>
          <w:lang w:eastAsia="zh-CN"/>
        </w:rPr>
        <w:t>（3</w:t>
      </w:r>
      <w:r>
        <w:rPr>
          <w:rFonts w:hAnsi="宋体"/>
          <w:sz w:val="18"/>
          <w:szCs w:val="18"/>
          <w:lang w:eastAsia="zh-CN"/>
        </w:rPr>
        <w:t>分</w:t>
      </w:r>
      <w:r>
        <w:rPr>
          <w:sz w:val="18"/>
          <w:szCs w:val="18"/>
          <w:lang w:eastAsia="zh-CN"/>
        </w:rPr>
        <w:t>）</w:t>
      </w:r>
    </w:p>
    <w:p w14:paraId="23408BE8" w14:textId="77777777" w:rsidR="001202AF" w:rsidRDefault="002671B1">
      <w:pPr>
        <w:adjustRightInd w:val="0"/>
        <w:snapToGrid w:val="0"/>
        <w:ind w:firstLineChars="200" w:firstLine="360"/>
        <w:rPr>
          <w:sz w:val="18"/>
          <w:szCs w:val="18"/>
          <w:lang w:eastAsia="zh-CN"/>
        </w:rPr>
      </w:pPr>
      <w:r>
        <w:rPr>
          <w:sz w:val="18"/>
          <w:szCs w:val="18"/>
          <w:lang w:eastAsia="zh-CN"/>
        </w:rPr>
        <w:t>28.</w:t>
      </w:r>
      <w:r>
        <w:rPr>
          <w:rFonts w:hAnsi="宋体"/>
          <w:sz w:val="18"/>
          <w:szCs w:val="18"/>
          <w:lang w:eastAsia="zh-CN"/>
        </w:rPr>
        <w:t>答题要点</w:t>
      </w:r>
      <w:r>
        <w:rPr>
          <w:sz w:val="18"/>
          <w:szCs w:val="18"/>
          <w:lang w:eastAsia="zh-CN"/>
        </w:rPr>
        <w:t>：</w:t>
      </w:r>
    </w:p>
    <w:p w14:paraId="7E4402E4" w14:textId="77777777" w:rsidR="001202AF" w:rsidRDefault="002671B1">
      <w:pPr>
        <w:adjustRightInd w:val="0"/>
        <w:snapToGrid w:val="0"/>
        <w:ind w:firstLineChars="200" w:firstLine="360"/>
        <w:rPr>
          <w:sz w:val="18"/>
          <w:szCs w:val="18"/>
          <w:lang w:eastAsia="zh-CN"/>
        </w:rPr>
      </w:pPr>
      <w:r>
        <w:rPr>
          <w:rFonts w:hAnsi="宋体"/>
          <w:sz w:val="18"/>
          <w:szCs w:val="18"/>
          <w:lang w:eastAsia="zh-CN"/>
        </w:rPr>
        <w:t>在技术服务合同中，委托人主要负有以下义务</w:t>
      </w:r>
      <w:r>
        <w:rPr>
          <w:sz w:val="18"/>
          <w:szCs w:val="18"/>
          <w:lang w:eastAsia="zh-CN"/>
        </w:rPr>
        <w:t>：（1）</w:t>
      </w:r>
      <w:r>
        <w:rPr>
          <w:rFonts w:hAnsi="宋体"/>
          <w:sz w:val="18"/>
          <w:szCs w:val="18"/>
          <w:lang w:eastAsia="zh-CN"/>
        </w:rPr>
        <w:t>按照合同的约定提供工作条件，完成配合事项。</w:t>
      </w:r>
      <w:r>
        <w:rPr>
          <w:sz w:val="18"/>
          <w:szCs w:val="18"/>
          <w:lang w:eastAsia="zh-CN"/>
        </w:rPr>
        <w:t>（2</w:t>
      </w:r>
      <w:r>
        <w:rPr>
          <w:rFonts w:hAnsi="宋体"/>
          <w:sz w:val="18"/>
          <w:szCs w:val="18"/>
          <w:lang w:eastAsia="zh-CN"/>
        </w:rPr>
        <w:t>分</w:t>
      </w:r>
      <w:r>
        <w:rPr>
          <w:sz w:val="18"/>
          <w:szCs w:val="18"/>
          <w:lang w:eastAsia="zh-CN"/>
        </w:rPr>
        <w:t>）（2）</w:t>
      </w:r>
      <w:r>
        <w:rPr>
          <w:rFonts w:hAnsi="宋体"/>
          <w:sz w:val="18"/>
          <w:szCs w:val="18"/>
          <w:lang w:eastAsia="zh-CN"/>
        </w:rPr>
        <w:t>按期接受工作成果并支付报酬。</w:t>
      </w:r>
      <w:r>
        <w:rPr>
          <w:sz w:val="18"/>
          <w:szCs w:val="18"/>
          <w:lang w:eastAsia="zh-CN"/>
        </w:rPr>
        <w:t>（2</w:t>
      </w:r>
      <w:r>
        <w:rPr>
          <w:rFonts w:hAnsi="宋体"/>
          <w:sz w:val="18"/>
          <w:szCs w:val="18"/>
          <w:lang w:eastAsia="zh-CN"/>
        </w:rPr>
        <w:t>分</w:t>
      </w:r>
      <w:r>
        <w:rPr>
          <w:sz w:val="18"/>
          <w:szCs w:val="18"/>
          <w:lang w:eastAsia="zh-CN"/>
        </w:rPr>
        <w:t>）</w:t>
      </w:r>
    </w:p>
    <w:p w14:paraId="122FED33" w14:textId="77777777" w:rsidR="001202AF" w:rsidRDefault="002671B1">
      <w:pPr>
        <w:adjustRightInd w:val="0"/>
        <w:snapToGrid w:val="0"/>
        <w:ind w:firstLineChars="200" w:firstLine="360"/>
        <w:rPr>
          <w:sz w:val="18"/>
          <w:szCs w:val="18"/>
          <w:lang w:eastAsia="zh-CN"/>
        </w:rPr>
      </w:pPr>
      <w:r>
        <w:rPr>
          <w:rFonts w:hAnsi="宋体"/>
          <w:sz w:val="18"/>
          <w:szCs w:val="18"/>
          <w:lang w:eastAsia="zh-CN"/>
        </w:rPr>
        <w:t>受托人主要负有以下义务</w:t>
      </w:r>
      <w:r>
        <w:rPr>
          <w:sz w:val="18"/>
          <w:szCs w:val="18"/>
          <w:lang w:eastAsia="zh-CN"/>
        </w:rPr>
        <w:t>：（1）</w:t>
      </w:r>
      <w:r>
        <w:rPr>
          <w:rFonts w:hAnsi="宋体"/>
          <w:sz w:val="18"/>
          <w:szCs w:val="18"/>
          <w:lang w:eastAsia="zh-CN"/>
        </w:rPr>
        <w:t>按照约定完成服务项目。</w:t>
      </w:r>
      <w:r>
        <w:rPr>
          <w:sz w:val="18"/>
          <w:szCs w:val="18"/>
          <w:lang w:eastAsia="zh-CN"/>
        </w:rPr>
        <w:t>（2</w:t>
      </w:r>
      <w:r>
        <w:rPr>
          <w:rFonts w:hAnsi="宋体"/>
          <w:sz w:val="18"/>
          <w:szCs w:val="18"/>
          <w:lang w:eastAsia="zh-CN"/>
        </w:rPr>
        <w:t>分</w:t>
      </w:r>
      <w:r>
        <w:rPr>
          <w:sz w:val="18"/>
          <w:szCs w:val="18"/>
          <w:lang w:eastAsia="zh-CN"/>
        </w:rPr>
        <w:t>）（2）</w:t>
      </w:r>
      <w:r>
        <w:rPr>
          <w:rFonts w:hAnsi="宋体"/>
          <w:sz w:val="18"/>
          <w:szCs w:val="18"/>
          <w:lang w:eastAsia="zh-CN"/>
        </w:rPr>
        <w:t>传授解决技术问题的知识。</w:t>
      </w:r>
      <w:r>
        <w:rPr>
          <w:sz w:val="18"/>
          <w:szCs w:val="18"/>
          <w:lang w:eastAsia="zh-CN"/>
        </w:rPr>
        <w:t>（1</w:t>
      </w:r>
      <w:r>
        <w:rPr>
          <w:rFonts w:hAnsi="宋体"/>
          <w:sz w:val="18"/>
          <w:szCs w:val="18"/>
          <w:lang w:eastAsia="zh-CN"/>
        </w:rPr>
        <w:t>分</w:t>
      </w:r>
      <w:r>
        <w:rPr>
          <w:sz w:val="18"/>
          <w:szCs w:val="18"/>
          <w:lang w:eastAsia="zh-CN"/>
        </w:rPr>
        <w:t>）</w:t>
      </w:r>
    </w:p>
    <w:p w14:paraId="53AB877B"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五、论述题</w:t>
      </w:r>
      <w:r>
        <w:rPr>
          <w:b/>
          <w:sz w:val="18"/>
          <w:szCs w:val="18"/>
          <w:lang w:eastAsia="zh-CN"/>
        </w:rPr>
        <w:t>（14</w:t>
      </w:r>
      <w:r>
        <w:rPr>
          <w:rFonts w:hAnsi="宋体"/>
          <w:b/>
          <w:sz w:val="18"/>
          <w:szCs w:val="18"/>
          <w:lang w:eastAsia="zh-CN"/>
        </w:rPr>
        <w:t>分</w:t>
      </w:r>
      <w:r>
        <w:rPr>
          <w:b/>
          <w:sz w:val="18"/>
          <w:szCs w:val="18"/>
          <w:lang w:eastAsia="zh-CN"/>
        </w:rPr>
        <w:t>）</w:t>
      </w:r>
    </w:p>
    <w:p w14:paraId="76795E3C" w14:textId="77777777" w:rsidR="001202AF" w:rsidRDefault="002671B1">
      <w:pPr>
        <w:adjustRightInd w:val="0"/>
        <w:snapToGrid w:val="0"/>
        <w:ind w:firstLineChars="200" w:firstLine="360"/>
        <w:rPr>
          <w:sz w:val="18"/>
          <w:szCs w:val="18"/>
          <w:lang w:eastAsia="zh-CN"/>
        </w:rPr>
      </w:pPr>
      <w:r>
        <w:rPr>
          <w:sz w:val="18"/>
          <w:szCs w:val="18"/>
          <w:lang w:eastAsia="zh-CN"/>
        </w:rPr>
        <w:t>29.</w:t>
      </w:r>
      <w:r>
        <w:rPr>
          <w:rFonts w:hAnsi="宋体"/>
          <w:sz w:val="18"/>
          <w:szCs w:val="18"/>
          <w:lang w:eastAsia="zh-CN"/>
        </w:rPr>
        <w:t>答题要点</w:t>
      </w:r>
    </w:p>
    <w:p w14:paraId="29211ADC" w14:textId="77777777" w:rsidR="001202AF" w:rsidRDefault="002671B1">
      <w:pPr>
        <w:adjustRightInd w:val="0"/>
        <w:snapToGrid w:val="0"/>
        <w:ind w:firstLineChars="200" w:firstLine="360"/>
        <w:rPr>
          <w:sz w:val="18"/>
          <w:szCs w:val="18"/>
          <w:lang w:eastAsia="zh-CN"/>
        </w:rPr>
      </w:pPr>
      <w:r>
        <w:rPr>
          <w:rFonts w:hAnsi="宋体"/>
          <w:sz w:val="18"/>
          <w:szCs w:val="18"/>
          <w:lang w:eastAsia="zh-CN"/>
        </w:rPr>
        <w:t>合同的成立产生合同的一般法律约束力，合同的生效产生合同的权利和义务，即合同的权利义务产生效力。</w:t>
      </w:r>
      <w:r>
        <w:rPr>
          <w:sz w:val="18"/>
          <w:szCs w:val="18"/>
          <w:lang w:eastAsia="zh-CN"/>
        </w:rPr>
        <w:t>（2</w:t>
      </w:r>
      <w:r>
        <w:rPr>
          <w:rFonts w:hAnsi="宋体"/>
          <w:sz w:val="18"/>
          <w:szCs w:val="18"/>
          <w:lang w:eastAsia="zh-CN"/>
        </w:rPr>
        <w:t>分</w:t>
      </w:r>
      <w:r>
        <w:rPr>
          <w:sz w:val="18"/>
          <w:szCs w:val="18"/>
          <w:lang w:eastAsia="zh-CN"/>
        </w:rPr>
        <w:t>）</w:t>
      </w:r>
    </w:p>
    <w:p w14:paraId="76103586" w14:textId="77777777" w:rsidR="001202AF" w:rsidRDefault="002671B1">
      <w:pPr>
        <w:adjustRightInd w:val="0"/>
        <w:snapToGrid w:val="0"/>
        <w:ind w:firstLineChars="200" w:firstLine="360"/>
        <w:rPr>
          <w:sz w:val="18"/>
          <w:szCs w:val="18"/>
          <w:lang w:eastAsia="zh-CN"/>
        </w:rPr>
      </w:pPr>
      <w:r>
        <w:rPr>
          <w:rFonts w:hAnsi="宋体"/>
          <w:sz w:val="18"/>
          <w:szCs w:val="18"/>
          <w:lang w:eastAsia="zh-CN"/>
        </w:rPr>
        <w:t>合同的生效不同于合同的成立，合同成立后，能否发生法律效力和产生当事人所预期的法律后果，即约定的具体权利义务能否实际发生，非合同当事人意志所能完全决定，只有符合生效条件的合同，才能受到法律的保护。</w:t>
      </w:r>
      <w:r>
        <w:rPr>
          <w:sz w:val="18"/>
          <w:szCs w:val="18"/>
          <w:lang w:eastAsia="zh-CN"/>
        </w:rPr>
        <w:t>（3</w:t>
      </w:r>
      <w:r>
        <w:rPr>
          <w:rFonts w:hAnsi="宋体"/>
          <w:sz w:val="18"/>
          <w:szCs w:val="18"/>
          <w:lang w:eastAsia="zh-CN"/>
        </w:rPr>
        <w:t>分</w:t>
      </w:r>
      <w:r>
        <w:rPr>
          <w:sz w:val="18"/>
          <w:szCs w:val="18"/>
          <w:lang w:eastAsia="zh-CN"/>
        </w:rPr>
        <w:t>）</w:t>
      </w:r>
    </w:p>
    <w:p w14:paraId="66E23A15" w14:textId="77777777" w:rsidR="001202AF" w:rsidRDefault="002671B1">
      <w:pPr>
        <w:adjustRightInd w:val="0"/>
        <w:snapToGrid w:val="0"/>
        <w:ind w:firstLineChars="200" w:firstLine="360"/>
        <w:rPr>
          <w:sz w:val="18"/>
          <w:szCs w:val="18"/>
          <w:lang w:eastAsia="zh-CN"/>
        </w:rPr>
      </w:pPr>
      <w:r>
        <w:rPr>
          <w:rFonts w:hAnsi="宋体"/>
          <w:sz w:val="18"/>
          <w:szCs w:val="18"/>
          <w:lang w:eastAsia="zh-CN"/>
        </w:rPr>
        <w:t>合同的生效有着与合同成立完全不同的法律要件，适于一般合同生效的为普通要件</w:t>
      </w:r>
      <w:r>
        <w:rPr>
          <w:sz w:val="18"/>
          <w:szCs w:val="18"/>
          <w:lang w:eastAsia="zh-CN"/>
        </w:rPr>
        <w:t>：</w:t>
      </w:r>
      <w:r>
        <w:rPr>
          <w:rFonts w:hAnsi="宋体"/>
          <w:sz w:val="18"/>
          <w:szCs w:val="18"/>
          <w:lang w:eastAsia="zh-CN"/>
        </w:rPr>
        <w:t>第一，当事人具有相应的民事行为能力</w:t>
      </w:r>
      <w:r>
        <w:rPr>
          <w:sz w:val="18"/>
          <w:szCs w:val="18"/>
          <w:lang w:eastAsia="zh-CN"/>
        </w:rPr>
        <w:t>;</w:t>
      </w:r>
      <w:r>
        <w:rPr>
          <w:rFonts w:hAnsi="宋体"/>
          <w:sz w:val="18"/>
          <w:szCs w:val="18"/>
          <w:lang w:eastAsia="zh-CN"/>
        </w:rPr>
        <w:t>第二，意思表示真实</w:t>
      </w:r>
      <w:r>
        <w:rPr>
          <w:sz w:val="18"/>
          <w:szCs w:val="18"/>
          <w:lang w:eastAsia="zh-CN"/>
        </w:rPr>
        <w:t>;</w:t>
      </w:r>
      <w:r>
        <w:rPr>
          <w:rFonts w:hAnsi="宋体"/>
          <w:sz w:val="18"/>
          <w:szCs w:val="18"/>
          <w:lang w:eastAsia="zh-CN"/>
        </w:rPr>
        <w:t>第三，合同内容合法。</w:t>
      </w:r>
      <w:r>
        <w:rPr>
          <w:sz w:val="18"/>
          <w:szCs w:val="18"/>
          <w:lang w:eastAsia="zh-CN"/>
        </w:rPr>
        <w:t>（3</w:t>
      </w:r>
      <w:r>
        <w:rPr>
          <w:rFonts w:hAnsi="宋体"/>
          <w:sz w:val="18"/>
          <w:szCs w:val="18"/>
          <w:lang w:eastAsia="zh-CN"/>
        </w:rPr>
        <w:t>分</w:t>
      </w:r>
      <w:r>
        <w:rPr>
          <w:sz w:val="18"/>
          <w:szCs w:val="18"/>
          <w:lang w:eastAsia="zh-CN"/>
        </w:rPr>
        <w:t>）</w:t>
      </w:r>
    </w:p>
    <w:p w14:paraId="0FDB20C2" w14:textId="77777777" w:rsidR="001202AF" w:rsidRDefault="002671B1">
      <w:pPr>
        <w:adjustRightInd w:val="0"/>
        <w:snapToGrid w:val="0"/>
        <w:ind w:firstLineChars="200" w:firstLine="360"/>
        <w:rPr>
          <w:sz w:val="18"/>
          <w:szCs w:val="18"/>
          <w:lang w:eastAsia="zh-CN"/>
        </w:rPr>
      </w:pPr>
      <w:r>
        <w:rPr>
          <w:rFonts w:hAnsi="宋体"/>
          <w:sz w:val="18"/>
          <w:szCs w:val="18"/>
          <w:lang w:eastAsia="zh-CN"/>
        </w:rPr>
        <w:t>适于某些特殊合同生效的是为特别要件</w:t>
      </w:r>
      <w:r>
        <w:rPr>
          <w:sz w:val="18"/>
          <w:szCs w:val="18"/>
          <w:lang w:eastAsia="zh-CN"/>
        </w:rPr>
        <w:t>：</w:t>
      </w:r>
      <w:r>
        <w:rPr>
          <w:rFonts w:hAnsi="宋体"/>
          <w:sz w:val="18"/>
          <w:szCs w:val="18"/>
          <w:lang w:eastAsia="zh-CN"/>
        </w:rPr>
        <w:t>第一，附生效条件或期限的合同，条件的成就或期限的到来</w:t>
      </w:r>
      <w:r>
        <w:rPr>
          <w:sz w:val="18"/>
          <w:szCs w:val="18"/>
          <w:lang w:eastAsia="zh-CN"/>
        </w:rPr>
        <w:t>;</w:t>
      </w:r>
      <w:r>
        <w:rPr>
          <w:rFonts w:hAnsi="宋体"/>
          <w:sz w:val="18"/>
          <w:szCs w:val="18"/>
          <w:lang w:eastAsia="zh-CN"/>
        </w:rPr>
        <w:t>第二，法律、法规规定应办理批准、登记等于续的合同，手续的完成。</w:t>
      </w:r>
      <w:r>
        <w:rPr>
          <w:sz w:val="18"/>
          <w:szCs w:val="18"/>
          <w:lang w:eastAsia="zh-CN"/>
        </w:rPr>
        <w:t>（3</w:t>
      </w:r>
      <w:r>
        <w:rPr>
          <w:rFonts w:hAnsi="宋体"/>
          <w:sz w:val="18"/>
          <w:szCs w:val="18"/>
          <w:lang w:eastAsia="zh-CN"/>
        </w:rPr>
        <w:t>分</w:t>
      </w:r>
      <w:r>
        <w:rPr>
          <w:sz w:val="18"/>
          <w:szCs w:val="18"/>
          <w:lang w:eastAsia="zh-CN"/>
        </w:rPr>
        <w:t>）</w:t>
      </w:r>
    </w:p>
    <w:p w14:paraId="64845FE2" w14:textId="77777777" w:rsidR="001202AF" w:rsidRDefault="002671B1">
      <w:pPr>
        <w:adjustRightInd w:val="0"/>
        <w:snapToGrid w:val="0"/>
        <w:ind w:firstLineChars="200" w:firstLine="360"/>
        <w:rPr>
          <w:sz w:val="18"/>
          <w:szCs w:val="18"/>
          <w:lang w:eastAsia="zh-CN"/>
        </w:rPr>
      </w:pPr>
      <w:r>
        <w:rPr>
          <w:rFonts w:hAnsi="宋体"/>
          <w:sz w:val="18"/>
          <w:szCs w:val="18"/>
          <w:lang w:eastAsia="zh-CN"/>
        </w:rPr>
        <w:t>由此可见，合同的成立不同于合同的生效，合同的成立要件也不同于合同的生效要件。合同的成立要件具有法定性，是由法律统一规定的，当事人不可作另外的约定。而合同的生效要件，除普通要件外，其特别要件具有意定性，可由当事人作自由的约定。</w:t>
      </w:r>
      <w:r>
        <w:rPr>
          <w:sz w:val="18"/>
          <w:szCs w:val="18"/>
          <w:lang w:eastAsia="zh-CN"/>
        </w:rPr>
        <w:t>（3</w:t>
      </w:r>
      <w:r>
        <w:rPr>
          <w:rFonts w:hAnsi="宋体"/>
          <w:sz w:val="18"/>
          <w:szCs w:val="18"/>
          <w:lang w:eastAsia="zh-CN"/>
        </w:rPr>
        <w:t>分</w:t>
      </w:r>
      <w:r>
        <w:rPr>
          <w:sz w:val="18"/>
          <w:szCs w:val="18"/>
          <w:lang w:eastAsia="zh-CN"/>
        </w:rPr>
        <w:t>）</w:t>
      </w:r>
    </w:p>
    <w:p w14:paraId="455F3DCA" w14:textId="77777777" w:rsidR="001202AF" w:rsidRDefault="002671B1">
      <w:pPr>
        <w:adjustRightInd w:val="0"/>
        <w:snapToGrid w:val="0"/>
        <w:ind w:firstLineChars="200" w:firstLine="361"/>
        <w:rPr>
          <w:b/>
          <w:sz w:val="18"/>
          <w:szCs w:val="18"/>
          <w:lang w:eastAsia="zh-CN"/>
        </w:rPr>
      </w:pPr>
      <w:r>
        <w:rPr>
          <w:rFonts w:hAnsi="宋体"/>
          <w:b/>
          <w:sz w:val="18"/>
          <w:szCs w:val="18"/>
          <w:lang w:eastAsia="zh-CN"/>
        </w:rPr>
        <w:t>六、案例分析题</w:t>
      </w:r>
      <w:r>
        <w:rPr>
          <w:b/>
          <w:sz w:val="18"/>
          <w:szCs w:val="18"/>
          <w:lang w:eastAsia="zh-CN"/>
        </w:rPr>
        <w:t>（15</w:t>
      </w:r>
      <w:r>
        <w:rPr>
          <w:rFonts w:hAnsi="宋体"/>
          <w:b/>
          <w:sz w:val="18"/>
          <w:szCs w:val="18"/>
          <w:lang w:eastAsia="zh-CN"/>
        </w:rPr>
        <w:t>分</w:t>
      </w:r>
      <w:r>
        <w:rPr>
          <w:b/>
          <w:sz w:val="18"/>
          <w:szCs w:val="18"/>
          <w:lang w:eastAsia="zh-CN"/>
        </w:rPr>
        <w:t>）</w:t>
      </w:r>
    </w:p>
    <w:p w14:paraId="71D23C4E" w14:textId="77777777" w:rsidR="001202AF" w:rsidRDefault="002671B1">
      <w:pPr>
        <w:adjustRightInd w:val="0"/>
        <w:snapToGrid w:val="0"/>
        <w:ind w:firstLineChars="200" w:firstLine="360"/>
        <w:rPr>
          <w:sz w:val="18"/>
          <w:szCs w:val="18"/>
          <w:lang w:eastAsia="zh-CN"/>
        </w:rPr>
      </w:pPr>
      <w:r>
        <w:rPr>
          <w:sz w:val="18"/>
          <w:szCs w:val="18"/>
          <w:lang w:eastAsia="zh-CN"/>
        </w:rPr>
        <w:t>30.</w:t>
      </w:r>
      <w:r>
        <w:rPr>
          <w:rFonts w:hAnsi="宋体"/>
          <w:sz w:val="18"/>
          <w:szCs w:val="18"/>
          <w:lang w:eastAsia="zh-CN"/>
        </w:rPr>
        <w:t>答题要点</w:t>
      </w:r>
      <w:r>
        <w:rPr>
          <w:sz w:val="18"/>
          <w:szCs w:val="18"/>
          <w:lang w:eastAsia="zh-CN"/>
        </w:rPr>
        <w:t>：</w:t>
      </w:r>
    </w:p>
    <w:p w14:paraId="296078F2" w14:textId="77777777" w:rsidR="001202AF" w:rsidRDefault="002671B1">
      <w:pPr>
        <w:adjustRightInd w:val="0"/>
        <w:snapToGrid w:val="0"/>
        <w:ind w:firstLineChars="200" w:firstLine="360"/>
        <w:rPr>
          <w:sz w:val="18"/>
          <w:szCs w:val="18"/>
          <w:lang w:eastAsia="zh-CN"/>
        </w:rPr>
      </w:pPr>
      <w:r>
        <w:rPr>
          <w:sz w:val="18"/>
          <w:szCs w:val="18"/>
          <w:lang w:eastAsia="zh-CN"/>
        </w:rPr>
        <w:t>（1）</w:t>
      </w:r>
      <w:r>
        <w:rPr>
          <w:rFonts w:hAnsi="宋体"/>
          <w:sz w:val="18"/>
          <w:szCs w:val="18"/>
          <w:lang w:eastAsia="zh-CN"/>
        </w:rPr>
        <w:t>甲公司的行为己构成违约。</w:t>
      </w:r>
      <w:r>
        <w:rPr>
          <w:sz w:val="18"/>
          <w:szCs w:val="18"/>
          <w:lang w:eastAsia="zh-CN"/>
        </w:rPr>
        <w:t>（3</w:t>
      </w:r>
      <w:r>
        <w:rPr>
          <w:rFonts w:hAnsi="宋体"/>
          <w:sz w:val="18"/>
          <w:szCs w:val="18"/>
          <w:lang w:eastAsia="zh-CN"/>
        </w:rPr>
        <w:t>分</w:t>
      </w:r>
      <w:r>
        <w:rPr>
          <w:sz w:val="18"/>
          <w:szCs w:val="18"/>
          <w:lang w:eastAsia="zh-CN"/>
        </w:rPr>
        <w:t>）</w:t>
      </w:r>
      <w:r>
        <w:rPr>
          <w:rFonts w:hAnsi="宋体"/>
          <w:sz w:val="18"/>
          <w:szCs w:val="18"/>
          <w:lang w:eastAsia="zh-CN"/>
        </w:rPr>
        <w:t>甲公司与乙公司之间的借贷合同关系，系自愿订立，无违法内容，又有书面借据，是合法有效的。甲公司系债务人，负有按期清偿本息的义务</w:t>
      </w:r>
      <w:r>
        <w:rPr>
          <w:sz w:val="18"/>
          <w:szCs w:val="18"/>
          <w:lang w:eastAsia="zh-CN"/>
        </w:rPr>
        <w:t>;</w:t>
      </w:r>
    </w:p>
    <w:p w14:paraId="750C9216" w14:textId="77777777" w:rsidR="001202AF" w:rsidRDefault="002671B1">
      <w:pPr>
        <w:adjustRightInd w:val="0"/>
        <w:snapToGrid w:val="0"/>
        <w:ind w:firstLineChars="200" w:firstLine="360"/>
        <w:rPr>
          <w:sz w:val="18"/>
          <w:szCs w:val="18"/>
          <w:lang w:eastAsia="zh-CN"/>
        </w:rPr>
      </w:pPr>
      <w:r>
        <w:rPr>
          <w:rFonts w:hAnsi="宋体"/>
          <w:sz w:val="18"/>
          <w:szCs w:val="18"/>
          <w:lang w:eastAsia="zh-CN"/>
        </w:rPr>
        <w:lastRenderedPageBreak/>
        <w:t>乙公司为债权人，享有按期收回本金、收取利息的权利。甲公司因新项目开发不顺利，不能如约履行清偿义务，构成违约。</w:t>
      </w:r>
      <w:r>
        <w:rPr>
          <w:sz w:val="18"/>
          <w:szCs w:val="18"/>
          <w:lang w:eastAsia="zh-CN"/>
        </w:rPr>
        <w:t>（3</w:t>
      </w:r>
      <w:r>
        <w:rPr>
          <w:rFonts w:hAnsi="宋体"/>
          <w:sz w:val="18"/>
          <w:szCs w:val="18"/>
          <w:lang w:eastAsia="zh-CN"/>
        </w:rPr>
        <w:t>分</w:t>
      </w:r>
      <w:r>
        <w:rPr>
          <w:sz w:val="18"/>
          <w:szCs w:val="18"/>
          <w:lang w:eastAsia="zh-CN"/>
        </w:rPr>
        <w:t>）</w:t>
      </w:r>
    </w:p>
    <w:p w14:paraId="7E4D3C57" w14:textId="77777777" w:rsidR="001202AF" w:rsidRDefault="002671B1">
      <w:pPr>
        <w:adjustRightInd w:val="0"/>
        <w:snapToGrid w:val="0"/>
        <w:ind w:firstLineChars="200" w:firstLine="360"/>
        <w:rPr>
          <w:sz w:val="18"/>
          <w:szCs w:val="18"/>
          <w:lang w:eastAsia="zh-CN"/>
        </w:rPr>
      </w:pPr>
      <w:r>
        <w:rPr>
          <w:sz w:val="18"/>
          <w:szCs w:val="18"/>
          <w:lang w:eastAsia="zh-CN"/>
        </w:rPr>
        <w:t>（2）</w:t>
      </w:r>
      <w:r>
        <w:rPr>
          <w:rFonts w:hAnsi="宋体"/>
          <w:sz w:val="18"/>
          <w:szCs w:val="18"/>
          <w:lang w:eastAsia="zh-CN"/>
        </w:rPr>
        <w:t>乙公司可</w:t>
      </w:r>
      <w:proofErr w:type="gramStart"/>
      <w:r>
        <w:rPr>
          <w:rFonts w:hAnsi="宋体"/>
          <w:sz w:val="18"/>
          <w:szCs w:val="18"/>
          <w:lang w:eastAsia="zh-CN"/>
        </w:rPr>
        <w:t>针对甲</w:t>
      </w:r>
      <w:proofErr w:type="gramEnd"/>
      <w:r>
        <w:rPr>
          <w:rFonts w:hAnsi="宋体"/>
          <w:sz w:val="18"/>
          <w:szCs w:val="18"/>
          <w:lang w:eastAsia="zh-CN"/>
        </w:rPr>
        <w:t>公司的行为行使撤销权，请求法院撤销甲公司的放弃债权行为。</w:t>
      </w:r>
      <w:r>
        <w:rPr>
          <w:sz w:val="18"/>
          <w:szCs w:val="18"/>
          <w:lang w:eastAsia="zh-CN"/>
        </w:rPr>
        <w:t>（3</w:t>
      </w:r>
      <w:r>
        <w:rPr>
          <w:rFonts w:hAnsi="宋体"/>
          <w:sz w:val="18"/>
          <w:szCs w:val="18"/>
          <w:lang w:eastAsia="zh-CN"/>
        </w:rPr>
        <w:t>分</w:t>
      </w:r>
      <w:r>
        <w:rPr>
          <w:sz w:val="18"/>
          <w:szCs w:val="18"/>
          <w:lang w:eastAsia="zh-CN"/>
        </w:rPr>
        <w:t>）</w:t>
      </w:r>
      <w:r>
        <w:rPr>
          <w:rFonts w:hAnsi="宋体"/>
          <w:sz w:val="18"/>
          <w:szCs w:val="18"/>
          <w:lang w:eastAsia="zh-CN"/>
        </w:rPr>
        <w:t>债权人对于自己享有的债权，完全可以根据自己的意志，决定行使或者放弃。但是，当该债权人另外又</w:t>
      </w:r>
      <w:proofErr w:type="gramStart"/>
      <w:r>
        <w:rPr>
          <w:rFonts w:hAnsi="宋体"/>
          <w:sz w:val="18"/>
          <w:szCs w:val="18"/>
          <w:lang w:eastAsia="zh-CN"/>
        </w:rPr>
        <w:t>系其他</w:t>
      </w:r>
      <w:proofErr w:type="gramEnd"/>
      <w:r>
        <w:rPr>
          <w:rFonts w:hAnsi="宋体"/>
          <w:sz w:val="18"/>
          <w:szCs w:val="18"/>
          <w:lang w:eastAsia="zh-CN"/>
        </w:rPr>
        <w:t>债权人的债务人时，如果他放弃债权的行为使他的债权人的权利无法实现时，他的债权人享有依法救济的权利。</w:t>
      </w:r>
      <w:r>
        <w:rPr>
          <w:sz w:val="18"/>
          <w:szCs w:val="18"/>
          <w:lang w:eastAsia="zh-CN"/>
        </w:rPr>
        <w:t>（3</w:t>
      </w:r>
      <w:r>
        <w:rPr>
          <w:rFonts w:hAnsi="宋体"/>
          <w:sz w:val="18"/>
          <w:szCs w:val="18"/>
          <w:lang w:eastAsia="zh-CN"/>
        </w:rPr>
        <w:t>分</w:t>
      </w:r>
      <w:r>
        <w:rPr>
          <w:sz w:val="18"/>
          <w:szCs w:val="18"/>
          <w:lang w:eastAsia="zh-CN"/>
        </w:rPr>
        <w:t>）</w:t>
      </w:r>
      <w:r>
        <w:rPr>
          <w:rFonts w:hAnsi="宋体"/>
          <w:sz w:val="18"/>
          <w:szCs w:val="18"/>
          <w:lang w:eastAsia="zh-CN"/>
        </w:rPr>
        <w:t>本案中，甲公司放弃对某单位享有的债权，表面上是处分自己的权益，但实际上却损害了乙公司的债权，依照我国合同</w:t>
      </w:r>
      <w:r>
        <w:rPr>
          <w:rFonts w:hAnsi="宋体"/>
          <w:sz w:val="18"/>
          <w:szCs w:val="18"/>
          <w:lang w:eastAsia="zh-CN"/>
        </w:rPr>
        <w:t>法的规定，乙公司可以行使撤销权，撤销甲公司放弃债权的行为。</w:t>
      </w:r>
      <w:r>
        <w:rPr>
          <w:sz w:val="18"/>
          <w:szCs w:val="18"/>
          <w:lang w:eastAsia="zh-CN"/>
        </w:rPr>
        <w:t>（3</w:t>
      </w:r>
      <w:r>
        <w:rPr>
          <w:rFonts w:hAnsi="宋体"/>
          <w:sz w:val="18"/>
          <w:szCs w:val="18"/>
          <w:lang w:eastAsia="zh-CN"/>
        </w:rPr>
        <w:t>分</w:t>
      </w:r>
      <w:r>
        <w:rPr>
          <w:sz w:val="18"/>
          <w:szCs w:val="18"/>
          <w:lang w:eastAsia="zh-CN"/>
        </w:rPr>
        <w:t>）</w:t>
      </w:r>
    </w:p>
    <w:p w14:paraId="7410DA9A" w14:textId="77777777" w:rsidR="001202AF" w:rsidRDefault="001202AF">
      <w:pPr>
        <w:adjustRightInd w:val="0"/>
        <w:snapToGrid w:val="0"/>
        <w:ind w:firstLineChars="200" w:firstLine="360"/>
        <w:rPr>
          <w:sz w:val="18"/>
          <w:szCs w:val="18"/>
          <w:lang w:eastAsia="zh-CN"/>
        </w:rPr>
      </w:pPr>
    </w:p>
    <w:p w14:paraId="459F2FAB" w14:textId="77777777" w:rsidR="001202AF" w:rsidRDefault="002671B1">
      <w:pPr>
        <w:rPr>
          <w:rFonts w:ascii="宋体" w:eastAsia="PMingLiU" w:hAnsi="宋体" w:cs="宋体"/>
          <w:sz w:val="18"/>
          <w:szCs w:val="18"/>
          <w:lang w:val="zh-TW" w:eastAsia="zh-TW" w:bidi="zh-TW"/>
        </w:rPr>
      </w:pPr>
      <w:r>
        <w:rPr>
          <w:sz w:val="18"/>
          <w:szCs w:val="18"/>
          <w:lang w:eastAsia="zh-CN"/>
        </w:rPr>
        <w:br w:type="page"/>
      </w:r>
    </w:p>
    <w:p w14:paraId="06F4985A" w14:textId="77777777" w:rsidR="001202AF" w:rsidRDefault="001202AF">
      <w:pPr>
        <w:rPr>
          <w:rFonts w:ascii="宋体" w:eastAsia="PMingLiU" w:hAnsi="宋体" w:cs="宋体"/>
          <w:sz w:val="18"/>
          <w:szCs w:val="18"/>
          <w:lang w:val="zh-TW" w:eastAsia="zh-TW" w:bidi="zh-TW"/>
        </w:rPr>
      </w:pPr>
    </w:p>
    <w:p w14:paraId="70857761" w14:textId="77777777" w:rsidR="001202AF" w:rsidRDefault="002671B1">
      <w:pPr>
        <w:pStyle w:val="1"/>
      </w:pPr>
      <w:bookmarkStart w:id="154" w:name="_Toc3062"/>
      <w:bookmarkStart w:id="155" w:name="_Toc27118"/>
      <w:bookmarkStart w:id="156" w:name="_Toc14254"/>
      <w:r>
        <w:rPr>
          <w:rFonts w:hint="eastAsia"/>
        </w:rPr>
        <w:t>《劳动与社会保障法》习</w:t>
      </w:r>
      <w:r>
        <w:t>题</w:t>
      </w:r>
      <w:r>
        <w:rPr>
          <w:rFonts w:hint="eastAsia"/>
        </w:rPr>
        <w:t>一</w:t>
      </w:r>
      <w:bookmarkEnd w:id="154"/>
      <w:bookmarkEnd w:id="155"/>
      <w:bookmarkEnd w:id="156"/>
    </w:p>
    <w:p w14:paraId="4B41B767"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3325CB4D"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 xml:space="preserve">1 </w:t>
      </w:r>
      <w:r>
        <w:rPr>
          <w:rFonts w:hint="eastAsia"/>
          <w:b/>
          <w:bCs/>
          <w:sz w:val="18"/>
          <w:szCs w:val="18"/>
          <w:lang w:val="en-US" w:eastAsia="zh-CN" w:bidi="en-US"/>
        </w:rPr>
        <w:t>分，共</w:t>
      </w:r>
      <w:r>
        <w:rPr>
          <w:b/>
          <w:bCs/>
          <w:sz w:val="18"/>
          <w:szCs w:val="18"/>
          <w:lang w:val="en-US" w:eastAsia="zh-CN" w:bidi="en-US"/>
        </w:rPr>
        <w:t xml:space="preserve">10 </w:t>
      </w:r>
      <w:r>
        <w:rPr>
          <w:rFonts w:hint="eastAsia"/>
          <w:b/>
          <w:bCs/>
          <w:sz w:val="18"/>
          <w:szCs w:val="18"/>
          <w:lang w:val="en-US" w:eastAsia="zh-CN" w:bidi="en-US"/>
        </w:rPr>
        <w:t>分。在每小题的四个备选答案中，选出一个正确的答案，请将正确答案的序号填在括号内）</w:t>
      </w:r>
    </w:p>
    <w:p w14:paraId="4BF51D7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劳动者的劳动权利能力和劳动行为能力一般开始于</w:t>
      </w:r>
      <w:r>
        <w:rPr>
          <w:sz w:val="18"/>
          <w:szCs w:val="18"/>
          <w:lang w:val="en-US" w:eastAsia="zh-CN" w:bidi="en-US"/>
        </w:rPr>
        <w:t>( )</w:t>
      </w:r>
      <w:r>
        <w:rPr>
          <w:rFonts w:hint="eastAsia"/>
          <w:sz w:val="18"/>
          <w:szCs w:val="18"/>
          <w:lang w:val="en-US" w:eastAsia="zh-CN" w:bidi="en-US"/>
        </w:rPr>
        <w:t>。</w:t>
      </w:r>
    </w:p>
    <w:p w14:paraId="1579406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14 </w:t>
      </w:r>
      <w:r>
        <w:rPr>
          <w:rFonts w:hint="eastAsia"/>
          <w:sz w:val="18"/>
          <w:szCs w:val="18"/>
          <w:lang w:val="en-US" w:eastAsia="zh-CN" w:bidi="en-US"/>
        </w:rPr>
        <w:t>周岁</w:t>
      </w:r>
      <w:r>
        <w:rPr>
          <w:rFonts w:hint="eastAsia"/>
          <w:sz w:val="18"/>
          <w:szCs w:val="18"/>
          <w:lang w:val="en-US" w:eastAsia="zh-CN" w:bidi="en-US"/>
        </w:rPr>
        <w:t xml:space="preserve"> </w:t>
      </w:r>
      <w:r>
        <w:rPr>
          <w:sz w:val="18"/>
          <w:szCs w:val="18"/>
          <w:lang w:val="en-US" w:eastAsia="zh-CN" w:bidi="en-US"/>
        </w:rPr>
        <w:t xml:space="preserve">   B. 15 </w:t>
      </w:r>
      <w:r>
        <w:rPr>
          <w:rFonts w:hint="eastAsia"/>
          <w:sz w:val="18"/>
          <w:szCs w:val="18"/>
          <w:lang w:val="en-US" w:eastAsia="zh-CN" w:bidi="en-US"/>
        </w:rPr>
        <w:t>周岁</w:t>
      </w:r>
    </w:p>
    <w:p w14:paraId="67A913F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16 </w:t>
      </w:r>
      <w:r>
        <w:rPr>
          <w:rFonts w:hint="eastAsia"/>
          <w:sz w:val="18"/>
          <w:szCs w:val="18"/>
          <w:lang w:val="en-US" w:eastAsia="zh-CN" w:bidi="en-US"/>
        </w:rPr>
        <w:t>周岁</w:t>
      </w:r>
      <w:r>
        <w:rPr>
          <w:rFonts w:hint="eastAsia"/>
          <w:sz w:val="18"/>
          <w:szCs w:val="18"/>
          <w:lang w:val="en-US" w:eastAsia="zh-CN" w:bidi="en-US"/>
        </w:rPr>
        <w:t xml:space="preserve"> </w:t>
      </w:r>
      <w:r>
        <w:rPr>
          <w:sz w:val="18"/>
          <w:szCs w:val="18"/>
          <w:lang w:val="en-US" w:eastAsia="zh-CN" w:bidi="en-US"/>
        </w:rPr>
        <w:t xml:space="preserve">   D. 18 </w:t>
      </w:r>
      <w:r>
        <w:rPr>
          <w:rFonts w:hint="eastAsia"/>
          <w:sz w:val="18"/>
          <w:szCs w:val="18"/>
          <w:lang w:val="en-US" w:eastAsia="zh-CN" w:bidi="en-US"/>
        </w:rPr>
        <w:t>周岁</w:t>
      </w:r>
    </w:p>
    <w:p w14:paraId="5C6F2B4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我国现阶段在工资制度改革的过程中试行的年薪制，其适用范围是</w:t>
      </w:r>
      <w:r>
        <w:rPr>
          <w:sz w:val="18"/>
          <w:szCs w:val="18"/>
          <w:lang w:val="en-US" w:eastAsia="zh-CN" w:bidi="en-US"/>
        </w:rPr>
        <w:t>( )</w:t>
      </w:r>
      <w:r>
        <w:rPr>
          <w:rFonts w:hint="eastAsia"/>
          <w:sz w:val="18"/>
          <w:szCs w:val="18"/>
          <w:lang w:val="en-US" w:eastAsia="zh-CN" w:bidi="en-US"/>
        </w:rPr>
        <w:t>。</w:t>
      </w:r>
    </w:p>
    <w:p w14:paraId="2FDBAF5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政府高级公务员</w:t>
      </w:r>
    </w:p>
    <w:p w14:paraId="19E1613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国务院认定的有特殊贡献的专家</w:t>
      </w:r>
    </w:p>
    <w:p w14:paraId="765B239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企业高级技术人员</w:t>
      </w:r>
    </w:p>
    <w:p w14:paraId="217142E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企业的经营者</w:t>
      </w:r>
    </w:p>
    <w:p w14:paraId="11216DA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劳动者在一个工作日内中午用饭的休息时间一般不得少于</w:t>
      </w:r>
      <w:r>
        <w:rPr>
          <w:sz w:val="18"/>
          <w:szCs w:val="18"/>
          <w:lang w:val="en-US" w:eastAsia="zh-CN" w:bidi="en-US"/>
        </w:rPr>
        <w:t>( )</w:t>
      </w:r>
      <w:r>
        <w:rPr>
          <w:rFonts w:hint="eastAsia"/>
          <w:sz w:val="18"/>
          <w:szCs w:val="18"/>
          <w:lang w:val="en-US" w:eastAsia="zh-CN" w:bidi="en-US"/>
        </w:rPr>
        <w:t>。</w:t>
      </w:r>
    </w:p>
    <w:p w14:paraId="4A78FE5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A.30 </w:t>
      </w:r>
      <w:r>
        <w:rPr>
          <w:rFonts w:hint="eastAsia"/>
          <w:sz w:val="18"/>
          <w:szCs w:val="18"/>
          <w:lang w:val="en-US" w:eastAsia="zh-CN" w:bidi="en-US"/>
        </w:rPr>
        <w:t>分钟</w:t>
      </w:r>
      <w:r>
        <w:rPr>
          <w:rFonts w:hint="eastAsia"/>
          <w:sz w:val="18"/>
          <w:szCs w:val="18"/>
          <w:lang w:val="en-US" w:eastAsia="zh-CN" w:bidi="en-US"/>
        </w:rPr>
        <w:t xml:space="preserve"> </w:t>
      </w:r>
      <w:r>
        <w:rPr>
          <w:sz w:val="18"/>
          <w:szCs w:val="18"/>
          <w:lang w:val="en-US" w:eastAsia="zh-CN" w:bidi="en-US"/>
        </w:rPr>
        <w:t xml:space="preserve">   B.40 </w:t>
      </w:r>
      <w:r>
        <w:rPr>
          <w:rFonts w:hint="eastAsia"/>
          <w:sz w:val="18"/>
          <w:szCs w:val="18"/>
          <w:lang w:val="en-US" w:eastAsia="zh-CN" w:bidi="en-US"/>
        </w:rPr>
        <w:t>分钟</w:t>
      </w:r>
    </w:p>
    <w:p w14:paraId="1EC2BC9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C.60 </w:t>
      </w:r>
      <w:r>
        <w:rPr>
          <w:rFonts w:hint="eastAsia"/>
          <w:sz w:val="18"/>
          <w:szCs w:val="18"/>
          <w:lang w:val="en-US" w:eastAsia="zh-CN" w:bidi="en-US"/>
        </w:rPr>
        <w:t>分钟</w:t>
      </w:r>
      <w:r>
        <w:rPr>
          <w:rFonts w:hint="eastAsia"/>
          <w:sz w:val="18"/>
          <w:szCs w:val="18"/>
          <w:lang w:val="en-US" w:eastAsia="zh-CN" w:bidi="en-US"/>
        </w:rPr>
        <w:t xml:space="preserve"> </w:t>
      </w:r>
      <w:r>
        <w:rPr>
          <w:sz w:val="18"/>
          <w:szCs w:val="18"/>
          <w:lang w:val="en-US" w:eastAsia="zh-CN" w:bidi="en-US"/>
        </w:rPr>
        <w:t xml:space="preserve">   D.90 </w:t>
      </w:r>
      <w:r>
        <w:rPr>
          <w:rFonts w:hint="eastAsia"/>
          <w:sz w:val="18"/>
          <w:szCs w:val="18"/>
          <w:lang w:val="en-US" w:eastAsia="zh-CN" w:bidi="en-US"/>
        </w:rPr>
        <w:t>分钟</w:t>
      </w:r>
    </w:p>
    <w:p w14:paraId="2FCA4E1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4. </w:t>
      </w:r>
      <w:r>
        <w:rPr>
          <w:rFonts w:hint="eastAsia"/>
          <w:sz w:val="18"/>
          <w:szCs w:val="18"/>
          <w:lang w:val="en-US" w:eastAsia="zh-CN" w:bidi="en-US"/>
        </w:rPr>
        <w:t>下列企业从事生产活动时不受安全生产许可证制度限制的是</w:t>
      </w:r>
      <w:r>
        <w:rPr>
          <w:sz w:val="18"/>
          <w:szCs w:val="18"/>
          <w:lang w:val="en-US" w:eastAsia="zh-CN" w:bidi="en-US"/>
        </w:rPr>
        <w:t>( )</w:t>
      </w:r>
      <w:r>
        <w:rPr>
          <w:rFonts w:hint="eastAsia"/>
          <w:sz w:val="18"/>
          <w:szCs w:val="18"/>
          <w:lang w:val="en-US" w:eastAsia="zh-CN" w:bidi="en-US"/>
        </w:rPr>
        <w:t>。</w:t>
      </w:r>
    </w:p>
    <w:p w14:paraId="7F22A2A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矿山企业</w:t>
      </w:r>
      <w:r>
        <w:rPr>
          <w:rFonts w:hint="eastAsia"/>
          <w:sz w:val="18"/>
          <w:szCs w:val="18"/>
          <w:lang w:val="en-US" w:eastAsia="zh-CN" w:bidi="en-US"/>
        </w:rPr>
        <w:t xml:space="preserve"> </w:t>
      </w:r>
      <w:r>
        <w:rPr>
          <w:sz w:val="18"/>
          <w:szCs w:val="18"/>
          <w:lang w:val="en-US" w:eastAsia="zh-CN" w:bidi="en-US"/>
        </w:rPr>
        <w:t xml:space="preserve">     </w:t>
      </w:r>
    </w:p>
    <w:p w14:paraId="6EC6690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重型机械厂</w:t>
      </w:r>
    </w:p>
    <w:p w14:paraId="4CB94B7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建筑施工企业</w:t>
      </w:r>
      <w:r>
        <w:rPr>
          <w:rFonts w:hint="eastAsia"/>
          <w:sz w:val="18"/>
          <w:szCs w:val="18"/>
          <w:lang w:val="en-US" w:eastAsia="zh-CN" w:bidi="en-US"/>
        </w:rPr>
        <w:t xml:space="preserve"> </w:t>
      </w:r>
      <w:r>
        <w:rPr>
          <w:sz w:val="18"/>
          <w:szCs w:val="18"/>
          <w:lang w:val="en-US" w:eastAsia="zh-CN" w:bidi="en-US"/>
        </w:rPr>
        <w:t xml:space="preserve">  </w:t>
      </w:r>
    </w:p>
    <w:p w14:paraId="7B9157D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烟花爆竹制造企业</w:t>
      </w:r>
    </w:p>
    <w:p w14:paraId="11E4C39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5. </w:t>
      </w:r>
      <w:r>
        <w:rPr>
          <w:rFonts w:hint="eastAsia"/>
          <w:sz w:val="18"/>
          <w:szCs w:val="18"/>
          <w:lang w:val="en-US" w:eastAsia="zh-CN" w:bidi="en-US"/>
        </w:rPr>
        <w:t>根据我国《劳动法》的规定，用人单位不得安排女职工从事国家规定的</w:t>
      </w:r>
      <w:r>
        <w:rPr>
          <w:sz w:val="18"/>
          <w:szCs w:val="18"/>
          <w:lang w:val="en-US" w:eastAsia="zh-CN" w:bidi="en-US"/>
        </w:rPr>
        <w:t>( )</w:t>
      </w:r>
      <w:r>
        <w:rPr>
          <w:rFonts w:hint="eastAsia"/>
          <w:sz w:val="18"/>
          <w:szCs w:val="18"/>
          <w:lang w:val="en-US" w:eastAsia="zh-CN" w:bidi="en-US"/>
        </w:rPr>
        <w:t>体力劳动强度的劳动。</w:t>
      </w:r>
    </w:p>
    <w:p w14:paraId="1030D0C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第二级</w:t>
      </w:r>
    </w:p>
    <w:p w14:paraId="3BC6100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第三级</w:t>
      </w:r>
    </w:p>
    <w:p w14:paraId="3860A23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第四级</w:t>
      </w:r>
    </w:p>
    <w:p w14:paraId="6E3B3BF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第五级</w:t>
      </w:r>
    </w:p>
    <w:p w14:paraId="717870D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6. </w:t>
      </w:r>
      <w:r>
        <w:rPr>
          <w:rFonts w:hint="eastAsia"/>
          <w:sz w:val="18"/>
          <w:szCs w:val="18"/>
          <w:lang w:val="en-US" w:eastAsia="zh-CN" w:bidi="en-US"/>
        </w:rPr>
        <w:t>根据我国《劳动争议调解仲裁法》规定，发生劳动争议的劳动者一方，人数在</w:t>
      </w:r>
      <w:r>
        <w:rPr>
          <w:sz w:val="18"/>
          <w:szCs w:val="18"/>
          <w:lang w:val="en-US" w:eastAsia="zh-CN" w:bidi="en-US"/>
        </w:rPr>
        <w:t>( )</w:t>
      </w:r>
      <w:r>
        <w:rPr>
          <w:rFonts w:hint="eastAsia"/>
          <w:sz w:val="18"/>
          <w:szCs w:val="18"/>
          <w:lang w:val="en-US" w:eastAsia="zh-CN" w:bidi="en-US"/>
        </w:rPr>
        <w:t>人或者以上，并且具有共同请求的，可视为集体争议。</w:t>
      </w:r>
    </w:p>
    <w:p w14:paraId="348D903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A.3</w:t>
      </w:r>
      <w:r>
        <w:rPr>
          <w:rFonts w:hint="eastAsia"/>
          <w:sz w:val="18"/>
          <w:szCs w:val="18"/>
          <w:lang w:val="en-US" w:eastAsia="zh-CN" w:bidi="en-US"/>
        </w:rPr>
        <w:t>人以上</w:t>
      </w:r>
      <w:r>
        <w:rPr>
          <w:rFonts w:hint="eastAsia"/>
          <w:sz w:val="18"/>
          <w:szCs w:val="18"/>
          <w:lang w:val="en-US" w:eastAsia="zh-CN" w:bidi="en-US"/>
        </w:rPr>
        <w:t xml:space="preserve"> </w:t>
      </w:r>
      <w:r>
        <w:rPr>
          <w:sz w:val="18"/>
          <w:szCs w:val="18"/>
          <w:lang w:val="en-US" w:eastAsia="zh-CN" w:bidi="en-US"/>
        </w:rPr>
        <w:t xml:space="preserve">    B.5</w:t>
      </w:r>
      <w:r>
        <w:rPr>
          <w:rFonts w:hint="eastAsia"/>
          <w:sz w:val="18"/>
          <w:szCs w:val="18"/>
          <w:lang w:val="en-US" w:eastAsia="zh-CN" w:bidi="en-US"/>
        </w:rPr>
        <w:t>人或者以上</w:t>
      </w:r>
    </w:p>
    <w:p w14:paraId="35E1888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C.10</w:t>
      </w:r>
      <w:r>
        <w:rPr>
          <w:rFonts w:hint="eastAsia"/>
          <w:sz w:val="18"/>
          <w:szCs w:val="18"/>
          <w:lang w:val="en-US" w:eastAsia="zh-CN" w:bidi="en-US"/>
        </w:rPr>
        <w:t>人以上</w:t>
      </w:r>
      <w:r>
        <w:rPr>
          <w:rFonts w:hint="eastAsia"/>
          <w:sz w:val="18"/>
          <w:szCs w:val="18"/>
          <w:lang w:val="en-US" w:eastAsia="zh-CN" w:bidi="en-US"/>
        </w:rPr>
        <w:t xml:space="preserve"> </w:t>
      </w:r>
      <w:r>
        <w:rPr>
          <w:sz w:val="18"/>
          <w:szCs w:val="18"/>
          <w:lang w:val="en-US" w:eastAsia="zh-CN" w:bidi="en-US"/>
        </w:rPr>
        <w:t xml:space="preserve">   D.30</w:t>
      </w:r>
      <w:r>
        <w:rPr>
          <w:rFonts w:hint="eastAsia"/>
          <w:sz w:val="18"/>
          <w:szCs w:val="18"/>
          <w:lang w:val="en-US" w:eastAsia="zh-CN" w:bidi="en-US"/>
        </w:rPr>
        <w:t>人或者以上</w:t>
      </w:r>
    </w:p>
    <w:p w14:paraId="283FB65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 xml:space="preserve">7. </w:t>
      </w:r>
      <w:r>
        <w:rPr>
          <w:rFonts w:hint="eastAsia"/>
          <w:sz w:val="18"/>
          <w:szCs w:val="18"/>
          <w:lang w:val="en-US" w:eastAsia="zh-CN" w:bidi="en-US"/>
        </w:rPr>
        <w:t>根据我国《社会保险法》的规定参加养老保险的个人，达到法定退休年龄时累计缴费满</w:t>
      </w:r>
      <w:r>
        <w:rPr>
          <w:sz w:val="18"/>
          <w:szCs w:val="18"/>
          <w:lang w:val="en-US" w:eastAsia="zh-CN" w:bidi="en-US"/>
        </w:rPr>
        <w:t>( )</w:t>
      </w:r>
      <w:r>
        <w:rPr>
          <w:rFonts w:hint="eastAsia"/>
          <w:sz w:val="18"/>
          <w:szCs w:val="18"/>
          <w:lang w:val="en-US" w:eastAsia="zh-CN" w:bidi="en-US"/>
        </w:rPr>
        <w:t>的，按月领取基本养老金。</w:t>
      </w:r>
    </w:p>
    <w:p w14:paraId="2F43789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十年</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十五年</w:t>
      </w:r>
    </w:p>
    <w:p w14:paraId="4A75B67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二十年</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二十五年</w:t>
      </w:r>
    </w:p>
    <w:p w14:paraId="20E587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8. </w:t>
      </w:r>
      <w:r>
        <w:rPr>
          <w:rFonts w:hint="eastAsia"/>
          <w:sz w:val="18"/>
          <w:szCs w:val="18"/>
          <w:lang w:val="en-US" w:eastAsia="zh-CN" w:bidi="en-US"/>
        </w:rPr>
        <w:t>不属于城市居民共同生活的家庭成员的全部收入的是</w:t>
      </w:r>
      <w:r>
        <w:rPr>
          <w:sz w:val="18"/>
          <w:szCs w:val="18"/>
          <w:lang w:val="en-US" w:eastAsia="zh-CN" w:bidi="en-US"/>
        </w:rPr>
        <w:t>( )</w:t>
      </w:r>
      <w:r>
        <w:rPr>
          <w:rFonts w:hint="eastAsia"/>
          <w:sz w:val="18"/>
          <w:szCs w:val="18"/>
          <w:lang w:val="en-US" w:eastAsia="zh-CN" w:bidi="en-US"/>
        </w:rPr>
        <w:t>。</w:t>
      </w:r>
    </w:p>
    <w:p w14:paraId="208D753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瞻养费</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抚养费</w:t>
      </w:r>
    </w:p>
    <w:p w14:paraId="6DD6FF7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扶养费</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抚恤金</w:t>
      </w:r>
    </w:p>
    <w:p w14:paraId="6C1390C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9. </w:t>
      </w:r>
      <w:r>
        <w:rPr>
          <w:rFonts w:hint="eastAsia"/>
          <w:sz w:val="18"/>
          <w:szCs w:val="18"/>
          <w:lang w:val="en-US" w:eastAsia="zh-CN" w:bidi="en-US"/>
        </w:rPr>
        <w:t>社会优抚的内容具有综合性，其中属于社会福利范畴的是</w:t>
      </w:r>
      <w:r>
        <w:rPr>
          <w:sz w:val="18"/>
          <w:szCs w:val="18"/>
          <w:lang w:val="en-US" w:eastAsia="zh-CN" w:bidi="en-US"/>
        </w:rPr>
        <w:t>( )</w:t>
      </w:r>
      <w:r>
        <w:rPr>
          <w:rFonts w:hint="eastAsia"/>
          <w:sz w:val="18"/>
          <w:szCs w:val="18"/>
          <w:lang w:val="en-US" w:eastAsia="zh-CN" w:bidi="en-US"/>
        </w:rPr>
        <w:t>。</w:t>
      </w:r>
    </w:p>
    <w:p w14:paraId="45A641F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通信方面的邮资免费</w:t>
      </w:r>
    </w:p>
    <w:p w14:paraId="163D7D9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军人的伤残抚恤</w:t>
      </w:r>
    </w:p>
    <w:p w14:paraId="5006FF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军官离退休养老制度</w:t>
      </w:r>
    </w:p>
    <w:p w14:paraId="37861F2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社区对军人家属生活的照顾</w:t>
      </w:r>
    </w:p>
    <w:p w14:paraId="2F65389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10. </w:t>
      </w:r>
      <w:r>
        <w:rPr>
          <w:rFonts w:hint="eastAsia"/>
          <w:sz w:val="18"/>
          <w:szCs w:val="18"/>
          <w:lang w:val="en-US" w:eastAsia="zh-CN" w:bidi="en-US"/>
        </w:rPr>
        <w:t>职工福利的提供者是</w:t>
      </w:r>
      <w:r>
        <w:rPr>
          <w:sz w:val="18"/>
          <w:szCs w:val="18"/>
          <w:lang w:val="en-US" w:eastAsia="zh-CN" w:bidi="en-US"/>
        </w:rPr>
        <w:t>( )</w:t>
      </w:r>
      <w:r>
        <w:rPr>
          <w:rFonts w:hint="eastAsia"/>
          <w:sz w:val="18"/>
          <w:szCs w:val="18"/>
          <w:lang w:val="en-US" w:eastAsia="zh-CN" w:bidi="en-US"/>
        </w:rPr>
        <w:t>。</w:t>
      </w:r>
    </w:p>
    <w:p w14:paraId="5937C4A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国家</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用人单位</w:t>
      </w:r>
    </w:p>
    <w:p w14:paraId="4B801A6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企业工会</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劳动者</w:t>
      </w:r>
    </w:p>
    <w:p w14:paraId="0C82A6AF"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2 </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分。在每小题的四个备选答案中，选出二个以上的正确答案，并将其序号填在括号内。多选、少选、错选均不得分</w:t>
      </w:r>
      <w:r>
        <w:rPr>
          <w:b/>
          <w:bCs/>
          <w:sz w:val="18"/>
          <w:szCs w:val="18"/>
          <w:lang w:val="en-US" w:eastAsia="zh-CN" w:bidi="en-US"/>
        </w:rPr>
        <w:t>)</w:t>
      </w:r>
    </w:p>
    <w:p w14:paraId="0B414E4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w:t>
      </w:r>
      <w:r>
        <w:rPr>
          <w:rFonts w:hint="eastAsia"/>
          <w:sz w:val="18"/>
          <w:szCs w:val="18"/>
          <w:lang w:val="en-US" w:eastAsia="zh-CN" w:bidi="en-US"/>
        </w:rPr>
        <w:t>通过与普通教育的比较，可以看出职业教育的特征有</w:t>
      </w:r>
      <w:r>
        <w:rPr>
          <w:sz w:val="18"/>
          <w:szCs w:val="18"/>
          <w:lang w:val="en-US" w:eastAsia="zh-CN" w:bidi="en-US"/>
        </w:rPr>
        <w:t>( )</w:t>
      </w:r>
      <w:r>
        <w:rPr>
          <w:rFonts w:hint="eastAsia"/>
          <w:sz w:val="18"/>
          <w:szCs w:val="18"/>
          <w:lang w:val="en-US" w:eastAsia="zh-CN" w:bidi="en-US"/>
        </w:rPr>
        <w:t>。</w:t>
      </w:r>
    </w:p>
    <w:p w14:paraId="6365F22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针对性</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系统性</w:t>
      </w:r>
    </w:p>
    <w:p w14:paraId="5907D0F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专业性</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实践性</w:t>
      </w:r>
    </w:p>
    <w:p w14:paraId="1BE90EF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12. </w:t>
      </w:r>
      <w:r>
        <w:rPr>
          <w:rFonts w:hint="eastAsia"/>
          <w:sz w:val="18"/>
          <w:szCs w:val="18"/>
          <w:lang w:val="en-US" w:eastAsia="zh-CN" w:bidi="en-US"/>
        </w:rPr>
        <w:t>目前我国的工资形式包括</w:t>
      </w:r>
      <w:r>
        <w:rPr>
          <w:sz w:val="18"/>
          <w:szCs w:val="18"/>
          <w:lang w:val="en-US" w:eastAsia="zh-CN" w:bidi="en-US"/>
        </w:rPr>
        <w:t xml:space="preserve">( </w:t>
      </w:r>
      <w:r>
        <w:rPr>
          <w:rFonts w:hint="eastAsia"/>
          <w:sz w:val="18"/>
          <w:szCs w:val="18"/>
          <w:lang w:val="en-US" w:eastAsia="zh-CN" w:bidi="en-US"/>
        </w:rPr>
        <w:t>)</w:t>
      </w:r>
      <w:r>
        <w:rPr>
          <w:rFonts w:hint="eastAsia"/>
          <w:sz w:val="18"/>
          <w:szCs w:val="18"/>
          <w:lang w:val="en-US" w:eastAsia="zh-CN" w:bidi="en-US"/>
        </w:rPr>
        <w:t>。</w:t>
      </w:r>
    </w:p>
    <w:p w14:paraId="56EFF52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计时工资</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计件工资</w:t>
      </w:r>
    </w:p>
    <w:p w14:paraId="4E9C56F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奖金</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津贴</w:t>
      </w:r>
    </w:p>
    <w:p w14:paraId="5EC2443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13. </w:t>
      </w:r>
      <w:r>
        <w:rPr>
          <w:rFonts w:hint="eastAsia"/>
          <w:sz w:val="18"/>
          <w:szCs w:val="18"/>
          <w:lang w:val="en-US" w:eastAsia="zh-CN" w:bidi="en-US"/>
        </w:rPr>
        <w:t>狭义的休息时间仅指</w:t>
      </w:r>
      <w:r>
        <w:rPr>
          <w:sz w:val="18"/>
          <w:szCs w:val="18"/>
          <w:lang w:val="en-US" w:eastAsia="zh-CN" w:bidi="en-US"/>
        </w:rPr>
        <w:t>( )</w:t>
      </w:r>
      <w:r>
        <w:rPr>
          <w:rFonts w:hint="eastAsia"/>
          <w:sz w:val="18"/>
          <w:szCs w:val="18"/>
          <w:lang w:val="en-US" w:eastAsia="zh-CN" w:bidi="en-US"/>
        </w:rPr>
        <w:t>。</w:t>
      </w:r>
    </w:p>
    <w:p w14:paraId="5DBFA1B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劳动者的工作日内的休息时间</w:t>
      </w:r>
    </w:p>
    <w:p w14:paraId="1BAB91A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工作日之间的休息时间</w:t>
      </w:r>
    </w:p>
    <w:p w14:paraId="1FFF283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工作周之间的休息时间</w:t>
      </w:r>
    </w:p>
    <w:p w14:paraId="1AB634C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法定的节假日休息时间</w:t>
      </w:r>
    </w:p>
    <w:p w14:paraId="5B1265C4" w14:textId="77777777" w:rsidR="001202AF" w:rsidRDefault="002671B1">
      <w:pPr>
        <w:pStyle w:val="Bodytext10"/>
        <w:spacing w:line="240" w:lineRule="auto"/>
        <w:ind w:firstLineChars="236" w:firstLine="425"/>
        <w:rPr>
          <w:b/>
          <w:bCs/>
          <w:sz w:val="18"/>
          <w:szCs w:val="18"/>
          <w:lang w:val="en-US" w:eastAsia="zh-CN" w:bidi="en-US"/>
        </w:rPr>
      </w:pPr>
      <w:r>
        <w:rPr>
          <w:sz w:val="18"/>
          <w:szCs w:val="18"/>
          <w:lang w:val="en-US" w:eastAsia="zh-CN" w:bidi="en-US"/>
        </w:rPr>
        <w:t xml:space="preserve">14. </w:t>
      </w:r>
      <w:r>
        <w:rPr>
          <w:rFonts w:hint="eastAsia"/>
          <w:sz w:val="18"/>
          <w:szCs w:val="18"/>
          <w:lang w:val="en-US" w:eastAsia="zh-CN" w:bidi="en-US"/>
        </w:rPr>
        <w:t>根据国务院《生产安全事故报告和调查处理条例》的规定，生产安全事故分为</w:t>
      </w:r>
      <w:r>
        <w:rPr>
          <w:sz w:val="18"/>
          <w:szCs w:val="18"/>
          <w:lang w:val="en-US" w:eastAsia="zh-CN" w:bidi="en-US"/>
        </w:rPr>
        <w:t>( )</w:t>
      </w:r>
      <w:r>
        <w:rPr>
          <w:rFonts w:hint="eastAsia"/>
          <w:sz w:val="18"/>
          <w:szCs w:val="18"/>
          <w:lang w:val="en-US" w:eastAsia="zh-CN" w:bidi="en-US"/>
        </w:rPr>
        <w:t>。</w:t>
      </w:r>
    </w:p>
    <w:p w14:paraId="6BD6FCF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一般事故</w:t>
      </w:r>
    </w:p>
    <w:p w14:paraId="31B4B8F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较大事故</w:t>
      </w:r>
    </w:p>
    <w:p w14:paraId="7D2814E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重大事故</w:t>
      </w:r>
    </w:p>
    <w:p w14:paraId="05B788F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 xml:space="preserve">D. </w:t>
      </w:r>
      <w:r>
        <w:rPr>
          <w:rFonts w:hint="eastAsia"/>
          <w:sz w:val="18"/>
          <w:szCs w:val="18"/>
          <w:lang w:val="en-US" w:eastAsia="zh-CN" w:bidi="en-US"/>
        </w:rPr>
        <w:t>特别重大事故</w:t>
      </w:r>
    </w:p>
    <w:p w14:paraId="6D0F111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15. </w:t>
      </w:r>
      <w:r>
        <w:rPr>
          <w:rFonts w:hint="eastAsia"/>
          <w:sz w:val="18"/>
          <w:szCs w:val="18"/>
          <w:lang w:val="en-US" w:eastAsia="zh-CN" w:bidi="en-US"/>
        </w:rPr>
        <w:t>下列各选项中属于劳动法上的特殊群体的有</w:t>
      </w:r>
      <w:r>
        <w:rPr>
          <w:sz w:val="18"/>
          <w:szCs w:val="18"/>
          <w:lang w:val="en-US" w:eastAsia="zh-CN" w:bidi="en-US"/>
        </w:rPr>
        <w:t>( )</w:t>
      </w:r>
      <w:r>
        <w:rPr>
          <w:rFonts w:hint="eastAsia"/>
          <w:sz w:val="18"/>
          <w:szCs w:val="18"/>
          <w:lang w:val="en-US" w:eastAsia="zh-CN" w:bidi="en-US"/>
        </w:rPr>
        <w:t>。</w:t>
      </w:r>
    </w:p>
    <w:p w14:paraId="760EE47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女职工</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未成年工</w:t>
      </w:r>
    </w:p>
    <w:p w14:paraId="345F65B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农民工</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残疾劳动者</w:t>
      </w:r>
    </w:p>
    <w:p w14:paraId="4ACD4DF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16. </w:t>
      </w:r>
      <w:r>
        <w:rPr>
          <w:rFonts w:hint="eastAsia"/>
          <w:sz w:val="18"/>
          <w:szCs w:val="18"/>
          <w:lang w:val="en-US" w:eastAsia="zh-CN" w:bidi="en-US"/>
        </w:rPr>
        <w:t>我国的劳动争议处理机构主要包括</w:t>
      </w:r>
      <w:r>
        <w:rPr>
          <w:sz w:val="18"/>
          <w:szCs w:val="18"/>
          <w:lang w:val="en-US" w:eastAsia="zh-CN" w:bidi="en-US"/>
        </w:rPr>
        <w:t>( )</w:t>
      </w:r>
      <w:r>
        <w:rPr>
          <w:rFonts w:hint="eastAsia"/>
          <w:sz w:val="18"/>
          <w:szCs w:val="18"/>
          <w:lang w:val="en-US" w:eastAsia="zh-CN" w:bidi="en-US"/>
        </w:rPr>
        <w:t>。</w:t>
      </w:r>
    </w:p>
    <w:p w14:paraId="41357AB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人民法院</w:t>
      </w:r>
    </w:p>
    <w:p w14:paraId="3BB2755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企业劳动争议调解委员会</w:t>
      </w:r>
    </w:p>
    <w:p w14:paraId="484D15F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企业工会</w:t>
      </w:r>
    </w:p>
    <w:p w14:paraId="504FE8B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劳动争议仲裁委员会</w:t>
      </w:r>
    </w:p>
    <w:p w14:paraId="249F7B5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17. </w:t>
      </w:r>
      <w:r>
        <w:rPr>
          <w:rFonts w:hint="eastAsia"/>
          <w:sz w:val="18"/>
          <w:szCs w:val="18"/>
          <w:lang w:val="en-US" w:eastAsia="zh-CN" w:bidi="en-US"/>
        </w:rPr>
        <w:t>在我国，社会保障的内容体系包括</w:t>
      </w:r>
      <w:r>
        <w:rPr>
          <w:sz w:val="18"/>
          <w:szCs w:val="18"/>
          <w:lang w:val="en-US" w:eastAsia="zh-CN" w:bidi="en-US"/>
        </w:rPr>
        <w:t>( )</w:t>
      </w:r>
      <w:r>
        <w:rPr>
          <w:rFonts w:hint="eastAsia"/>
          <w:sz w:val="18"/>
          <w:szCs w:val="18"/>
          <w:lang w:val="en-US" w:eastAsia="zh-CN" w:bidi="en-US"/>
        </w:rPr>
        <w:t>。</w:t>
      </w:r>
    </w:p>
    <w:p w14:paraId="154C722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社会保险</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社会救助</w:t>
      </w:r>
    </w:p>
    <w:p w14:paraId="30C52EE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社会福利</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社会优抚</w:t>
      </w:r>
    </w:p>
    <w:p w14:paraId="17A5CFE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18. </w:t>
      </w:r>
      <w:r>
        <w:rPr>
          <w:rFonts w:hint="eastAsia"/>
          <w:sz w:val="18"/>
          <w:szCs w:val="18"/>
          <w:lang w:val="en-US" w:eastAsia="zh-CN" w:bidi="en-US"/>
        </w:rPr>
        <w:t>下列社会救助对象属于根据社会成员的群体进行分类的是</w:t>
      </w:r>
      <w:r>
        <w:rPr>
          <w:sz w:val="18"/>
          <w:szCs w:val="18"/>
          <w:lang w:val="en-US" w:eastAsia="zh-CN" w:bidi="en-US"/>
        </w:rPr>
        <w:t>( )</w:t>
      </w:r>
      <w:r>
        <w:rPr>
          <w:rFonts w:hint="eastAsia"/>
          <w:sz w:val="18"/>
          <w:szCs w:val="18"/>
          <w:lang w:val="en-US" w:eastAsia="zh-CN" w:bidi="en-US"/>
        </w:rPr>
        <w:t>。</w:t>
      </w:r>
    </w:p>
    <w:p w14:paraId="4F25A54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老年人</w:t>
      </w:r>
    </w:p>
    <w:p w14:paraId="7242CF9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残疾人</w:t>
      </w:r>
    </w:p>
    <w:p w14:paraId="0822A72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患难者</w:t>
      </w:r>
    </w:p>
    <w:p w14:paraId="3474429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因突发事件造成生活一时拮据者</w:t>
      </w:r>
    </w:p>
    <w:p w14:paraId="6B2B5B2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19. </w:t>
      </w:r>
      <w:r>
        <w:rPr>
          <w:rFonts w:hint="eastAsia"/>
          <w:sz w:val="18"/>
          <w:szCs w:val="18"/>
          <w:lang w:val="en-US" w:eastAsia="zh-CN" w:bidi="en-US"/>
        </w:rPr>
        <w:t>社会优抚具有的特征是</w:t>
      </w:r>
      <w:r>
        <w:rPr>
          <w:sz w:val="18"/>
          <w:szCs w:val="18"/>
          <w:lang w:val="en-US" w:eastAsia="zh-CN" w:bidi="en-US"/>
        </w:rPr>
        <w:t>( )</w:t>
      </w:r>
      <w:r>
        <w:rPr>
          <w:rFonts w:hint="eastAsia"/>
          <w:sz w:val="18"/>
          <w:szCs w:val="18"/>
          <w:lang w:val="en-US" w:eastAsia="zh-CN" w:bidi="en-US"/>
        </w:rPr>
        <w:t>。</w:t>
      </w:r>
    </w:p>
    <w:p w14:paraId="79546E6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社会优抚的身份具有限定性</w:t>
      </w:r>
    </w:p>
    <w:p w14:paraId="371D89F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社会优抚的待遇优厚</w:t>
      </w:r>
    </w:p>
    <w:p w14:paraId="03439DE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社会优抚的内容具有综合性</w:t>
      </w:r>
    </w:p>
    <w:p w14:paraId="540C9AF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社会优抚的实施相对规范</w:t>
      </w:r>
    </w:p>
    <w:p w14:paraId="02A150C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20. </w:t>
      </w:r>
      <w:r>
        <w:rPr>
          <w:rFonts w:hint="eastAsia"/>
          <w:sz w:val="18"/>
          <w:szCs w:val="18"/>
          <w:lang w:val="en-US" w:eastAsia="zh-CN" w:bidi="en-US"/>
        </w:rPr>
        <w:t>社会福利与社会保障的其他项目相比较其特征有</w:t>
      </w:r>
      <w:r>
        <w:rPr>
          <w:sz w:val="18"/>
          <w:szCs w:val="18"/>
          <w:lang w:val="en-US" w:eastAsia="zh-CN" w:bidi="en-US"/>
        </w:rPr>
        <w:t>( )</w:t>
      </w:r>
      <w:r>
        <w:rPr>
          <w:rFonts w:hint="eastAsia"/>
          <w:sz w:val="18"/>
          <w:szCs w:val="18"/>
          <w:lang w:val="en-US" w:eastAsia="zh-CN" w:bidi="en-US"/>
        </w:rPr>
        <w:t>。</w:t>
      </w:r>
    </w:p>
    <w:p w14:paraId="01A557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社会福利的范围具有普遍性</w:t>
      </w:r>
    </w:p>
    <w:p w14:paraId="3F1BE9C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社会福利的目的具有公平性</w:t>
      </w:r>
    </w:p>
    <w:p w14:paraId="2CE555C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社会福利的形式具有特殊型</w:t>
      </w:r>
    </w:p>
    <w:p w14:paraId="75197BA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社会福利具有政府主导性</w:t>
      </w:r>
    </w:p>
    <w:p w14:paraId="6DA8A760"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4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r>
        <w:rPr>
          <w:b/>
          <w:bCs/>
          <w:sz w:val="18"/>
          <w:szCs w:val="18"/>
          <w:lang w:val="en-US" w:eastAsia="zh-CN" w:bidi="en-US"/>
        </w:rPr>
        <w:t>)</w:t>
      </w:r>
    </w:p>
    <w:p w14:paraId="7A2A109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21. </w:t>
      </w:r>
      <w:r>
        <w:rPr>
          <w:rFonts w:hint="eastAsia"/>
          <w:sz w:val="18"/>
          <w:szCs w:val="18"/>
          <w:lang w:val="en-US" w:eastAsia="zh-CN" w:bidi="en-US"/>
        </w:rPr>
        <w:t>劳动就业</w:t>
      </w:r>
    </w:p>
    <w:p w14:paraId="3ACCA29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22. </w:t>
      </w:r>
      <w:r>
        <w:rPr>
          <w:rFonts w:hint="eastAsia"/>
          <w:sz w:val="18"/>
          <w:szCs w:val="18"/>
          <w:lang w:val="en-US" w:eastAsia="zh-CN" w:bidi="en-US"/>
        </w:rPr>
        <w:t>工会法</w:t>
      </w:r>
    </w:p>
    <w:p w14:paraId="57874EC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23. </w:t>
      </w:r>
      <w:r>
        <w:rPr>
          <w:rFonts w:hint="eastAsia"/>
          <w:sz w:val="18"/>
          <w:szCs w:val="18"/>
          <w:lang w:val="en-US" w:eastAsia="zh-CN" w:bidi="en-US"/>
        </w:rPr>
        <w:t>特种作业</w:t>
      </w:r>
    </w:p>
    <w:p w14:paraId="7CE712A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24. </w:t>
      </w:r>
      <w:r>
        <w:rPr>
          <w:rFonts w:hint="eastAsia"/>
          <w:sz w:val="18"/>
          <w:szCs w:val="18"/>
          <w:lang w:val="en-US" w:eastAsia="zh-CN" w:bidi="en-US"/>
        </w:rPr>
        <w:t>社会保障法</w:t>
      </w:r>
    </w:p>
    <w:p w14:paraId="47C32DA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25. </w:t>
      </w:r>
      <w:r>
        <w:rPr>
          <w:rFonts w:hint="eastAsia"/>
          <w:sz w:val="18"/>
          <w:szCs w:val="18"/>
          <w:lang w:val="en-US" w:eastAsia="zh-CN" w:bidi="en-US"/>
        </w:rPr>
        <w:t>社会优抚</w:t>
      </w:r>
    </w:p>
    <w:p w14:paraId="25BBB7FD"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四、简答题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8 </w:t>
      </w:r>
      <w:r>
        <w:rPr>
          <w:rFonts w:hint="eastAsia"/>
          <w:b/>
          <w:bCs/>
          <w:sz w:val="18"/>
          <w:szCs w:val="18"/>
          <w:lang w:val="en-US" w:eastAsia="zh-CN" w:bidi="en-US"/>
        </w:rPr>
        <w:t>分，共</w:t>
      </w:r>
      <w:r>
        <w:rPr>
          <w:b/>
          <w:bCs/>
          <w:sz w:val="18"/>
          <w:szCs w:val="18"/>
          <w:lang w:val="en-US" w:eastAsia="zh-CN" w:bidi="en-US"/>
        </w:rPr>
        <w:t xml:space="preserve">16 </w:t>
      </w:r>
      <w:r>
        <w:rPr>
          <w:rFonts w:hint="eastAsia"/>
          <w:b/>
          <w:bCs/>
          <w:sz w:val="18"/>
          <w:szCs w:val="18"/>
          <w:lang w:val="en-US" w:eastAsia="zh-CN" w:bidi="en-US"/>
        </w:rPr>
        <w:t>分</w:t>
      </w:r>
      <w:r>
        <w:rPr>
          <w:b/>
          <w:bCs/>
          <w:sz w:val="18"/>
          <w:szCs w:val="18"/>
          <w:lang w:val="en-US" w:eastAsia="zh-CN" w:bidi="en-US"/>
        </w:rPr>
        <w:t>)</w:t>
      </w:r>
    </w:p>
    <w:p w14:paraId="2D8E279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26. </w:t>
      </w:r>
      <w:r>
        <w:rPr>
          <w:rFonts w:hint="eastAsia"/>
          <w:sz w:val="18"/>
          <w:szCs w:val="18"/>
          <w:lang w:val="en-US" w:eastAsia="zh-CN" w:bidi="en-US"/>
        </w:rPr>
        <w:t>简述劳动法社会监督的主要的特点和分类。</w:t>
      </w:r>
    </w:p>
    <w:p w14:paraId="4191E56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 xml:space="preserve">27. </w:t>
      </w:r>
      <w:r>
        <w:rPr>
          <w:rFonts w:hint="eastAsia"/>
          <w:sz w:val="18"/>
          <w:szCs w:val="18"/>
          <w:lang w:val="en-US" w:eastAsia="zh-CN" w:bidi="en-US"/>
        </w:rPr>
        <w:t>简述医疗保险的特点。</w:t>
      </w:r>
    </w:p>
    <w:p w14:paraId="1519C169"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五、论述题</w:t>
      </w:r>
      <w:r>
        <w:rPr>
          <w:b/>
          <w:bCs/>
          <w:sz w:val="18"/>
          <w:szCs w:val="18"/>
          <w:lang w:val="en-US" w:eastAsia="zh-CN" w:bidi="en-US"/>
        </w:rPr>
        <w:t xml:space="preserve">(14 </w:t>
      </w:r>
      <w:r>
        <w:rPr>
          <w:rFonts w:hint="eastAsia"/>
          <w:b/>
          <w:bCs/>
          <w:sz w:val="18"/>
          <w:szCs w:val="18"/>
          <w:lang w:val="en-US" w:eastAsia="zh-CN" w:bidi="en-US"/>
        </w:rPr>
        <w:t>分</w:t>
      </w:r>
      <w:r>
        <w:rPr>
          <w:b/>
          <w:bCs/>
          <w:sz w:val="18"/>
          <w:szCs w:val="18"/>
          <w:lang w:val="en-US" w:eastAsia="zh-CN" w:bidi="en-US"/>
        </w:rPr>
        <w:t>)</w:t>
      </w:r>
    </w:p>
    <w:p w14:paraId="181DA6B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28. </w:t>
      </w:r>
      <w:r>
        <w:rPr>
          <w:rFonts w:hint="eastAsia"/>
          <w:sz w:val="18"/>
          <w:szCs w:val="18"/>
          <w:lang w:val="en-US" w:eastAsia="zh-CN" w:bidi="en-US"/>
        </w:rPr>
        <w:t>试述劳动法律关系的特征。</w:t>
      </w:r>
    </w:p>
    <w:p w14:paraId="4490D46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六、案例分析题</w:t>
      </w:r>
      <w:r>
        <w:rPr>
          <w:b/>
          <w:bCs/>
          <w:sz w:val="18"/>
          <w:szCs w:val="18"/>
          <w:lang w:val="en-US" w:eastAsia="zh-CN" w:bidi="en-US"/>
        </w:rPr>
        <w:t xml:space="preserve">(20 </w:t>
      </w:r>
      <w:r>
        <w:rPr>
          <w:rFonts w:hint="eastAsia"/>
          <w:b/>
          <w:bCs/>
          <w:sz w:val="18"/>
          <w:szCs w:val="18"/>
          <w:lang w:val="en-US" w:eastAsia="zh-CN" w:bidi="en-US"/>
        </w:rPr>
        <w:t>分</w:t>
      </w:r>
      <w:r>
        <w:rPr>
          <w:b/>
          <w:bCs/>
          <w:sz w:val="18"/>
          <w:szCs w:val="18"/>
          <w:lang w:val="en-US" w:eastAsia="zh-CN" w:bidi="en-US"/>
        </w:rPr>
        <w:t>)</w:t>
      </w:r>
    </w:p>
    <w:p w14:paraId="03324AA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29. </w:t>
      </w:r>
      <w:r>
        <w:rPr>
          <w:rFonts w:hint="eastAsia"/>
          <w:sz w:val="18"/>
          <w:szCs w:val="18"/>
          <w:lang w:val="en-US" w:eastAsia="zh-CN" w:bidi="en-US"/>
        </w:rPr>
        <w:t>赵某是一家保险公司的业务员，跟公司签有为期</w:t>
      </w:r>
      <w:r>
        <w:rPr>
          <w:sz w:val="18"/>
          <w:szCs w:val="18"/>
          <w:lang w:val="en-US" w:eastAsia="zh-CN" w:bidi="en-US"/>
        </w:rPr>
        <w:t>1</w:t>
      </w:r>
      <w:r>
        <w:rPr>
          <w:rFonts w:hint="eastAsia"/>
          <w:sz w:val="18"/>
          <w:szCs w:val="18"/>
          <w:lang w:val="en-US" w:eastAsia="zh-CN" w:bidi="en-US"/>
        </w:rPr>
        <w:t>年的劳动合同，合同中约定赵某每个季度必须完成一定数额的销售任务，个人收入则主要来自销售提成。尽管赵某对保险推销工作满怀热情，不辞辛苦，但第一个季度下来，所签保险单寥寥无几，远远没有完成公司的销售定额。公司销售主管提醒赵某说，若第二季度仍完不成任务，他就将面临被解聘的可能。为了保住工作，赵某更加努力，第二季度的销售业绩比第一季度有所提高，但比公司的定额还是差了不少，公司销售主管口头通知他说，鉴于他连续半年都不能完成公司的任务，公司认为他不能胜任保险销售工作，因此决定</w:t>
      </w:r>
      <w:r>
        <w:rPr>
          <w:rFonts w:hint="eastAsia"/>
          <w:sz w:val="18"/>
          <w:szCs w:val="18"/>
          <w:lang w:val="en-US" w:eastAsia="zh-CN" w:bidi="en-US"/>
        </w:rPr>
        <w:t>解除与他的劳动合间，请他在</w:t>
      </w:r>
      <w:r>
        <w:rPr>
          <w:sz w:val="18"/>
          <w:szCs w:val="18"/>
          <w:lang w:val="en-US" w:eastAsia="zh-CN" w:bidi="en-US"/>
        </w:rPr>
        <w:t>3</w:t>
      </w:r>
      <w:r>
        <w:rPr>
          <w:rFonts w:hint="eastAsia"/>
          <w:sz w:val="18"/>
          <w:szCs w:val="18"/>
          <w:lang w:val="en-US" w:eastAsia="zh-CN" w:bidi="en-US"/>
        </w:rPr>
        <w:t>天内办好离职手续。赵某万般请求，希望公司能再给他一次机会，被拒绝后，赵某又提出自己的劳动合同期限是</w:t>
      </w:r>
      <w:r>
        <w:rPr>
          <w:sz w:val="18"/>
          <w:szCs w:val="18"/>
          <w:lang w:val="en-US" w:eastAsia="zh-CN" w:bidi="en-US"/>
        </w:rPr>
        <w:t xml:space="preserve">1 </w:t>
      </w:r>
      <w:r>
        <w:rPr>
          <w:rFonts w:hint="eastAsia"/>
          <w:sz w:val="18"/>
          <w:szCs w:val="18"/>
          <w:lang w:val="en-US" w:eastAsia="zh-CN" w:bidi="en-US"/>
        </w:rPr>
        <w:t>年，公司提前解除劳动合同，应该支付经济补偿金。但公司销售主管以解除合同是因为赵某自己不能胜任工作，且事先又提醒过他为由，拒绝了赵某支付经济补偿金的要求，双方遂发生争议。</w:t>
      </w:r>
    </w:p>
    <w:p w14:paraId="3B67394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试分析</w:t>
      </w:r>
      <w:r>
        <w:rPr>
          <w:sz w:val="18"/>
          <w:szCs w:val="18"/>
          <w:lang w:val="en-US" w:eastAsia="zh-CN" w:bidi="en-US"/>
        </w:rPr>
        <w:t>:</w:t>
      </w:r>
    </w:p>
    <w:p w14:paraId="020CD9E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 </w:t>
      </w:r>
      <w:r>
        <w:rPr>
          <w:rFonts w:hint="eastAsia"/>
          <w:sz w:val="18"/>
          <w:szCs w:val="18"/>
          <w:lang w:val="en-US" w:eastAsia="zh-CN" w:bidi="en-US"/>
        </w:rPr>
        <w:t>保险公司能否解除与赵某的劳动合同</w:t>
      </w:r>
      <w:r>
        <w:rPr>
          <w:sz w:val="18"/>
          <w:szCs w:val="18"/>
          <w:lang w:val="en-US" w:eastAsia="zh-CN" w:bidi="en-US"/>
        </w:rPr>
        <w:t>?</w:t>
      </w:r>
    </w:p>
    <w:p w14:paraId="4210F2A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保险公司在解除与赵某的劳动合同过程中有哪些行为不符合法律规定</w:t>
      </w:r>
      <w:r>
        <w:rPr>
          <w:sz w:val="18"/>
          <w:szCs w:val="18"/>
          <w:lang w:val="en-US" w:eastAsia="zh-CN" w:bidi="en-US"/>
        </w:rPr>
        <w:t>?</w:t>
      </w:r>
    </w:p>
    <w:p w14:paraId="1F39A1D3" w14:textId="77777777" w:rsidR="001202AF" w:rsidRDefault="002671B1">
      <w:pPr>
        <w:rPr>
          <w:rFonts w:ascii="宋体" w:eastAsia="宋体" w:hAnsi="宋体" w:cs="宋体"/>
          <w:sz w:val="18"/>
          <w:szCs w:val="18"/>
          <w:lang w:eastAsia="zh-CN"/>
        </w:rPr>
      </w:pPr>
      <w:r>
        <w:rPr>
          <w:sz w:val="18"/>
          <w:szCs w:val="18"/>
          <w:lang w:eastAsia="zh-CN"/>
        </w:rPr>
        <w:br w:type="page"/>
      </w:r>
    </w:p>
    <w:p w14:paraId="0101EC21" w14:textId="77777777" w:rsidR="001202AF" w:rsidRDefault="001202AF">
      <w:pPr>
        <w:rPr>
          <w:rFonts w:ascii="宋体" w:eastAsia="PMingLiU" w:hAnsi="宋体" w:cs="宋体"/>
          <w:sz w:val="18"/>
          <w:szCs w:val="18"/>
          <w:lang w:val="zh-TW" w:eastAsia="zh-TW" w:bidi="zh-TW"/>
        </w:rPr>
      </w:pPr>
    </w:p>
    <w:p w14:paraId="41CC649C" w14:textId="77777777" w:rsidR="001202AF" w:rsidRDefault="002671B1">
      <w:pPr>
        <w:pStyle w:val="1"/>
      </w:pPr>
      <w:bookmarkStart w:id="157" w:name="_Toc21926"/>
      <w:bookmarkStart w:id="158" w:name="_Toc3798"/>
      <w:bookmarkStart w:id="159" w:name="_Toc11337"/>
      <w:r>
        <w:rPr>
          <w:rFonts w:hint="eastAsia"/>
        </w:rPr>
        <w:t>《劳动与社会保障法》习题</w:t>
      </w:r>
      <w:proofErr w:type="gramStart"/>
      <w:r>
        <w:rPr>
          <w:rFonts w:hint="eastAsia"/>
        </w:rPr>
        <w:t>一</w:t>
      </w:r>
      <w:proofErr w:type="gramEnd"/>
      <w:r>
        <w:rPr>
          <w:rFonts w:hint="eastAsia"/>
        </w:rPr>
        <w:t>答案</w:t>
      </w:r>
      <w:bookmarkEnd w:id="157"/>
      <w:bookmarkEnd w:id="158"/>
      <w:bookmarkEnd w:id="159"/>
    </w:p>
    <w:p w14:paraId="593C9E78" w14:textId="77777777" w:rsidR="001202AF" w:rsidRDefault="001202AF">
      <w:pPr>
        <w:pStyle w:val="Bodytext10"/>
        <w:spacing w:line="240" w:lineRule="auto"/>
        <w:ind w:firstLineChars="236" w:firstLine="425"/>
        <w:rPr>
          <w:sz w:val="18"/>
          <w:szCs w:val="18"/>
          <w:lang w:val="en-US" w:eastAsia="zh-CN" w:bidi="en-US"/>
        </w:rPr>
      </w:pPr>
    </w:p>
    <w:p w14:paraId="0598592F"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l </w:t>
      </w:r>
      <w:r>
        <w:rPr>
          <w:rFonts w:hint="eastAsia"/>
          <w:b/>
          <w:bCs/>
          <w:sz w:val="18"/>
          <w:szCs w:val="18"/>
          <w:lang w:val="en-US" w:eastAsia="zh-CN" w:bidi="en-US"/>
        </w:rPr>
        <w:t>分，共</w:t>
      </w:r>
      <w:r>
        <w:rPr>
          <w:b/>
          <w:bCs/>
          <w:sz w:val="18"/>
          <w:szCs w:val="18"/>
          <w:lang w:val="en-US" w:eastAsia="zh-CN" w:bidi="en-US"/>
        </w:rPr>
        <w:t xml:space="preserve">10 </w:t>
      </w:r>
      <w:r>
        <w:rPr>
          <w:rFonts w:hint="eastAsia"/>
          <w:b/>
          <w:bCs/>
          <w:sz w:val="18"/>
          <w:szCs w:val="18"/>
          <w:lang w:val="en-US" w:eastAsia="zh-CN" w:bidi="en-US"/>
        </w:rPr>
        <w:t>分。在每小题的四个备选答案中，选出一个正确的答案，请将正确答案的序号填在括号内</w:t>
      </w:r>
      <w:r>
        <w:rPr>
          <w:b/>
          <w:bCs/>
          <w:sz w:val="18"/>
          <w:szCs w:val="18"/>
          <w:lang w:val="en-US" w:eastAsia="zh-CN" w:bidi="en-US"/>
        </w:rPr>
        <w:t>)</w:t>
      </w:r>
    </w:p>
    <w:p w14:paraId="40A20FA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l. </w:t>
      </w:r>
      <w:proofErr w:type="gramStart"/>
      <w:r>
        <w:rPr>
          <w:sz w:val="18"/>
          <w:szCs w:val="18"/>
          <w:lang w:val="en-US" w:eastAsia="zh-CN" w:bidi="en-US"/>
        </w:rPr>
        <w:t>C  2.D</w:t>
      </w:r>
      <w:proofErr w:type="gramEnd"/>
      <w:r>
        <w:rPr>
          <w:sz w:val="18"/>
          <w:szCs w:val="18"/>
          <w:lang w:val="en-US" w:eastAsia="zh-CN" w:bidi="en-US"/>
        </w:rPr>
        <w:t xml:space="preserve">  3. </w:t>
      </w:r>
      <w:proofErr w:type="gramStart"/>
      <w:r>
        <w:rPr>
          <w:sz w:val="18"/>
          <w:szCs w:val="18"/>
          <w:lang w:val="en-US" w:eastAsia="zh-CN" w:bidi="en-US"/>
        </w:rPr>
        <w:t>A  4</w:t>
      </w:r>
      <w:proofErr w:type="gramEnd"/>
      <w:r>
        <w:rPr>
          <w:sz w:val="18"/>
          <w:szCs w:val="18"/>
          <w:lang w:val="en-US" w:eastAsia="zh-CN" w:bidi="en-US"/>
        </w:rPr>
        <w:t xml:space="preserve">. </w:t>
      </w:r>
      <w:proofErr w:type="gramStart"/>
      <w:r>
        <w:rPr>
          <w:sz w:val="18"/>
          <w:szCs w:val="18"/>
          <w:lang w:val="en-US" w:eastAsia="zh-CN" w:bidi="en-US"/>
        </w:rPr>
        <w:t>B  5</w:t>
      </w:r>
      <w:proofErr w:type="gramEnd"/>
      <w:r>
        <w:rPr>
          <w:sz w:val="18"/>
          <w:szCs w:val="18"/>
          <w:lang w:val="en-US" w:eastAsia="zh-CN" w:bidi="en-US"/>
        </w:rPr>
        <w:t>. C</w:t>
      </w:r>
    </w:p>
    <w:p w14:paraId="243F609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6. </w:t>
      </w:r>
      <w:proofErr w:type="gramStart"/>
      <w:r>
        <w:rPr>
          <w:sz w:val="18"/>
          <w:szCs w:val="18"/>
          <w:lang w:val="en-US" w:eastAsia="zh-CN" w:bidi="en-US"/>
        </w:rPr>
        <w:t>C  7.B</w:t>
      </w:r>
      <w:proofErr w:type="gramEnd"/>
      <w:r>
        <w:rPr>
          <w:sz w:val="18"/>
          <w:szCs w:val="18"/>
          <w:lang w:val="en-US" w:eastAsia="zh-CN" w:bidi="en-US"/>
        </w:rPr>
        <w:t xml:space="preserve">  8. </w:t>
      </w:r>
      <w:proofErr w:type="gramStart"/>
      <w:r>
        <w:rPr>
          <w:sz w:val="18"/>
          <w:szCs w:val="18"/>
          <w:lang w:val="en-US" w:eastAsia="zh-CN" w:bidi="en-US"/>
        </w:rPr>
        <w:t>D  9</w:t>
      </w:r>
      <w:proofErr w:type="gramEnd"/>
      <w:r>
        <w:rPr>
          <w:sz w:val="18"/>
          <w:szCs w:val="18"/>
          <w:lang w:val="en-US" w:eastAsia="zh-CN" w:bidi="en-US"/>
        </w:rPr>
        <w:t xml:space="preserve">. </w:t>
      </w:r>
      <w:proofErr w:type="gramStart"/>
      <w:r>
        <w:rPr>
          <w:sz w:val="18"/>
          <w:szCs w:val="18"/>
          <w:lang w:val="en-US" w:eastAsia="zh-CN" w:bidi="en-US"/>
        </w:rPr>
        <w:t>A  10</w:t>
      </w:r>
      <w:proofErr w:type="gramEnd"/>
      <w:r>
        <w:rPr>
          <w:sz w:val="18"/>
          <w:szCs w:val="18"/>
          <w:lang w:val="en-US" w:eastAsia="zh-CN" w:bidi="en-US"/>
        </w:rPr>
        <w:t>. B</w:t>
      </w:r>
    </w:p>
    <w:p w14:paraId="2E6A7D45"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2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分。在每小题的四个备选答案中，选出二个以上的正确答案，并将其序号填在括号内。多选、少选、错选均不得分</w:t>
      </w:r>
      <w:r>
        <w:rPr>
          <w:b/>
          <w:bCs/>
          <w:sz w:val="18"/>
          <w:szCs w:val="18"/>
          <w:lang w:val="en-US" w:eastAsia="zh-CN" w:bidi="en-US"/>
        </w:rPr>
        <w:t>)</w:t>
      </w:r>
    </w:p>
    <w:p w14:paraId="46547AC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11.ACD12. ABCD13. ABC14. ABCD15. ABD</w:t>
      </w:r>
    </w:p>
    <w:p w14:paraId="31F840A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 ACD17. ABCD18. ABC19. ABCD20. ABD</w:t>
      </w:r>
    </w:p>
    <w:p w14:paraId="1BD4036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4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r>
        <w:rPr>
          <w:b/>
          <w:bCs/>
          <w:sz w:val="18"/>
          <w:szCs w:val="18"/>
          <w:lang w:val="en-US" w:eastAsia="zh-CN" w:bidi="en-US"/>
        </w:rPr>
        <w:t>}</w:t>
      </w:r>
    </w:p>
    <w:p w14:paraId="2F9378F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劳动就业</w:t>
      </w:r>
      <w:r>
        <w:rPr>
          <w:sz w:val="18"/>
          <w:szCs w:val="18"/>
          <w:lang w:val="en-US" w:eastAsia="zh-CN" w:bidi="en-US"/>
        </w:rPr>
        <w:t>:</w:t>
      </w:r>
      <w:r>
        <w:rPr>
          <w:rFonts w:hint="eastAsia"/>
          <w:sz w:val="18"/>
          <w:szCs w:val="18"/>
          <w:lang w:val="en-US" w:eastAsia="zh-CN" w:bidi="en-US"/>
        </w:rPr>
        <w:t>是指具有劳动能力的公民在法定劳动年龄内自愿从事有一定劳动报酬的社会劳动。</w:t>
      </w:r>
    </w:p>
    <w:p w14:paraId="47952AF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22. </w:t>
      </w:r>
      <w:r>
        <w:rPr>
          <w:rFonts w:hint="eastAsia"/>
          <w:sz w:val="18"/>
          <w:szCs w:val="18"/>
          <w:lang w:val="en-US" w:eastAsia="zh-CN" w:bidi="en-US"/>
        </w:rPr>
        <w:t>工会法</w:t>
      </w:r>
      <w:r>
        <w:rPr>
          <w:sz w:val="18"/>
          <w:szCs w:val="18"/>
          <w:lang w:val="en-US" w:eastAsia="zh-CN" w:bidi="en-US"/>
        </w:rPr>
        <w:t>:</w:t>
      </w:r>
      <w:r>
        <w:rPr>
          <w:rFonts w:hint="eastAsia"/>
          <w:sz w:val="18"/>
          <w:szCs w:val="18"/>
          <w:lang w:val="en-US" w:eastAsia="zh-CN" w:bidi="en-US"/>
        </w:rPr>
        <w:t>是调整工会与国家、用人单位以及职工和会员关系的法律规范的总称。</w:t>
      </w:r>
    </w:p>
    <w:p w14:paraId="409E5A9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23. </w:t>
      </w:r>
      <w:r>
        <w:rPr>
          <w:rFonts w:hint="eastAsia"/>
          <w:sz w:val="18"/>
          <w:szCs w:val="18"/>
          <w:lang w:val="en-US" w:eastAsia="zh-CN" w:bidi="en-US"/>
        </w:rPr>
        <w:t>特种作业</w:t>
      </w:r>
      <w:r>
        <w:rPr>
          <w:sz w:val="18"/>
          <w:szCs w:val="18"/>
          <w:lang w:val="en-US" w:eastAsia="zh-CN" w:bidi="en-US"/>
        </w:rPr>
        <w:t>:</w:t>
      </w:r>
      <w:r>
        <w:rPr>
          <w:rFonts w:hint="eastAsia"/>
          <w:sz w:val="18"/>
          <w:szCs w:val="18"/>
          <w:lang w:val="en-US" w:eastAsia="zh-CN" w:bidi="en-US"/>
        </w:rPr>
        <w:t>是指容易发生人员伤亡事故，对操作者本人、他人及周围设施的安全可能造成重大危害的作业。</w:t>
      </w:r>
    </w:p>
    <w:p w14:paraId="16070FC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24. </w:t>
      </w:r>
      <w:r>
        <w:rPr>
          <w:rFonts w:hint="eastAsia"/>
          <w:sz w:val="18"/>
          <w:szCs w:val="18"/>
          <w:lang w:val="en-US" w:eastAsia="zh-CN" w:bidi="en-US"/>
        </w:rPr>
        <w:t>社会保障法</w:t>
      </w:r>
      <w:r>
        <w:rPr>
          <w:sz w:val="18"/>
          <w:szCs w:val="18"/>
          <w:lang w:val="en-US" w:eastAsia="zh-CN" w:bidi="en-US"/>
        </w:rPr>
        <w:t>:</w:t>
      </w:r>
      <w:r>
        <w:rPr>
          <w:rFonts w:hint="eastAsia"/>
          <w:sz w:val="18"/>
          <w:szCs w:val="18"/>
          <w:lang w:val="en-US" w:eastAsia="zh-CN" w:bidi="en-US"/>
        </w:rPr>
        <w:t>是调整社会保障关系的法律规范的总称。</w:t>
      </w:r>
    </w:p>
    <w:p w14:paraId="27F6125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25. </w:t>
      </w:r>
      <w:r>
        <w:rPr>
          <w:rFonts w:hint="eastAsia"/>
          <w:sz w:val="18"/>
          <w:szCs w:val="18"/>
          <w:lang w:val="en-US" w:eastAsia="zh-CN" w:bidi="en-US"/>
        </w:rPr>
        <w:t>社会优抚</w:t>
      </w:r>
      <w:r>
        <w:rPr>
          <w:sz w:val="18"/>
          <w:szCs w:val="18"/>
          <w:lang w:val="en-US" w:eastAsia="zh-CN" w:bidi="en-US"/>
        </w:rPr>
        <w:t>:</w:t>
      </w:r>
      <w:r>
        <w:rPr>
          <w:rFonts w:hint="eastAsia"/>
          <w:sz w:val="18"/>
          <w:szCs w:val="18"/>
          <w:lang w:val="en-US" w:eastAsia="zh-CN" w:bidi="en-US"/>
        </w:rPr>
        <w:t>是国家和社会依照法律，对为保卫国家安全和保护人民利益做出牺牲和特殊贡献的人及其家属通过优待、抚恤和安置，给予物质帮助的社会保障制度。</w:t>
      </w:r>
    </w:p>
    <w:p w14:paraId="262AC93C"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四、简答题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8 </w:t>
      </w:r>
      <w:r>
        <w:rPr>
          <w:rFonts w:hint="eastAsia"/>
          <w:b/>
          <w:bCs/>
          <w:sz w:val="18"/>
          <w:szCs w:val="18"/>
          <w:lang w:val="en-US" w:eastAsia="zh-CN" w:bidi="en-US"/>
        </w:rPr>
        <w:t>分，共</w:t>
      </w:r>
      <w:r>
        <w:rPr>
          <w:b/>
          <w:bCs/>
          <w:sz w:val="18"/>
          <w:szCs w:val="18"/>
          <w:lang w:val="en-US" w:eastAsia="zh-CN" w:bidi="en-US"/>
        </w:rPr>
        <w:t xml:space="preserve">16 </w:t>
      </w:r>
      <w:r>
        <w:rPr>
          <w:rFonts w:hint="eastAsia"/>
          <w:b/>
          <w:bCs/>
          <w:sz w:val="18"/>
          <w:szCs w:val="18"/>
          <w:lang w:val="en-US" w:eastAsia="zh-CN" w:bidi="en-US"/>
        </w:rPr>
        <w:t>分</w:t>
      </w:r>
      <w:r>
        <w:rPr>
          <w:b/>
          <w:bCs/>
          <w:sz w:val="18"/>
          <w:szCs w:val="18"/>
          <w:lang w:val="en-US" w:eastAsia="zh-CN" w:bidi="en-US"/>
        </w:rPr>
        <w:t>)</w:t>
      </w:r>
    </w:p>
    <w:p w14:paraId="5276C1A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26. </w:t>
      </w:r>
      <w:r>
        <w:rPr>
          <w:rFonts w:hint="eastAsia"/>
          <w:sz w:val="18"/>
          <w:szCs w:val="18"/>
          <w:lang w:val="en-US" w:eastAsia="zh-CN" w:bidi="en-US"/>
        </w:rPr>
        <w:t>简述劳动法社会监督的主要的特点和分类。</w:t>
      </w:r>
    </w:p>
    <w:p w14:paraId="30F05972"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在劳动法监督体系中，社会监督是对行政监督和工会监督的必要补充，其主要特点是</w:t>
      </w:r>
      <w:r>
        <w:rPr>
          <w:sz w:val="18"/>
          <w:szCs w:val="18"/>
          <w:lang w:val="en-US" w:eastAsia="zh-CN" w:bidi="en-US"/>
        </w:rPr>
        <w:t>:</w:t>
      </w:r>
    </w:p>
    <w:p w14:paraId="0FA4373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监督主体具有分散性和广泛性，任何组织和个人都有权对劳动法的执行情况进行监督检查。</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p>
    <w:p w14:paraId="29E719CA" w14:textId="77777777" w:rsidR="001202AF" w:rsidRDefault="002671B1">
      <w:pPr>
        <w:pStyle w:val="Bodytext10"/>
        <w:spacing w:line="240" w:lineRule="auto"/>
        <w:ind w:leftChars="100" w:left="240" w:firstLineChars="136" w:firstLine="24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监督方式兼具特定性，即社会监督的方式一般限于举报和投诉。</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21D527F0"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根据监督主体的不同，社会监督一般包括以下几种</w:t>
      </w:r>
      <w:r>
        <w:rPr>
          <w:sz w:val="18"/>
          <w:szCs w:val="18"/>
          <w:lang w:val="en-US" w:eastAsia="zh-CN" w:bidi="en-US"/>
        </w:rPr>
        <w:t>:</w:t>
      </w:r>
    </w:p>
    <w:p w14:paraId="0969D59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普通群众的监督。</w:t>
      </w:r>
      <w:r>
        <w:rPr>
          <w:sz w:val="18"/>
          <w:szCs w:val="18"/>
          <w:lang w:val="en-US" w:eastAsia="zh-CN" w:bidi="en-US"/>
        </w:rPr>
        <w:t>(1</w:t>
      </w:r>
      <w:r>
        <w:rPr>
          <w:rFonts w:hint="eastAsia"/>
          <w:sz w:val="18"/>
          <w:szCs w:val="18"/>
          <w:lang w:val="en-US" w:eastAsia="zh-CN" w:bidi="en-US"/>
        </w:rPr>
        <w:t>分</w:t>
      </w:r>
      <w:r>
        <w:rPr>
          <w:sz w:val="18"/>
          <w:szCs w:val="18"/>
          <w:lang w:val="en-US" w:eastAsia="zh-CN" w:bidi="en-US"/>
        </w:rPr>
        <w:t>)</w:t>
      </w:r>
    </w:p>
    <w:p w14:paraId="3C33CC8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群众组织的监督。</w:t>
      </w:r>
      <w:r>
        <w:rPr>
          <w:sz w:val="18"/>
          <w:szCs w:val="18"/>
          <w:lang w:val="en-US" w:eastAsia="zh-CN" w:bidi="en-US"/>
        </w:rPr>
        <w:t>(1</w:t>
      </w:r>
      <w:r>
        <w:rPr>
          <w:rFonts w:hint="eastAsia"/>
          <w:sz w:val="18"/>
          <w:szCs w:val="18"/>
          <w:lang w:val="en-US" w:eastAsia="zh-CN" w:bidi="en-US"/>
        </w:rPr>
        <w:t>分</w:t>
      </w:r>
      <w:r>
        <w:rPr>
          <w:sz w:val="18"/>
          <w:szCs w:val="18"/>
          <w:lang w:val="en-US" w:eastAsia="zh-CN" w:bidi="en-US"/>
        </w:rPr>
        <w:t>)</w:t>
      </w:r>
    </w:p>
    <w:p w14:paraId="2A3B677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 xml:space="preserve">(3) </w:t>
      </w:r>
      <w:r>
        <w:rPr>
          <w:rFonts w:hint="eastAsia"/>
          <w:sz w:val="18"/>
          <w:szCs w:val="18"/>
          <w:lang w:val="en-US" w:eastAsia="zh-CN" w:bidi="en-US"/>
        </w:rPr>
        <w:t>报刊等传媒监督。</w:t>
      </w:r>
      <w:r>
        <w:rPr>
          <w:sz w:val="18"/>
          <w:szCs w:val="18"/>
          <w:lang w:val="en-US" w:eastAsia="zh-CN" w:bidi="en-US"/>
        </w:rPr>
        <w:t>(1</w:t>
      </w:r>
      <w:r>
        <w:rPr>
          <w:rFonts w:hint="eastAsia"/>
          <w:sz w:val="18"/>
          <w:szCs w:val="18"/>
          <w:lang w:val="en-US" w:eastAsia="zh-CN" w:bidi="en-US"/>
        </w:rPr>
        <w:t>分</w:t>
      </w:r>
      <w:r>
        <w:rPr>
          <w:sz w:val="18"/>
          <w:szCs w:val="18"/>
          <w:lang w:val="en-US" w:eastAsia="zh-CN" w:bidi="en-US"/>
        </w:rPr>
        <w:t>)</w:t>
      </w:r>
    </w:p>
    <w:p w14:paraId="43FCE7B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27. </w:t>
      </w:r>
      <w:r>
        <w:rPr>
          <w:rFonts w:hint="eastAsia"/>
          <w:sz w:val="18"/>
          <w:szCs w:val="18"/>
          <w:lang w:val="en-US" w:eastAsia="zh-CN" w:bidi="en-US"/>
        </w:rPr>
        <w:t>简述医疗保险的特点。</w:t>
      </w:r>
    </w:p>
    <w:p w14:paraId="58524D1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医疗保险具有以下特点</w:t>
      </w:r>
      <w:r>
        <w:rPr>
          <w:sz w:val="18"/>
          <w:szCs w:val="18"/>
          <w:lang w:val="en-US" w:eastAsia="zh-CN" w:bidi="en-US"/>
        </w:rPr>
        <w:t>:</w:t>
      </w:r>
    </w:p>
    <w:p w14:paraId="6865587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这种保险形式与其他保险形式之间的交叉性较大。其他保险形式中，也都包含着对发生疾病的医疗费补偿和疾病津贴的内容。</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p>
    <w:p w14:paraId="130045B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医疗保险具有一种补充保险的特点。其他保险形式所不能涵盖的风险，只能通过医疗保险实现保障。</w:t>
      </w:r>
      <w:r>
        <w:rPr>
          <w:sz w:val="18"/>
          <w:szCs w:val="18"/>
          <w:lang w:val="en-US" w:eastAsia="zh-CN" w:bidi="en-US"/>
        </w:rPr>
        <w:t>(3</w:t>
      </w:r>
      <w:r>
        <w:rPr>
          <w:rFonts w:hint="eastAsia"/>
          <w:sz w:val="18"/>
          <w:szCs w:val="18"/>
          <w:lang w:val="en-US" w:eastAsia="zh-CN" w:bidi="en-US"/>
        </w:rPr>
        <w:t>分</w:t>
      </w:r>
      <w:r>
        <w:rPr>
          <w:sz w:val="18"/>
          <w:szCs w:val="18"/>
          <w:lang w:val="en-US" w:eastAsia="zh-CN" w:bidi="en-US"/>
        </w:rPr>
        <w:t>)</w:t>
      </w:r>
    </w:p>
    <w:p w14:paraId="0C7E7D6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医疗保险的范围是整个社会公民，不限于单位职工，不限于城市居民。</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6B9EAE8A"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五、论述题</w:t>
      </w:r>
      <w:r>
        <w:rPr>
          <w:b/>
          <w:bCs/>
          <w:sz w:val="18"/>
          <w:szCs w:val="18"/>
          <w:lang w:val="en-US" w:eastAsia="zh-CN" w:bidi="en-US"/>
        </w:rPr>
        <w:t xml:space="preserve">(1 4 </w:t>
      </w:r>
      <w:r>
        <w:rPr>
          <w:rFonts w:hint="eastAsia"/>
          <w:b/>
          <w:bCs/>
          <w:sz w:val="18"/>
          <w:szCs w:val="18"/>
          <w:lang w:val="en-US" w:eastAsia="zh-CN" w:bidi="en-US"/>
        </w:rPr>
        <w:t>分</w:t>
      </w:r>
      <w:r>
        <w:rPr>
          <w:rFonts w:hint="eastAsia"/>
          <w:b/>
          <w:bCs/>
          <w:sz w:val="18"/>
          <w:szCs w:val="18"/>
          <w:lang w:val="en-US" w:eastAsia="zh-CN" w:bidi="en-US"/>
        </w:rPr>
        <w:t>)</w:t>
      </w:r>
    </w:p>
    <w:p w14:paraId="419ACC3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28. </w:t>
      </w:r>
      <w:r>
        <w:rPr>
          <w:rFonts w:hint="eastAsia"/>
          <w:sz w:val="18"/>
          <w:szCs w:val="18"/>
          <w:lang w:val="en-US" w:eastAsia="zh-CN" w:bidi="en-US"/>
        </w:rPr>
        <w:t>试述劳动法律关系的特征。</w:t>
      </w:r>
    </w:p>
    <w:p w14:paraId="6A98F2A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劳动法律关系的特征有</w:t>
      </w:r>
      <w:r>
        <w:rPr>
          <w:sz w:val="18"/>
          <w:szCs w:val="18"/>
          <w:lang w:val="en-US" w:eastAsia="zh-CN" w:bidi="en-US"/>
        </w:rPr>
        <w:t>:</w:t>
      </w:r>
    </w:p>
    <w:p w14:paraId="08A1017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劳动法律关系主体双方具有平等性和隶属性</w:t>
      </w:r>
      <w:r>
        <w:rPr>
          <w:sz w:val="18"/>
          <w:szCs w:val="18"/>
          <w:lang w:val="en-US" w:eastAsia="zh-CN" w:bidi="en-US"/>
        </w:rPr>
        <w:t xml:space="preserve">; (3 </w:t>
      </w:r>
      <w:r>
        <w:rPr>
          <w:rFonts w:hint="eastAsia"/>
          <w:sz w:val="18"/>
          <w:szCs w:val="18"/>
          <w:lang w:val="en-US" w:eastAsia="zh-CN" w:bidi="en-US"/>
        </w:rPr>
        <w:t>分</w:t>
      </w:r>
      <w:r>
        <w:rPr>
          <w:sz w:val="18"/>
          <w:szCs w:val="18"/>
          <w:lang w:val="en-US" w:eastAsia="zh-CN" w:bidi="en-US"/>
        </w:rPr>
        <w:t>)</w:t>
      </w:r>
      <w:r>
        <w:rPr>
          <w:rFonts w:hint="eastAsia"/>
          <w:sz w:val="18"/>
          <w:szCs w:val="18"/>
          <w:lang w:val="en-US" w:eastAsia="zh-CN" w:bidi="en-US"/>
        </w:rPr>
        <w:t>劳动法律关系一方主体是劳动者，另一方主体是用人单位。在劳动法律关系建立之前，即在劳动力市场中劳动者和用人单位是平等的主体，双方是否建立劳动法律关系及建立劳动法律关系的条件由其按照平等自愿、协</w:t>
      </w:r>
      <w:r>
        <w:rPr>
          <w:rFonts w:hint="eastAsia"/>
          <w:sz w:val="18"/>
          <w:szCs w:val="18"/>
          <w:lang w:val="en-US" w:eastAsia="zh-CN" w:bidi="en-US"/>
        </w:rPr>
        <w:t>商一致的原则依法确定。在双方订立劳动合同确立劳动法律关系之后，劳动者就成为用人单位的职工，处于提供劳动力的被管理的地位</w:t>
      </w:r>
      <w:r>
        <w:rPr>
          <w:sz w:val="18"/>
          <w:szCs w:val="18"/>
          <w:lang w:val="en-US" w:eastAsia="zh-CN" w:bidi="en-US"/>
        </w:rPr>
        <w:t>;</w:t>
      </w:r>
      <w:r>
        <w:rPr>
          <w:rFonts w:hint="eastAsia"/>
          <w:sz w:val="18"/>
          <w:szCs w:val="18"/>
          <w:lang w:val="en-US" w:eastAsia="zh-CN" w:bidi="en-US"/>
        </w:rPr>
        <w:t>而用人单位则成为劳动力使用者，处于管理劳动者的管理地位，双方形成管理与被管理的关系。</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23C269E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劳动法律关系具有以国家意志为主导</w:t>
      </w:r>
      <w:r>
        <w:rPr>
          <w:sz w:val="18"/>
          <w:szCs w:val="18"/>
          <w:lang w:val="en-US" w:eastAsia="zh-CN" w:bidi="en-US"/>
        </w:rPr>
        <w:t>.</w:t>
      </w:r>
      <w:r>
        <w:rPr>
          <w:rFonts w:hint="eastAsia"/>
          <w:sz w:val="18"/>
          <w:szCs w:val="18"/>
          <w:lang w:val="en-US" w:eastAsia="zh-CN" w:bidi="en-US"/>
        </w:rPr>
        <w:t>当事人意志为主体的特征。</w:t>
      </w:r>
      <w:r>
        <w:rPr>
          <w:sz w:val="18"/>
          <w:szCs w:val="18"/>
          <w:lang w:val="en-US" w:eastAsia="zh-CN" w:bidi="en-US"/>
        </w:rPr>
        <w:t xml:space="preserve">(3 </w:t>
      </w:r>
      <w:r>
        <w:rPr>
          <w:rFonts w:hint="eastAsia"/>
          <w:sz w:val="18"/>
          <w:szCs w:val="18"/>
          <w:lang w:val="en-US" w:eastAsia="zh-CN" w:bidi="en-US"/>
        </w:rPr>
        <w:t>分</w:t>
      </w:r>
      <w:r>
        <w:rPr>
          <w:sz w:val="18"/>
          <w:szCs w:val="18"/>
          <w:lang w:val="en-US" w:eastAsia="zh-CN" w:bidi="en-US"/>
        </w:rPr>
        <w:t>)</w:t>
      </w:r>
      <w:r>
        <w:rPr>
          <w:rFonts w:hint="eastAsia"/>
          <w:sz w:val="18"/>
          <w:szCs w:val="18"/>
          <w:lang w:val="en-US" w:eastAsia="zh-CN" w:bidi="en-US"/>
        </w:rPr>
        <w:t>劳动法律关系是按照劳动法律规范规定和劳动合同的约定形成的，既体现了国家意志，又体现了双方当事人的共同的意志。为了保护劳动者的合法权益，劳动法律关系具有较强的国家干预性质，因此，劳动法律关系体现的国家意志和当事人意志并不是</w:t>
      </w:r>
      <w:r>
        <w:rPr>
          <w:rFonts w:hint="eastAsia"/>
          <w:sz w:val="18"/>
          <w:szCs w:val="18"/>
          <w:lang w:val="en-US" w:eastAsia="zh-CN" w:bidi="en-US"/>
        </w:rPr>
        <w:t>平等的，当事人的共同意志必须符合国家意志并以其为指导，国家意志居于主导地位。</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7464BE4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劳动法律关系是在社会劳动中形成和实现的。</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r>
        <w:rPr>
          <w:rFonts w:hint="eastAsia"/>
          <w:sz w:val="18"/>
          <w:szCs w:val="18"/>
          <w:lang w:val="en-US" w:eastAsia="zh-CN" w:bidi="en-US"/>
        </w:rPr>
        <w:t>劳动法律关系形成的现实基础是劳动关系。只有劳动者同用人单位提供的生产资料相结合，才能在劳动者与用人单位之间形成劳动法律关系。实现社会劳动过程，就是劳动者和用人单位各自行使权利和履行义务的过程，也就是劳动法律关系得以实现的过程。因此说，劳动法律关系是在社会劳动中形成和实现的。</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57E5301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lastRenderedPageBreak/>
        <w:t>六、案例分析题</w:t>
      </w:r>
      <w:r>
        <w:rPr>
          <w:b/>
          <w:bCs/>
          <w:sz w:val="18"/>
          <w:szCs w:val="18"/>
          <w:lang w:val="en-US" w:eastAsia="zh-CN" w:bidi="en-US"/>
        </w:rPr>
        <w:t xml:space="preserve">(20 </w:t>
      </w:r>
      <w:r>
        <w:rPr>
          <w:rFonts w:hint="eastAsia"/>
          <w:b/>
          <w:bCs/>
          <w:sz w:val="18"/>
          <w:szCs w:val="18"/>
          <w:lang w:val="en-US" w:eastAsia="zh-CN" w:bidi="en-US"/>
        </w:rPr>
        <w:t>分</w:t>
      </w:r>
      <w:r>
        <w:rPr>
          <w:b/>
          <w:bCs/>
          <w:sz w:val="18"/>
          <w:szCs w:val="18"/>
          <w:lang w:val="en-US" w:eastAsia="zh-CN" w:bidi="en-US"/>
        </w:rPr>
        <w:t>}</w:t>
      </w:r>
    </w:p>
    <w:p w14:paraId="0E73C5E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29. </w:t>
      </w:r>
      <w:r>
        <w:rPr>
          <w:rFonts w:hint="eastAsia"/>
          <w:sz w:val="18"/>
          <w:szCs w:val="18"/>
          <w:lang w:val="en-US" w:eastAsia="zh-CN" w:bidi="en-US"/>
        </w:rPr>
        <w:t>参考答案</w:t>
      </w:r>
      <w:r>
        <w:rPr>
          <w:sz w:val="18"/>
          <w:szCs w:val="18"/>
          <w:lang w:val="en-US" w:eastAsia="zh-CN" w:bidi="en-US"/>
        </w:rPr>
        <w:t>:</w:t>
      </w:r>
    </w:p>
    <w:p w14:paraId="0A7B914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保险公司不能解除与赵某的劳动合同。</w:t>
      </w:r>
      <w:r>
        <w:rPr>
          <w:sz w:val="18"/>
          <w:szCs w:val="18"/>
          <w:lang w:val="en-US" w:eastAsia="zh-CN" w:bidi="en-US"/>
        </w:rPr>
        <w:t xml:space="preserve">(4 </w:t>
      </w:r>
      <w:r>
        <w:rPr>
          <w:rFonts w:hint="eastAsia"/>
          <w:sz w:val="18"/>
          <w:szCs w:val="18"/>
          <w:lang w:val="en-US" w:eastAsia="zh-CN" w:bidi="en-US"/>
        </w:rPr>
        <w:t>分</w:t>
      </w:r>
      <w:r>
        <w:rPr>
          <w:rFonts w:hint="eastAsia"/>
          <w:sz w:val="18"/>
          <w:szCs w:val="18"/>
          <w:lang w:val="en-US" w:eastAsia="zh-CN" w:bidi="en-US"/>
        </w:rPr>
        <w:t>)</w:t>
      </w:r>
      <w:r>
        <w:rPr>
          <w:rFonts w:hint="eastAsia"/>
          <w:sz w:val="18"/>
          <w:szCs w:val="18"/>
          <w:lang w:val="en-US" w:eastAsia="zh-CN" w:bidi="en-US"/>
        </w:rPr>
        <w:t>根据《劳动合同法》第</w:t>
      </w:r>
      <w:r>
        <w:rPr>
          <w:sz w:val="18"/>
          <w:szCs w:val="18"/>
          <w:lang w:val="en-US" w:eastAsia="zh-CN" w:bidi="en-US"/>
        </w:rPr>
        <w:t xml:space="preserve">40 </w:t>
      </w:r>
      <w:r>
        <w:rPr>
          <w:rFonts w:hint="eastAsia"/>
          <w:sz w:val="18"/>
          <w:szCs w:val="18"/>
          <w:lang w:val="en-US" w:eastAsia="zh-CN" w:bidi="en-US"/>
        </w:rPr>
        <w:t>条第</w:t>
      </w:r>
      <w:r>
        <w:rPr>
          <w:sz w:val="18"/>
          <w:szCs w:val="18"/>
          <w:lang w:val="en-US" w:eastAsia="zh-CN" w:bidi="en-US"/>
        </w:rPr>
        <w:t xml:space="preserve">2 </w:t>
      </w:r>
      <w:r>
        <w:rPr>
          <w:rFonts w:hint="eastAsia"/>
          <w:sz w:val="18"/>
          <w:szCs w:val="18"/>
          <w:lang w:val="en-US" w:eastAsia="zh-CN" w:bidi="en-US"/>
        </w:rPr>
        <w:t>项的规定，劳动者不能胜任工作，经过培训或者调整工作岗位，仍不能胜任工作的，用人单位才能和劳动者</w:t>
      </w:r>
      <w:r>
        <w:rPr>
          <w:rFonts w:hint="eastAsia"/>
          <w:sz w:val="18"/>
          <w:szCs w:val="18"/>
          <w:lang w:val="en-US" w:eastAsia="zh-CN" w:bidi="en-US"/>
        </w:rPr>
        <w:t>解除劳动合同。</w:t>
      </w:r>
      <w:r>
        <w:rPr>
          <w:sz w:val="18"/>
          <w:szCs w:val="18"/>
          <w:lang w:val="en-US" w:eastAsia="zh-CN" w:bidi="en-US"/>
        </w:rPr>
        <w:t xml:space="preserve">(4 </w:t>
      </w:r>
      <w:r>
        <w:rPr>
          <w:rFonts w:hint="eastAsia"/>
          <w:sz w:val="18"/>
          <w:szCs w:val="18"/>
          <w:lang w:val="en-US" w:eastAsia="zh-CN" w:bidi="en-US"/>
        </w:rPr>
        <w:t>分</w:t>
      </w:r>
      <w:r>
        <w:rPr>
          <w:sz w:val="18"/>
          <w:szCs w:val="18"/>
          <w:lang w:val="en-US" w:eastAsia="zh-CN" w:bidi="en-US"/>
        </w:rPr>
        <w:t>)</w:t>
      </w:r>
      <w:r>
        <w:rPr>
          <w:rFonts w:hint="eastAsia"/>
          <w:sz w:val="18"/>
          <w:szCs w:val="18"/>
          <w:lang w:val="en-US" w:eastAsia="zh-CN" w:bidi="en-US"/>
        </w:rPr>
        <w:t>赵某不属于该项规定的情形，不存在被解除劳动合同的理由。</w:t>
      </w:r>
      <w:r>
        <w:rPr>
          <w:sz w:val="18"/>
          <w:szCs w:val="18"/>
          <w:lang w:val="en-US" w:eastAsia="zh-CN" w:bidi="en-US"/>
        </w:rPr>
        <w:t xml:space="preserve">(2 </w:t>
      </w:r>
      <w:r>
        <w:rPr>
          <w:rFonts w:hint="eastAsia"/>
          <w:sz w:val="18"/>
          <w:szCs w:val="18"/>
          <w:lang w:val="en-US" w:eastAsia="zh-CN" w:bidi="en-US"/>
        </w:rPr>
        <w:t>分〉</w:t>
      </w:r>
    </w:p>
    <w:p w14:paraId="417FFA6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根据《劳动合同法》第</w:t>
      </w:r>
      <w:r>
        <w:rPr>
          <w:sz w:val="18"/>
          <w:szCs w:val="18"/>
          <w:lang w:val="en-US" w:eastAsia="zh-CN" w:bidi="en-US"/>
        </w:rPr>
        <w:t xml:space="preserve">40 </w:t>
      </w:r>
      <w:r>
        <w:rPr>
          <w:rFonts w:hint="eastAsia"/>
          <w:sz w:val="18"/>
          <w:szCs w:val="18"/>
          <w:lang w:val="en-US" w:eastAsia="zh-CN" w:bidi="en-US"/>
        </w:rPr>
        <w:t>条、第</w:t>
      </w:r>
      <w:r>
        <w:rPr>
          <w:sz w:val="18"/>
          <w:szCs w:val="18"/>
          <w:lang w:val="en-US" w:eastAsia="zh-CN" w:bidi="en-US"/>
        </w:rPr>
        <w:t xml:space="preserve">46 </w:t>
      </w:r>
      <w:r>
        <w:rPr>
          <w:rFonts w:hint="eastAsia"/>
          <w:sz w:val="18"/>
          <w:szCs w:val="18"/>
          <w:lang w:val="en-US" w:eastAsia="zh-CN" w:bidi="en-US"/>
        </w:rPr>
        <w:t>条的规定</w:t>
      </w:r>
      <w:r>
        <w:rPr>
          <w:sz w:val="18"/>
          <w:szCs w:val="18"/>
          <w:lang w:val="en-US" w:eastAsia="zh-CN" w:bidi="en-US"/>
        </w:rPr>
        <w:t xml:space="preserve">:(4 </w:t>
      </w:r>
      <w:r>
        <w:rPr>
          <w:rFonts w:hint="eastAsia"/>
          <w:sz w:val="18"/>
          <w:szCs w:val="18"/>
          <w:lang w:val="en-US" w:eastAsia="zh-CN" w:bidi="en-US"/>
        </w:rPr>
        <w:t>分</w:t>
      </w:r>
      <w:r>
        <w:rPr>
          <w:sz w:val="18"/>
          <w:szCs w:val="18"/>
          <w:lang w:val="en-US" w:eastAsia="zh-CN" w:bidi="en-US"/>
        </w:rPr>
        <w:t>)</w:t>
      </w:r>
    </w:p>
    <w:p w14:paraId="65B6E79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①公司虽认为赵某不能胜任工作，但并未对赵某进行调岗或培训。</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34DF43F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②公司没有履行</w:t>
      </w:r>
      <w:r>
        <w:rPr>
          <w:sz w:val="18"/>
          <w:szCs w:val="18"/>
          <w:lang w:val="en-US" w:eastAsia="zh-CN" w:bidi="en-US"/>
        </w:rPr>
        <w:t>"</w:t>
      </w:r>
      <w:r>
        <w:rPr>
          <w:rFonts w:hint="eastAsia"/>
          <w:sz w:val="18"/>
          <w:szCs w:val="18"/>
          <w:lang w:val="en-US" w:eastAsia="zh-CN" w:bidi="en-US"/>
        </w:rPr>
        <w:t>解除劳动合同需提前</w:t>
      </w:r>
      <w:r>
        <w:rPr>
          <w:sz w:val="18"/>
          <w:szCs w:val="18"/>
          <w:lang w:val="en-US" w:eastAsia="zh-CN" w:bidi="en-US"/>
        </w:rPr>
        <w:t xml:space="preserve">30 </w:t>
      </w:r>
      <w:r>
        <w:rPr>
          <w:rFonts w:hint="eastAsia"/>
          <w:sz w:val="18"/>
          <w:szCs w:val="18"/>
          <w:lang w:val="en-US" w:eastAsia="zh-CN" w:bidi="en-US"/>
        </w:rPr>
        <w:t>日以书面形式通知劳动者本人</w:t>
      </w:r>
      <w:r>
        <w:rPr>
          <w:sz w:val="18"/>
          <w:szCs w:val="18"/>
          <w:lang w:val="en-US" w:eastAsia="zh-CN" w:bidi="en-US"/>
        </w:rPr>
        <w:t>"</w:t>
      </w:r>
      <w:r>
        <w:rPr>
          <w:rFonts w:hint="eastAsia"/>
          <w:sz w:val="18"/>
          <w:szCs w:val="18"/>
          <w:lang w:val="en-US" w:eastAsia="zh-CN" w:bidi="en-US"/>
        </w:rPr>
        <w:t>的程序。</w:t>
      </w:r>
      <w:r>
        <w:rPr>
          <w:sz w:val="18"/>
          <w:szCs w:val="18"/>
          <w:lang w:val="en-US" w:eastAsia="zh-CN" w:bidi="en-US"/>
        </w:rPr>
        <w:t xml:space="preserve">(2 </w:t>
      </w:r>
      <w:r>
        <w:rPr>
          <w:rFonts w:hint="eastAsia"/>
          <w:sz w:val="18"/>
          <w:szCs w:val="18"/>
          <w:lang w:val="en-US" w:eastAsia="zh-CN" w:bidi="en-US"/>
        </w:rPr>
        <w:t>分〉</w:t>
      </w:r>
    </w:p>
    <w:p w14:paraId="743FA98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③公司应支付经济补偿金。</w:t>
      </w:r>
      <w:r>
        <w:rPr>
          <w:sz w:val="18"/>
          <w:szCs w:val="18"/>
          <w:lang w:val="en-US" w:eastAsia="zh-CN" w:bidi="en-US"/>
        </w:rPr>
        <w:t xml:space="preserve">(2 </w:t>
      </w:r>
      <w:r>
        <w:rPr>
          <w:rFonts w:hint="eastAsia"/>
          <w:sz w:val="18"/>
          <w:szCs w:val="18"/>
          <w:lang w:val="en-US" w:eastAsia="zh-CN" w:bidi="en-US"/>
        </w:rPr>
        <w:t>分〉</w:t>
      </w:r>
    </w:p>
    <w:p w14:paraId="4957ACD5" w14:textId="77777777" w:rsidR="001202AF" w:rsidRDefault="002671B1">
      <w:pPr>
        <w:rPr>
          <w:rFonts w:ascii="宋体" w:eastAsia="PMingLiU" w:hAnsi="宋体" w:cs="宋体"/>
          <w:sz w:val="18"/>
          <w:szCs w:val="18"/>
          <w:lang w:eastAsia="zh-TW" w:bidi="zh-TW"/>
        </w:rPr>
      </w:pPr>
      <w:r>
        <w:rPr>
          <w:rFonts w:eastAsia="PMingLiU"/>
          <w:sz w:val="18"/>
          <w:szCs w:val="18"/>
          <w:lang w:eastAsia="zh-CN"/>
        </w:rPr>
        <w:br w:type="page"/>
      </w:r>
    </w:p>
    <w:p w14:paraId="438E4CE8" w14:textId="77777777" w:rsidR="001202AF" w:rsidRDefault="001202AF">
      <w:pPr>
        <w:rPr>
          <w:rFonts w:ascii="宋体" w:eastAsia="PMingLiU" w:hAnsi="宋体" w:cs="宋体"/>
          <w:sz w:val="18"/>
          <w:szCs w:val="18"/>
          <w:lang w:val="zh-TW" w:eastAsia="zh-TW" w:bidi="zh-TW"/>
        </w:rPr>
      </w:pPr>
    </w:p>
    <w:p w14:paraId="45293ED7" w14:textId="77777777" w:rsidR="001202AF" w:rsidRDefault="002671B1">
      <w:pPr>
        <w:pStyle w:val="1"/>
      </w:pPr>
      <w:bookmarkStart w:id="160" w:name="_Toc28140"/>
      <w:bookmarkStart w:id="161" w:name="_Toc23219"/>
      <w:bookmarkStart w:id="162" w:name="_Toc4518"/>
      <w:r>
        <w:rPr>
          <w:rFonts w:hint="eastAsia"/>
        </w:rPr>
        <w:t>《劳动与社会保障法》习</w:t>
      </w:r>
      <w:r>
        <w:t>题</w:t>
      </w:r>
      <w:r>
        <w:rPr>
          <w:rFonts w:hint="eastAsia"/>
        </w:rPr>
        <w:t>二</w:t>
      </w:r>
      <w:bookmarkEnd w:id="160"/>
      <w:bookmarkEnd w:id="161"/>
      <w:bookmarkEnd w:id="162"/>
    </w:p>
    <w:p w14:paraId="5A5CA0C9"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2E912154"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 xml:space="preserve">1 </w:t>
      </w:r>
      <w:r>
        <w:rPr>
          <w:rFonts w:hint="eastAsia"/>
          <w:b/>
          <w:bCs/>
          <w:sz w:val="18"/>
          <w:szCs w:val="18"/>
          <w:lang w:val="en-US" w:eastAsia="zh-CN" w:bidi="en-US"/>
        </w:rPr>
        <w:t>分，共</w:t>
      </w:r>
      <w:r>
        <w:rPr>
          <w:b/>
          <w:bCs/>
          <w:sz w:val="18"/>
          <w:szCs w:val="18"/>
          <w:lang w:val="en-US" w:eastAsia="zh-CN" w:bidi="en-US"/>
        </w:rPr>
        <w:t xml:space="preserve">10 </w:t>
      </w:r>
      <w:r>
        <w:rPr>
          <w:rFonts w:hint="eastAsia"/>
          <w:b/>
          <w:bCs/>
          <w:sz w:val="18"/>
          <w:szCs w:val="18"/>
          <w:lang w:val="en-US" w:eastAsia="zh-CN" w:bidi="en-US"/>
        </w:rPr>
        <w:t>分。在每小题的四个备选答案中，选出一个正确的答案，请将正确答案的序号填在括号内）</w:t>
      </w:r>
    </w:p>
    <w:p w14:paraId="10B852F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劳动法成为独立法律部门的根源在于（</w:t>
      </w:r>
      <w:r>
        <w:rPr>
          <w:sz w:val="18"/>
          <w:szCs w:val="18"/>
          <w:lang w:val="en-US" w:eastAsia="zh-CN" w:bidi="en-US"/>
        </w:rPr>
        <w:tab/>
      </w:r>
      <w:r>
        <w:rPr>
          <w:rFonts w:hint="eastAsia"/>
          <w:sz w:val="18"/>
          <w:szCs w:val="18"/>
          <w:lang w:val="en-US" w:eastAsia="zh-CN" w:bidi="en-US"/>
        </w:rPr>
        <w:t>）。</w:t>
      </w:r>
    </w:p>
    <w:p w14:paraId="0A543B4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工人运动的兴起</w:t>
      </w:r>
      <w:r>
        <w:rPr>
          <w:sz w:val="18"/>
          <w:szCs w:val="18"/>
          <w:lang w:val="en-US" w:eastAsia="zh-CN" w:bidi="en-US"/>
        </w:rPr>
        <w:tab/>
      </w:r>
    </w:p>
    <w:p w14:paraId="5C71FEC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国家对雇用关系的干预</w:t>
      </w:r>
    </w:p>
    <w:p w14:paraId="1C492F0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劳资矛盾发展的结果</w:t>
      </w:r>
      <w:r>
        <w:rPr>
          <w:sz w:val="18"/>
          <w:szCs w:val="18"/>
          <w:lang w:val="en-US" w:eastAsia="zh-CN" w:bidi="en-US"/>
        </w:rPr>
        <w:tab/>
      </w:r>
    </w:p>
    <w:p w14:paraId="3E9D111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法律社会化的产物</w:t>
      </w:r>
    </w:p>
    <w:p w14:paraId="2AA6072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《劳动合同法》有关约定试用期次数的规定是（</w:t>
      </w:r>
      <w:r>
        <w:rPr>
          <w:sz w:val="18"/>
          <w:szCs w:val="18"/>
          <w:lang w:val="en-US" w:eastAsia="zh-CN" w:bidi="en-US"/>
        </w:rPr>
        <w:tab/>
      </w:r>
      <w:r>
        <w:rPr>
          <w:rFonts w:hint="eastAsia"/>
          <w:sz w:val="18"/>
          <w:szCs w:val="18"/>
          <w:lang w:val="en-US" w:eastAsia="zh-CN" w:bidi="en-US"/>
        </w:rPr>
        <w:t>）。</w:t>
      </w:r>
    </w:p>
    <w:p w14:paraId="3E6E6FC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同一用人单位与同一劳动者可以不限次约定试用期</w:t>
      </w:r>
    </w:p>
    <w:p w14:paraId="2DC275F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同一用人单位与同一劳动者可以约定</w:t>
      </w:r>
      <w:r>
        <w:rPr>
          <w:sz w:val="18"/>
          <w:szCs w:val="18"/>
          <w:lang w:val="en-US" w:eastAsia="zh-CN" w:bidi="en-US"/>
        </w:rPr>
        <w:t>1</w:t>
      </w:r>
      <w:r>
        <w:rPr>
          <w:rFonts w:hint="eastAsia"/>
          <w:sz w:val="18"/>
          <w:szCs w:val="18"/>
          <w:lang w:val="en-US" w:eastAsia="zh-CN" w:bidi="en-US"/>
        </w:rPr>
        <w:t>至</w:t>
      </w:r>
      <w:r>
        <w:rPr>
          <w:sz w:val="18"/>
          <w:szCs w:val="18"/>
          <w:lang w:val="en-US" w:eastAsia="zh-CN" w:bidi="en-US"/>
        </w:rPr>
        <w:t>2</w:t>
      </w:r>
      <w:r>
        <w:rPr>
          <w:rFonts w:hint="eastAsia"/>
          <w:sz w:val="18"/>
          <w:szCs w:val="18"/>
          <w:lang w:val="en-US" w:eastAsia="zh-CN" w:bidi="en-US"/>
        </w:rPr>
        <w:t>次试用期</w:t>
      </w:r>
    </w:p>
    <w:p w14:paraId="183359D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同一用人单位与同一劳动者可以协商试用期次数</w:t>
      </w:r>
    </w:p>
    <w:p w14:paraId="05099AC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同一用人单位与同一劳动者只能约定一次试用期</w:t>
      </w:r>
    </w:p>
    <w:p w14:paraId="5C8323F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w:t>
      </w:r>
      <w:r>
        <w:rPr>
          <w:rFonts w:hint="eastAsia"/>
          <w:sz w:val="18"/>
          <w:szCs w:val="18"/>
          <w:lang w:val="en-US" w:eastAsia="zh-CN" w:bidi="en-US"/>
        </w:rPr>
        <w:t>劳动合同的劳动标准和劳动条件（</w:t>
      </w:r>
      <w:r>
        <w:rPr>
          <w:sz w:val="18"/>
          <w:szCs w:val="18"/>
          <w:lang w:val="en-US" w:eastAsia="zh-CN" w:bidi="en-US"/>
        </w:rPr>
        <w:tab/>
      </w:r>
      <w:r>
        <w:rPr>
          <w:rFonts w:hint="eastAsia"/>
          <w:sz w:val="18"/>
          <w:szCs w:val="18"/>
          <w:lang w:val="en-US" w:eastAsia="zh-CN" w:bidi="en-US"/>
        </w:rPr>
        <w:t>）。</w:t>
      </w:r>
    </w:p>
    <w:p w14:paraId="2E08E2D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不能低于集体合同的规定</w:t>
      </w:r>
      <w:r>
        <w:rPr>
          <w:sz w:val="18"/>
          <w:szCs w:val="18"/>
          <w:lang w:val="en-US" w:eastAsia="zh-CN" w:bidi="en-US"/>
        </w:rPr>
        <w:tab/>
      </w:r>
    </w:p>
    <w:p w14:paraId="25F295C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可以低于集体合同的规定</w:t>
      </w:r>
    </w:p>
    <w:p w14:paraId="666937C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由劳动行政部门规定</w:t>
      </w:r>
      <w:r>
        <w:rPr>
          <w:sz w:val="18"/>
          <w:szCs w:val="18"/>
          <w:lang w:val="en-US" w:eastAsia="zh-CN" w:bidi="en-US"/>
        </w:rPr>
        <w:tab/>
      </w:r>
    </w:p>
    <w:p w14:paraId="6D8CCAF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由当事人自由约定</w:t>
      </w:r>
    </w:p>
    <w:p w14:paraId="4D5450F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4.</w:t>
      </w:r>
      <w:r>
        <w:rPr>
          <w:rFonts w:hint="eastAsia"/>
          <w:sz w:val="18"/>
          <w:szCs w:val="18"/>
          <w:lang w:val="en-US" w:eastAsia="zh-CN" w:bidi="en-US"/>
        </w:rPr>
        <w:t>因劳动者本人原因给用人单位造成经济损失的，用人单位可按照劳动合同的约定要求其赔偿经济损失。经济损失的赔偿，可从劳动者本人的工资中扣除，但每月扣除的部分不得超</w:t>
      </w:r>
      <w:r>
        <w:rPr>
          <w:sz w:val="18"/>
          <w:szCs w:val="18"/>
          <w:lang w:val="en-US" w:eastAsia="zh-CN" w:bidi="en-US"/>
        </w:rPr>
        <w:t xml:space="preserve"> </w:t>
      </w:r>
      <w:r>
        <w:rPr>
          <w:rFonts w:hint="eastAsia"/>
          <w:sz w:val="18"/>
          <w:szCs w:val="18"/>
          <w:lang w:val="en-US" w:eastAsia="zh-CN" w:bidi="en-US"/>
        </w:rPr>
        <w:t>过劳动者当月工资的（）。</w:t>
      </w:r>
    </w:p>
    <w:p w14:paraId="36B39DC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A.10</w:t>
      </w:r>
      <w:proofErr w:type="gramStart"/>
      <w:r>
        <w:rPr>
          <w:sz w:val="18"/>
          <w:szCs w:val="18"/>
          <w:lang w:val="en-US" w:eastAsia="zh-CN" w:bidi="en-US"/>
        </w:rPr>
        <w:t xml:space="preserve">%  </w:t>
      </w:r>
      <w:r>
        <w:rPr>
          <w:sz w:val="18"/>
          <w:szCs w:val="18"/>
          <w:lang w:val="en-US" w:eastAsia="zh-CN" w:bidi="en-US"/>
        </w:rPr>
        <w:tab/>
      </w:r>
      <w:proofErr w:type="gramEnd"/>
      <w:r>
        <w:rPr>
          <w:rFonts w:hint="eastAsia"/>
          <w:sz w:val="18"/>
          <w:szCs w:val="18"/>
          <w:lang w:val="en-US" w:eastAsia="zh-CN" w:bidi="en-US"/>
        </w:rPr>
        <w:t xml:space="preserve">  </w:t>
      </w:r>
      <w:r>
        <w:rPr>
          <w:sz w:val="18"/>
          <w:szCs w:val="18"/>
          <w:lang w:val="en-US" w:eastAsia="zh-CN" w:bidi="en-US"/>
        </w:rPr>
        <w:t xml:space="preserve"> B.20%</w:t>
      </w:r>
    </w:p>
    <w:p w14:paraId="23B99B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C.40%</w:t>
      </w:r>
      <w:r>
        <w:rPr>
          <w:sz w:val="18"/>
          <w:szCs w:val="18"/>
          <w:lang w:val="en-US" w:eastAsia="zh-CN" w:bidi="en-US"/>
        </w:rPr>
        <w:tab/>
        <w:t xml:space="preserve"> </w:t>
      </w:r>
      <w:r>
        <w:rPr>
          <w:rFonts w:hint="eastAsia"/>
          <w:sz w:val="18"/>
          <w:szCs w:val="18"/>
          <w:lang w:val="en-US" w:eastAsia="zh-CN" w:bidi="en-US"/>
        </w:rPr>
        <w:t xml:space="preserve">  </w:t>
      </w:r>
      <w:r>
        <w:rPr>
          <w:sz w:val="18"/>
          <w:szCs w:val="18"/>
          <w:lang w:val="en-US" w:eastAsia="zh-CN" w:bidi="en-US"/>
        </w:rPr>
        <w:t>D.50%</w:t>
      </w:r>
    </w:p>
    <w:p w14:paraId="2290BD5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5.</w:t>
      </w:r>
      <w:r>
        <w:rPr>
          <w:rFonts w:hint="eastAsia"/>
          <w:sz w:val="18"/>
          <w:szCs w:val="18"/>
          <w:lang w:val="en-US" w:eastAsia="zh-CN" w:bidi="en-US"/>
        </w:rPr>
        <w:t>根据《国务院关于职工工作时间的规定》，因工作性质和工作职责的限制</w:t>
      </w:r>
      <w:r>
        <w:rPr>
          <w:rFonts w:hint="eastAsia"/>
          <w:sz w:val="18"/>
          <w:szCs w:val="18"/>
          <w:lang w:val="en-US" w:eastAsia="zh-CN" w:bidi="en-US"/>
        </w:rPr>
        <w:t>，需要实行不定时工作制的，职工平均每周工作时间不得超过（</w:t>
      </w:r>
      <w:r>
        <w:rPr>
          <w:sz w:val="18"/>
          <w:szCs w:val="18"/>
          <w:lang w:val="en-US" w:eastAsia="zh-CN" w:bidi="en-US"/>
        </w:rPr>
        <w:tab/>
      </w:r>
      <w:r>
        <w:rPr>
          <w:rFonts w:hint="eastAsia"/>
          <w:sz w:val="18"/>
          <w:szCs w:val="18"/>
          <w:lang w:val="en-US" w:eastAsia="zh-CN" w:bidi="en-US"/>
        </w:rPr>
        <w:t>）。</w:t>
      </w:r>
    </w:p>
    <w:p w14:paraId="25BCCC5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A.50</w:t>
      </w:r>
      <w:r>
        <w:rPr>
          <w:rFonts w:hint="eastAsia"/>
          <w:sz w:val="18"/>
          <w:szCs w:val="18"/>
          <w:lang w:val="en-US" w:eastAsia="zh-CN" w:bidi="en-US"/>
        </w:rPr>
        <w:t>小时</w:t>
      </w:r>
      <w:r>
        <w:rPr>
          <w:sz w:val="18"/>
          <w:szCs w:val="18"/>
          <w:lang w:val="en-US" w:eastAsia="zh-CN" w:bidi="en-US"/>
        </w:rPr>
        <w:tab/>
        <w:t xml:space="preserve">    B.45</w:t>
      </w:r>
      <w:r>
        <w:rPr>
          <w:rFonts w:hint="eastAsia"/>
          <w:sz w:val="18"/>
          <w:szCs w:val="18"/>
          <w:lang w:val="en-US" w:eastAsia="zh-CN" w:bidi="en-US"/>
        </w:rPr>
        <w:t>小时</w:t>
      </w:r>
    </w:p>
    <w:p w14:paraId="56F8B4C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C.44</w:t>
      </w:r>
      <w:r>
        <w:rPr>
          <w:rFonts w:hint="eastAsia"/>
          <w:sz w:val="18"/>
          <w:szCs w:val="18"/>
          <w:lang w:val="en-US" w:eastAsia="zh-CN" w:bidi="en-US"/>
        </w:rPr>
        <w:t>小时</w:t>
      </w:r>
      <w:r>
        <w:rPr>
          <w:sz w:val="18"/>
          <w:szCs w:val="18"/>
          <w:lang w:val="en-US" w:eastAsia="zh-CN" w:bidi="en-US"/>
        </w:rPr>
        <w:tab/>
        <w:t xml:space="preserve">    D.40</w:t>
      </w:r>
      <w:r>
        <w:rPr>
          <w:rFonts w:hint="eastAsia"/>
          <w:sz w:val="18"/>
          <w:szCs w:val="18"/>
          <w:lang w:val="en-US" w:eastAsia="zh-CN" w:bidi="en-US"/>
        </w:rPr>
        <w:t>小时</w:t>
      </w:r>
      <w:r>
        <w:rPr>
          <w:sz w:val="18"/>
          <w:szCs w:val="18"/>
          <w:lang w:val="en-US" w:eastAsia="zh-CN" w:bidi="en-US"/>
        </w:rPr>
        <w:t xml:space="preserve"> </w:t>
      </w:r>
    </w:p>
    <w:p w14:paraId="1E3BD11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6.</w:t>
      </w:r>
      <w:r>
        <w:rPr>
          <w:rFonts w:hint="eastAsia"/>
          <w:sz w:val="18"/>
          <w:szCs w:val="18"/>
          <w:lang w:val="en-US" w:eastAsia="zh-CN" w:bidi="en-US"/>
        </w:rPr>
        <w:t>特种作业人员必须接受安全技术培训，未经培训或培训考核不合格者（）。</w:t>
      </w:r>
    </w:p>
    <w:p w14:paraId="77D246C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可以暂时上岗作业，待考核合格后予以转正</w:t>
      </w:r>
    </w:p>
    <w:p w14:paraId="58F2738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B.</w:t>
      </w:r>
      <w:r>
        <w:rPr>
          <w:rFonts w:hint="eastAsia"/>
          <w:sz w:val="18"/>
          <w:szCs w:val="18"/>
          <w:lang w:val="en-US" w:eastAsia="zh-CN" w:bidi="en-US"/>
        </w:rPr>
        <w:t>可以上岗作业</w:t>
      </w:r>
    </w:p>
    <w:p w14:paraId="6846A1B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不得上岗作业</w:t>
      </w:r>
    </w:p>
    <w:p w14:paraId="78B7A32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经有关主管人员批准可以上岗作业</w:t>
      </w:r>
    </w:p>
    <w:p w14:paraId="37FA102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7.</w:t>
      </w:r>
      <w:r>
        <w:rPr>
          <w:rFonts w:hint="eastAsia"/>
          <w:sz w:val="18"/>
          <w:szCs w:val="18"/>
          <w:lang w:val="en-US" w:eastAsia="zh-CN" w:bidi="en-US"/>
        </w:rPr>
        <w:t>不得安排哺乳未满（</w:t>
      </w:r>
      <w:r>
        <w:rPr>
          <w:sz w:val="18"/>
          <w:szCs w:val="18"/>
          <w:lang w:val="en-US" w:eastAsia="zh-CN" w:bidi="en-US"/>
        </w:rPr>
        <w:tab/>
      </w:r>
      <w:r>
        <w:rPr>
          <w:rFonts w:hint="eastAsia"/>
          <w:sz w:val="18"/>
          <w:szCs w:val="18"/>
          <w:lang w:val="en-US" w:eastAsia="zh-CN" w:bidi="en-US"/>
        </w:rPr>
        <w:t>）婴儿的女职工延长工作时间和夜班劳动。</w:t>
      </w:r>
    </w:p>
    <w:p w14:paraId="0F4AF9B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A.6</w:t>
      </w:r>
      <w:r>
        <w:rPr>
          <w:rFonts w:hint="eastAsia"/>
          <w:sz w:val="18"/>
          <w:szCs w:val="18"/>
          <w:lang w:val="en-US" w:eastAsia="zh-CN" w:bidi="en-US"/>
        </w:rPr>
        <w:t>个月</w:t>
      </w:r>
      <w:r>
        <w:rPr>
          <w:sz w:val="18"/>
          <w:szCs w:val="18"/>
          <w:lang w:val="en-US" w:eastAsia="zh-CN" w:bidi="en-US"/>
        </w:rPr>
        <w:tab/>
        <w:t xml:space="preserve">  B.12</w:t>
      </w:r>
      <w:r>
        <w:rPr>
          <w:rFonts w:hint="eastAsia"/>
          <w:sz w:val="18"/>
          <w:szCs w:val="18"/>
          <w:lang w:val="en-US" w:eastAsia="zh-CN" w:bidi="en-US"/>
        </w:rPr>
        <w:t>个月</w:t>
      </w:r>
    </w:p>
    <w:p w14:paraId="4A5BC9B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C.18</w:t>
      </w:r>
      <w:r>
        <w:rPr>
          <w:rFonts w:hint="eastAsia"/>
          <w:sz w:val="18"/>
          <w:szCs w:val="18"/>
          <w:lang w:val="en-US" w:eastAsia="zh-CN" w:bidi="en-US"/>
        </w:rPr>
        <w:t>个月</w:t>
      </w:r>
      <w:r>
        <w:rPr>
          <w:sz w:val="18"/>
          <w:szCs w:val="18"/>
          <w:lang w:val="en-US" w:eastAsia="zh-CN" w:bidi="en-US"/>
        </w:rPr>
        <w:tab/>
        <w:t xml:space="preserve">  D.24</w:t>
      </w:r>
      <w:r>
        <w:rPr>
          <w:rFonts w:hint="eastAsia"/>
          <w:sz w:val="18"/>
          <w:szCs w:val="18"/>
          <w:lang w:val="en-US" w:eastAsia="zh-CN" w:bidi="en-US"/>
        </w:rPr>
        <w:t>个月</w:t>
      </w:r>
    </w:p>
    <w:p w14:paraId="3E5717B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8.</w:t>
      </w:r>
      <w:r>
        <w:rPr>
          <w:rFonts w:hint="eastAsia"/>
          <w:sz w:val="18"/>
          <w:szCs w:val="18"/>
          <w:lang w:val="en-US" w:eastAsia="zh-CN" w:bidi="en-US"/>
        </w:rPr>
        <w:t>双方当事人分别向劳动合同履行地和用人单位所在地的劳动争议仲裁委员会申请仲裁的，由（</w:t>
      </w:r>
      <w:r>
        <w:rPr>
          <w:rFonts w:hint="eastAsia"/>
          <w:sz w:val="18"/>
          <w:szCs w:val="18"/>
          <w:lang w:val="en-US" w:eastAsia="zh-CN" w:bidi="en-US"/>
        </w:rPr>
        <w:t xml:space="preserve"> </w:t>
      </w:r>
      <w:r>
        <w:rPr>
          <w:rFonts w:hint="eastAsia"/>
          <w:sz w:val="18"/>
          <w:szCs w:val="18"/>
          <w:lang w:val="en-US" w:eastAsia="zh-CN" w:bidi="en-US"/>
        </w:rPr>
        <w:t>）。</w:t>
      </w:r>
    </w:p>
    <w:p w14:paraId="2E35F9A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上级劳动行政主管部门指定的劳动争议仲裁委员会管辖</w:t>
      </w:r>
    </w:p>
    <w:p w14:paraId="67B79FF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劳动合同履行地的劳动争议仲裁委员会管辖</w:t>
      </w:r>
    </w:p>
    <w:p w14:paraId="0A816D5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用人单位所在地的劳动争议仲裁委员会管辖</w:t>
      </w:r>
    </w:p>
    <w:p w14:paraId="224CD14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当事人协商选定的劳动争议仲裁委员会管辖</w:t>
      </w:r>
    </w:p>
    <w:p w14:paraId="7804E0B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9.</w:t>
      </w:r>
      <w:r>
        <w:rPr>
          <w:rFonts w:hint="eastAsia"/>
          <w:sz w:val="18"/>
          <w:szCs w:val="18"/>
          <w:lang w:val="en-US" w:eastAsia="zh-CN" w:bidi="en-US"/>
        </w:rPr>
        <w:t>现役军人死亡，符合下列情形之一的，确认为因公牺牲（</w:t>
      </w:r>
      <w:r>
        <w:rPr>
          <w:sz w:val="18"/>
          <w:szCs w:val="18"/>
          <w:lang w:val="en-US" w:eastAsia="zh-CN" w:bidi="en-US"/>
        </w:rPr>
        <w:tab/>
      </w:r>
      <w:r>
        <w:rPr>
          <w:rFonts w:hint="eastAsia"/>
          <w:sz w:val="18"/>
          <w:szCs w:val="18"/>
          <w:lang w:val="en-US" w:eastAsia="zh-CN" w:bidi="en-US"/>
        </w:rPr>
        <w:t>）。</w:t>
      </w:r>
    </w:p>
    <w:p w14:paraId="6E2CA89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对敌作战死亡</w:t>
      </w:r>
    </w:p>
    <w:p w14:paraId="424D5F6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对敌作战负伤在医疗终结前因</w:t>
      </w:r>
      <w:proofErr w:type="gramStart"/>
      <w:r>
        <w:rPr>
          <w:rFonts w:hint="eastAsia"/>
          <w:sz w:val="18"/>
          <w:szCs w:val="18"/>
          <w:lang w:val="en-US" w:eastAsia="zh-CN" w:bidi="en-US"/>
        </w:rPr>
        <w:t>伤死亡</w:t>
      </w:r>
      <w:proofErr w:type="gramEnd"/>
      <w:r>
        <w:rPr>
          <w:rFonts w:hint="eastAsia"/>
          <w:sz w:val="18"/>
          <w:szCs w:val="18"/>
          <w:lang w:val="en-US" w:eastAsia="zh-CN" w:bidi="en-US"/>
        </w:rPr>
        <w:t>的</w:t>
      </w:r>
    </w:p>
    <w:p w14:paraId="2D52FB6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因执行任务遭敌人或者犯罪分子杀害</w:t>
      </w:r>
    </w:p>
    <w:p w14:paraId="6384066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在执行任务中或者在工作岗位上因病猝然死亡</w:t>
      </w:r>
    </w:p>
    <w:p w14:paraId="5AF6385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10.</w:t>
      </w:r>
      <w:r>
        <w:rPr>
          <w:rFonts w:hint="eastAsia"/>
          <w:sz w:val="18"/>
          <w:szCs w:val="18"/>
          <w:lang w:val="en-US" w:eastAsia="zh-CN" w:bidi="en-US"/>
        </w:rPr>
        <w:t>以下选项中不属于专门福利的</w:t>
      </w:r>
      <w:r>
        <w:rPr>
          <w:rFonts w:hint="eastAsia"/>
          <w:sz w:val="18"/>
          <w:szCs w:val="18"/>
          <w:lang w:val="en-US" w:eastAsia="zh-CN" w:bidi="en-US"/>
        </w:rPr>
        <w:t>是（</w:t>
      </w:r>
      <w:r>
        <w:rPr>
          <w:sz w:val="18"/>
          <w:szCs w:val="18"/>
          <w:lang w:val="en-US" w:eastAsia="zh-CN" w:bidi="en-US"/>
        </w:rPr>
        <w:tab/>
      </w:r>
      <w:r>
        <w:rPr>
          <w:rFonts w:hint="eastAsia"/>
          <w:sz w:val="18"/>
          <w:szCs w:val="18"/>
          <w:lang w:val="en-US" w:eastAsia="zh-CN" w:bidi="en-US"/>
        </w:rPr>
        <w:t>）。</w:t>
      </w:r>
    </w:p>
    <w:p w14:paraId="32DB5D4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退役军人福利</w:t>
      </w:r>
      <w:r>
        <w:rPr>
          <w:sz w:val="18"/>
          <w:szCs w:val="18"/>
          <w:lang w:val="en-US" w:eastAsia="zh-CN" w:bidi="en-US"/>
        </w:rPr>
        <w:tab/>
        <w:t>B.</w:t>
      </w:r>
      <w:r>
        <w:rPr>
          <w:rFonts w:hint="eastAsia"/>
          <w:sz w:val="18"/>
          <w:szCs w:val="18"/>
          <w:lang w:val="en-US" w:eastAsia="zh-CN" w:bidi="en-US"/>
        </w:rPr>
        <w:t>妇女福利</w:t>
      </w:r>
    </w:p>
    <w:p w14:paraId="249675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残疾人福利</w:t>
      </w:r>
      <w:r>
        <w:rPr>
          <w:sz w:val="18"/>
          <w:szCs w:val="18"/>
          <w:lang w:val="en-US" w:eastAsia="zh-CN" w:bidi="en-US"/>
        </w:rPr>
        <w:tab/>
        <w:t xml:space="preserve">     D.</w:t>
      </w:r>
      <w:r>
        <w:rPr>
          <w:rFonts w:hint="eastAsia"/>
          <w:sz w:val="18"/>
          <w:szCs w:val="18"/>
          <w:lang w:val="en-US" w:eastAsia="zh-CN" w:bidi="en-US"/>
        </w:rPr>
        <w:t>老年人福利</w:t>
      </w:r>
    </w:p>
    <w:p w14:paraId="3B27F59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分。在每小题的四个备选答案中，选出二个以上的正确答案，并将其序号填在括号内。多选、少选、错选均不得分）</w:t>
      </w:r>
    </w:p>
    <w:p w14:paraId="07048BA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w:t>
      </w:r>
      <w:r>
        <w:rPr>
          <w:rFonts w:hint="eastAsia"/>
          <w:sz w:val="18"/>
          <w:szCs w:val="18"/>
          <w:lang w:val="en-US" w:eastAsia="zh-CN" w:bidi="en-US"/>
        </w:rPr>
        <w:t>有权确认劳动合同无效的机构有（</w:t>
      </w:r>
      <w:r>
        <w:rPr>
          <w:sz w:val="18"/>
          <w:szCs w:val="18"/>
          <w:lang w:val="en-US" w:eastAsia="zh-CN" w:bidi="en-US"/>
        </w:rPr>
        <w:tab/>
      </w:r>
      <w:r>
        <w:rPr>
          <w:rFonts w:hint="eastAsia"/>
          <w:sz w:val="18"/>
          <w:szCs w:val="18"/>
          <w:lang w:val="en-US" w:eastAsia="zh-CN" w:bidi="en-US"/>
        </w:rPr>
        <w:t>）。</w:t>
      </w:r>
    </w:p>
    <w:p w14:paraId="546D4BB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人民法院</w:t>
      </w:r>
      <w:r>
        <w:rPr>
          <w:sz w:val="18"/>
          <w:szCs w:val="18"/>
          <w:lang w:val="en-US" w:eastAsia="zh-CN" w:bidi="en-US"/>
        </w:rPr>
        <w:tab/>
      </w:r>
    </w:p>
    <w:p w14:paraId="7FFDCBF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劳动管理部门</w:t>
      </w:r>
    </w:p>
    <w:p w14:paraId="4685EC6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劳动争议调解委员会</w:t>
      </w:r>
      <w:r>
        <w:rPr>
          <w:sz w:val="18"/>
          <w:szCs w:val="18"/>
          <w:lang w:val="en-US" w:eastAsia="zh-CN" w:bidi="en-US"/>
        </w:rPr>
        <w:tab/>
      </w:r>
    </w:p>
    <w:p w14:paraId="1ACB6EC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劳动争议仲裁委员会</w:t>
      </w:r>
    </w:p>
    <w:p w14:paraId="0964D09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12.</w:t>
      </w:r>
      <w:r>
        <w:rPr>
          <w:sz w:val="18"/>
          <w:szCs w:val="18"/>
          <w:lang w:val="en-US" w:eastAsia="zh-CN" w:bidi="en-US"/>
        </w:rPr>
        <w:tab/>
      </w:r>
      <w:r>
        <w:rPr>
          <w:rFonts w:hint="eastAsia"/>
          <w:sz w:val="18"/>
          <w:szCs w:val="18"/>
          <w:lang w:val="en-US" w:eastAsia="zh-CN" w:bidi="en-US"/>
        </w:rPr>
        <w:t>根据有关法律规定，工会应当承担的义务包括（</w:t>
      </w:r>
      <w:r>
        <w:rPr>
          <w:sz w:val="18"/>
          <w:szCs w:val="18"/>
          <w:lang w:val="en-US" w:eastAsia="zh-CN" w:bidi="en-US"/>
        </w:rPr>
        <w:tab/>
      </w:r>
      <w:r>
        <w:rPr>
          <w:rFonts w:hint="eastAsia"/>
          <w:sz w:val="18"/>
          <w:szCs w:val="18"/>
          <w:lang w:val="en-US" w:eastAsia="zh-CN" w:bidi="en-US"/>
        </w:rPr>
        <w:t>）。</w:t>
      </w:r>
    </w:p>
    <w:p w14:paraId="7BA1CDB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维护职工合法权益</w:t>
      </w:r>
    </w:p>
    <w:p w14:paraId="095F036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履行监督义务</w:t>
      </w:r>
    </w:p>
    <w:p w14:paraId="1D11AF2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支持企业、事业单位依法行使经营管理权</w:t>
      </w:r>
    </w:p>
    <w:p w14:paraId="4A78476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为职工提供社会保险和失业保险</w:t>
      </w:r>
      <w:r>
        <w:rPr>
          <w:sz w:val="18"/>
          <w:szCs w:val="18"/>
          <w:lang w:val="en-US" w:eastAsia="zh-CN" w:bidi="en-US"/>
        </w:rPr>
        <w:t xml:space="preserve"> </w:t>
      </w:r>
    </w:p>
    <w:p w14:paraId="0357052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13.</w:t>
      </w:r>
      <w:r>
        <w:rPr>
          <w:rFonts w:hint="eastAsia"/>
          <w:sz w:val="18"/>
          <w:szCs w:val="18"/>
          <w:lang w:val="en-US" w:eastAsia="zh-CN" w:bidi="en-US"/>
        </w:rPr>
        <w:t>根据《劳动法》的规定，下列各选项中属于在确</w:t>
      </w:r>
      <w:r>
        <w:rPr>
          <w:rFonts w:hint="eastAsia"/>
          <w:sz w:val="18"/>
          <w:szCs w:val="18"/>
          <w:lang w:val="en-US" w:eastAsia="zh-CN" w:bidi="en-US"/>
        </w:rPr>
        <w:lastRenderedPageBreak/>
        <w:t>定和调整最低工资标准时应当参考的因素有（）。</w:t>
      </w:r>
    </w:p>
    <w:p w14:paraId="3C6E0D8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劳动者本人及平均赡养人口的最低生活费用</w:t>
      </w:r>
    </w:p>
    <w:p w14:paraId="650AA64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社会平均工资水平</w:t>
      </w:r>
    </w:p>
    <w:p w14:paraId="6499B34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劳动生产率和就业状况</w:t>
      </w:r>
    </w:p>
    <w:p w14:paraId="777FA18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地区之间经济发展水平的差异</w:t>
      </w:r>
    </w:p>
    <w:p w14:paraId="76659A9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14.</w:t>
      </w:r>
      <w:r>
        <w:rPr>
          <w:rFonts w:hint="eastAsia"/>
          <w:sz w:val="18"/>
          <w:szCs w:val="18"/>
          <w:lang w:val="en-US" w:eastAsia="zh-CN" w:bidi="en-US"/>
        </w:rPr>
        <w:t>根据我国目前相关法律规定，下列人员适用不定时工作时间的有（</w:t>
      </w:r>
      <w:r>
        <w:rPr>
          <w:sz w:val="18"/>
          <w:szCs w:val="18"/>
          <w:lang w:val="en-US" w:eastAsia="zh-CN" w:bidi="en-US"/>
        </w:rPr>
        <w:tab/>
      </w:r>
      <w:r>
        <w:rPr>
          <w:rFonts w:hint="eastAsia"/>
          <w:sz w:val="18"/>
          <w:szCs w:val="18"/>
          <w:lang w:val="en-US" w:eastAsia="zh-CN" w:bidi="en-US"/>
        </w:rPr>
        <w:t>）。</w:t>
      </w:r>
    </w:p>
    <w:p w14:paraId="32E8F3D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企业中的高级管理人员</w:t>
      </w:r>
    </w:p>
    <w:p w14:paraId="2DE0511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企业的外勤人员和推销人员</w:t>
      </w:r>
    </w:p>
    <w:p w14:paraId="1194614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企业中的长途运输人员和</w:t>
      </w:r>
      <w:proofErr w:type="gramStart"/>
      <w:r>
        <w:rPr>
          <w:rFonts w:hint="eastAsia"/>
          <w:sz w:val="18"/>
          <w:szCs w:val="18"/>
          <w:lang w:val="en-US" w:eastAsia="zh-CN" w:bidi="en-US"/>
        </w:rPr>
        <w:t>岀</w:t>
      </w:r>
      <w:proofErr w:type="gramEnd"/>
      <w:r>
        <w:rPr>
          <w:rFonts w:hint="eastAsia"/>
          <w:sz w:val="18"/>
          <w:szCs w:val="18"/>
          <w:lang w:val="en-US" w:eastAsia="zh-CN" w:bidi="en-US"/>
        </w:rPr>
        <w:t>租汽车司机</w:t>
      </w:r>
    </w:p>
    <w:p w14:paraId="046402C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教师</w:t>
      </w:r>
    </w:p>
    <w:p w14:paraId="0BCAA7E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15.</w:t>
      </w:r>
      <w:r>
        <w:rPr>
          <w:rFonts w:hint="eastAsia"/>
          <w:sz w:val="18"/>
          <w:szCs w:val="18"/>
          <w:lang w:val="en-US" w:eastAsia="zh-CN" w:bidi="en-US"/>
        </w:rPr>
        <w:t>下列各选项中有关职业健康检</w:t>
      </w:r>
      <w:proofErr w:type="gramStart"/>
      <w:r>
        <w:rPr>
          <w:rFonts w:hint="eastAsia"/>
          <w:sz w:val="18"/>
          <w:szCs w:val="18"/>
          <w:lang w:val="en-US" w:eastAsia="zh-CN" w:bidi="en-US"/>
        </w:rPr>
        <w:t>査</w:t>
      </w:r>
      <w:proofErr w:type="gramEnd"/>
      <w:r>
        <w:rPr>
          <w:rFonts w:hint="eastAsia"/>
          <w:sz w:val="18"/>
          <w:szCs w:val="18"/>
          <w:lang w:val="en-US" w:eastAsia="zh-CN" w:bidi="en-US"/>
        </w:rPr>
        <w:t>的阐述正</w:t>
      </w:r>
      <w:r>
        <w:rPr>
          <w:rFonts w:hint="eastAsia"/>
          <w:sz w:val="18"/>
          <w:szCs w:val="18"/>
          <w:lang w:val="en-US" w:eastAsia="zh-CN" w:bidi="en-US"/>
        </w:rPr>
        <w:t>确的有（</w:t>
      </w:r>
      <w:r>
        <w:rPr>
          <w:sz w:val="18"/>
          <w:szCs w:val="18"/>
          <w:lang w:val="en-US" w:eastAsia="zh-CN" w:bidi="en-US"/>
        </w:rPr>
        <w:tab/>
      </w:r>
      <w:r>
        <w:rPr>
          <w:rFonts w:hint="eastAsia"/>
          <w:sz w:val="18"/>
          <w:szCs w:val="18"/>
          <w:lang w:val="en-US" w:eastAsia="zh-CN" w:bidi="en-US"/>
        </w:rPr>
        <w:t>）。</w:t>
      </w:r>
    </w:p>
    <w:p w14:paraId="7897A06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职业健康检查费用由用人单位承担</w:t>
      </w:r>
    </w:p>
    <w:p w14:paraId="6BF09F2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职业健康检查费用由用人单位和劳动者共同承担</w:t>
      </w:r>
    </w:p>
    <w:p w14:paraId="0917579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对从事接触职业病危害作业的劳动者，用人单位应安排其进行职业健康检</w:t>
      </w:r>
      <w:proofErr w:type="gramStart"/>
      <w:r>
        <w:rPr>
          <w:rFonts w:hint="eastAsia"/>
          <w:sz w:val="18"/>
          <w:szCs w:val="18"/>
          <w:lang w:val="en-US" w:eastAsia="zh-CN" w:bidi="en-US"/>
        </w:rPr>
        <w:t>査</w:t>
      </w:r>
      <w:proofErr w:type="gramEnd"/>
    </w:p>
    <w:p w14:paraId="5F88186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用人单位应当为劳动者建立职业健康监护档案</w:t>
      </w:r>
      <w:r>
        <w:rPr>
          <w:sz w:val="18"/>
          <w:szCs w:val="18"/>
          <w:lang w:val="en-US" w:eastAsia="zh-CN" w:bidi="en-US"/>
        </w:rPr>
        <w:t>,</w:t>
      </w:r>
      <w:r>
        <w:rPr>
          <w:rFonts w:hint="eastAsia"/>
          <w:sz w:val="18"/>
          <w:szCs w:val="18"/>
          <w:lang w:val="en-US" w:eastAsia="zh-CN" w:bidi="en-US"/>
        </w:rPr>
        <w:t>并按照规定的期限妥善保存</w:t>
      </w:r>
    </w:p>
    <w:p w14:paraId="031C9AA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w:t>
      </w:r>
      <w:r>
        <w:rPr>
          <w:rFonts w:hint="eastAsia"/>
          <w:sz w:val="18"/>
          <w:szCs w:val="18"/>
          <w:lang w:val="en-US" w:eastAsia="zh-CN" w:bidi="en-US"/>
        </w:rPr>
        <w:t>劳动行政部门核发《未成年工登记证》要根据（</w:t>
      </w:r>
      <w:r>
        <w:rPr>
          <w:sz w:val="18"/>
          <w:szCs w:val="18"/>
          <w:lang w:val="en-US" w:eastAsia="zh-CN" w:bidi="en-US"/>
        </w:rPr>
        <w:tab/>
      </w:r>
      <w:r>
        <w:rPr>
          <w:rFonts w:hint="eastAsia"/>
          <w:sz w:val="18"/>
          <w:szCs w:val="18"/>
          <w:lang w:val="en-US" w:eastAsia="zh-CN" w:bidi="en-US"/>
        </w:rPr>
        <w:t>）。</w:t>
      </w:r>
    </w:p>
    <w:p w14:paraId="7B66E3B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《未成年工健康检查表》</w:t>
      </w:r>
      <w:r>
        <w:rPr>
          <w:sz w:val="18"/>
          <w:szCs w:val="18"/>
          <w:lang w:val="en-US" w:eastAsia="zh-CN" w:bidi="en-US"/>
        </w:rPr>
        <w:tab/>
      </w:r>
    </w:p>
    <w:p w14:paraId="3539FF6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《未成年工登记表》</w:t>
      </w:r>
    </w:p>
    <w:p w14:paraId="0D07036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《未成年工身份证》</w:t>
      </w:r>
      <w:r>
        <w:rPr>
          <w:sz w:val="18"/>
          <w:szCs w:val="18"/>
          <w:lang w:val="en-US" w:eastAsia="zh-CN" w:bidi="en-US"/>
        </w:rPr>
        <w:tab/>
      </w:r>
    </w:p>
    <w:p w14:paraId="6119839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《未成年工法定监护人同意书》</w:t>
      </w:r>
    </w:p>
    <w:p w14:paraId="2ADA328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17.</w:t>
      </w:r>
      <w:r>
        <w:rPr>
          <w:rFonts w:hint="eastAsia"/>
          <w:sz w:val="18"/>
          <w:szCs w:val="18"/>
          <w:lang w:val="en-US" w:eastAsia="zh-CN" w:bidi="en-US"/>
        </w:rPr>
        <w:t>企业劳动争议调解委员会由下列人员组成（）。</w:t>
      </w:r>
    </w:p>
    <w:p w14:paraId="0FD0B2B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劳动者代表</w:t>
      </w:r>
      <w:r>
        <w:rPr>
          <w:sz w:val="18"/>
          <w:szCs w:val="18"/>
          <w:lang w:val="en-US" w:eastAsia="zh-CN" w:bidi="en-US"/>
        </w:rPr>
        <w:tab/>
        <w:t xml:space="preserve">    B.</w:t>
      </w:r>
      <w:r>
        <w:rPr>
          <w:rFonts w:hint="eastAsia"/>
          <w:sz w:val="18"/>
          <w:szCs w:val="18"/>
          <w:lang w:val="en-US" w:eastAsia="zh-CN" w:bidi="en-US"/>
        </w:rPr>
        <w:t>企业代表</w:t>
      </w:r>
    </w:p>
    <w:p w14:paraId="546407B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企业党委代表</w:t>
      </w:r>
      <w:r>
        <w:rPr>
          <w:sz w:val="18"/>
          <w:szCs w:val="18"/>
          <w:lang w:val="en-US" w:eastAsia="zh-CN" w:bidi="en-US"/>
        </w:rPr>
        <w:tab/>
        <w:t>D.</w:t>
      </w:r>
      <w:r>
        <w:rPr>
          <w:rFonts w:hint="eastAsia"/>
          <w:sz w:val="18"/>
          <w:szCs w:val="18"/>
          <w:lang w:val="en-US" w:eastAsia="zh-CN" w:bidi="en-US"/>
        </w:rPr>
        <w:t>企业工会成员</w:t>
      </w:r>
    </w:p>
    <w:p w14:paraId="1C89DCE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18.</w:t>
      </w:r>
      <w:r>
        <w:rPr>
          <w:rFonts w:hint="eastAsia"/>
          <w:sz w:val="18"/>
          <w:szCs w:val="18"/>
          <w:lang w:val="en-US" w:eastAsia="zh-CN" w:bidi="en-US"/>
        </w:rPr>
        <w:t>社会保障法的基本原则主要有（</w:t>
      </w:r>
      <w:r>
        <w:rPr>
          <w:sz w:val="18"/>
          <w:szCs w:val="18"/>
          <w:lang w:val="en-US" w:eastAsia="zh-CN" w:bidi="en-US"/>
        </w:rPr>
        <w:tab/>
      </w:r>
      <w:r>
        <w:rPr>
          <w:rFonts w:hint="eastAsia"/>
          <w:sz w:val="18"/>
          <w:szCs w:val="18"/>
          <w:lang w:val="en-US" w:eastAsia="zh-CN" w:bidi="en-US"/>
        </w:rPr>
        <w:t>）。</w:t>
      </w:r>
    </w:p>
    <w:p w14:paraId="6FEBDAA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普遍性原则</w:t>
      </w:r>
    </w:p>
    <w:p w14:paraId="462F87D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社会保障水平与经济发展水平相适应的原则</w:t>
      </w:r>
    </w:p>
    <w:p w14:paraId="287A264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兼顾公平和效率的原则</w:t>
      </w:r>
    </w:p>
    <w:p w14:paraId="711B6B5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社会化原则</w:t>
      </w:r>
    </w:p>
    <w:p w14:paraId="43F140D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19.</w:t>
      </w:r>
      <w:r>
        <w:rPr>
          <w:rFonts w:hint="eastAsia"/>
          <w:sz w:val="18"/>
          <w:szCs w:val="18"/>
          <w:lang w:val="en-US" w:eastAsia="zh-CN" w:bidi="en-US"/>
        </w:rPr>
        <w:t>社会优抚的内容具有综合性，其中属于社会保险范畴的是（</w:t>
      </w:r>
      <w:r>
        <w:rPr>
          <w:sz w:val="18"/>
          <w:szCs w:val="18"/>
          <w:lang w:val="en-US" w:eastAsia="zh-CN" w:bidi="en-US"/>
        </w:rPr>
        <w:tab/>
      </w:r>
      <w:r>
        <w:rPr>
          <w:rFonts w:hint="eastAsia"/>
          <w:sz w:val="18"/>
          <w:szCs w:val="18"/>
          <w:lang w:val="en-US" w:eastAsia="zh-CN" w:bidi="en-US"/>
        </w:rPr>
        <w:t>）。</w:t>
      </w:r>
    </w:p>
    <w:p w14:paraId="195080E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军官离退休养老制度</w:t>
      </w:r>
      <w:r>
        <w:rPr>
          <w:sz w:val="18"/>
          <w:szCs w:val="18"/>
          <w:lang w:val="en-US" w:eastAsia="zh-CN" w:bidi="en-US"/>
        </w:rPr>
        <w:tab/>
      </w:r>
    </w:p>
    <w:p w14:paraId="406DAB6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军人的伤残抚恤</w:t>
      </w:r>
    </w:p>
    <w:p w14:paraId="4A5582E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交通方面的半价优惠</w:t>
      </w:r>
      <w:r>
        <w:rPr>
          <w:sz w:val="18"/>
          <w:szCs w:val="18"/>
          <w:lang w:val="en-US" w:eastAsia="zh-CN" w:bidi="en-US"/>
        </w:rPr>
        <w:tab/>
      </w:r>
    </w:p>
    <w:p w14:paraId="4D8CCF9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D.</w:t>
      </w:r>
      <w:r>
        <w:rPr>
          <w:rFonts w:hint="eastAsia"/>
          <w:sz w:val="18"/>
          <w:szCs w:val="18"/>
          <w:lang w:val="en-US" w:eastAsia="zh-CN" w:bidi="en-US"/>
        </w:rPr>
        <w:t>对军人家属的生活照顾</w:t>
      </w:r>
    </w:p>
    <w:p w14:paraId="2E0563C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20.</w:t>
      </w:r>
      <w:r>
        <w:rPr>
          <w:sz w:val="18"/>
          <w:szCs w:val="18"/>
          <w:lang w:val="en-US" w:eastAsia="zh-CN" w:bidi="en-US"/>
        </w:rPr>
        <w:tab/>
      </w:r>
      <w:r>
        <w:rPr>
          <w:rFonts w:hint="eastAsia"/>
          <w:sz w:val="18"/>
          <w:szCs w:val="18"/>
          <w:lang w:val="en-US" w:eastAsia="zh-CN" w:bidi="en-US"/>
        </w:rPr>
        <w:t>以下各选项中属于我国企业自主福利的是（</w:t>
      </w:r>
      <w:r>
        <w:rPr>
          <w:rFonts w:hint="eastAsia"/>
          <w:sz w:val="18"/>
          <w:szCs w:val="18"/>
          <w:lang w:val="en-US" w:eastAsia="zh-CN" w:bidi="en-US"/>
        </w:rPr>
        <w:t xml:space="preserve"> </w:t>
      </w:r>
      <w:r>
        <w:rPr>
          <w:rFonts w:hint="eastAsia"/>
          <w:sz w:val="18"/>
          <w:szCs w:val="18"/>
          <w:lang w:val="en-US" w:eastAsia="zh-CN" w:bidi="en-US"/>
        </w:rPr>
        <w:t>）。</w:t>
      </w:r>
    </w:p>
    <w:p w14:paraId="1FD15D1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为职工办理补充保险</w:t>
      </w:r>
      <w:r>
        <w:rPr>
          <w:sz w:val="18"/>
          <w:szCs w:val="18"/>
          <w:lang w:val="en-US" w:eastAsia="zh-CN" w:bidi="en-US"/>
        </w:rPr>
        <w:tab/>
      </w:r>
    </w:p>
    <w:p w14:paraId="3DEC79F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为职工开通上下班班车</w:t>
      </w:r>
    </w:p>
    <w:p w14:paraId="340EFCC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年休假制度</w:t>
      </w:r>
      <w:r>
        <w:rPr>
          <w:sz w:val="18"/>
          <w:szCs w:val="18"/>
          <w:lang w:val="en-US" w:eastAsia="zh-CN" w:bidi="en-US"/>
        </w:rPr>
        <w:tab/>
      </w:r>
    </w:p>
    <w:p w14:paraId="3E050DA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探亲假制度</w:t>
      </w:r>
    </w:p>
    <w:p w14:paraId="62EA917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5BDA95F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狭义上的国际劳动立法</w:t>
      </w:r>
    </w:p>
    <w:p w14:paraId="6BB7C62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22.</w:t>
      </w:r>
      <w:r>
        <w:rPr>
          <w:rFonts w:hint="eastAsia"/>
          <w:sz w:val="18"/>
          <w:szCs w:val="18"/>
          <w:lang w:val="en-US" w:eastAsia="zh-CN" w:bidi="en-US"/>
        </w:rPr>
        <w:t>劳动合同的履行</w:t>
      </w:r>
    </w:p>
    <w:p w14:paraId="04397A1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23.</w:t>
      </w:r>
      <w:r>
        <w:rPr>
          <w:rFonts w:hint="eastAsia"/>
          <w:sz w:val="18"/>
          <w:szCs w:val="18"/>
          <w:lang w:val="en-US" w:eastAsia="zh-CN" w:bidi="en-US"/>
        </w:rPr>
        <w:t>工资</w:t>
      </w:r>
    </w:p>
    <w:p w14:paraId="2C0DBFE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24.</w:t>
      </w:r>
      <w:r>
        <w:rPr>
          <w:rFonts w:hint="eastAsia"/>
          <w:sz w:val="18"/>
          <w:szCs w:val="18"/>
          <w:lang w:val="en-US" w:eastAsia="zh-CN" w:bidi="en-US"/>
        </w:rPr>
        <w:t>调解</w:t>
      </w:r>
    </w:p>
    <w:p w14:paraId="26883BA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25.</w:t>
      </w:r>
      <w:r>
        <w:rPr>
          <w:rFonts w:hint="eastAsia"/>
          <w:sz w:val="18"/>
          <w:szCs w:val="18"/>
          <w:lang w:val="en-US" w:eastAsia="zh-CN" w:bidi="en-US"/>
        </w:rPr>
        <w:t>社会保障</w:t>
      </w:r>
    </w:p>
    <w:p w14:paraId="5364CEE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5D635DD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26.</w:t>
      </w:r>
      <w:r>
        <w:rPr>
          <w:rFonts w:hint="eastAsia"/>
          <w:sz w:val="18"/>
          <w:szCs w:val="18"/>
          <w:lang w:val="en-US" w:eastAsia="zh-CN" w:bidi="en-US"/>
        </w:rPr>
        <w:t>简述国家和政府促进劳动就业的职责。</w:t>
      </w:r>
    </w:p>
    <w:p w14:paraId="4813279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27.</w:t>
      </w:r>
      <w:r>
        <w:rPr>
          <w:rFonts w:hint="eastAsia"/>
          <w:sz w:val="18"/>
          <w:szCs w:val="18"/>
          <w:lang w:val="en-US" w:eastAsia="zh-CN" w:bidi="en-US"/>
        </w:rPr>
        <w:t>简述工会在劳动法监督检</w:t>
      </w:r>
      <w:proofErr w:type="gramStart"/>
      <w:r>
        <w:rPr>
          <w:rFonts w:hint="eastAsia"/>
          <w:sz w:val="18"/>
          <w:szCs w:val="18"/>
          <w:lang w:val="en-US" w:eastAsia="zh-CN" w:bidi="en-US"/>
        </w:rPr>
        <w:t>査</w:t>
      </w:r>
      <w:proofErr w:type="gramEnd"/>
      <w:r>
        <w:rPr>
          <w:rFonts w:hint="eastAsia"/>
          <w:sz w:val="18"/>
          <w:szCs w:val="18"/>
          <w:lang w:val="en-US" w:eastAsia="zh-CN" w:bidi="en-US"/>
        </w:rPr>
        <w:t>方面的权利有哪些。</w:t>
      </w:r>
    </w:p>
    <w:p w14:paraId="21E1BD32"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五、论述题（</w:t>
      </w:r>
      <w:r>
        <w:rPr>
          <w:b/>
          <w:bCs/>
          <w:sz w:val="18"/>
          <w:szCs w:val="18"/>
          <w:lang w:val="en-US" w:eastAsia="zh-CN" w:bidi="en-US"/>
        </w:rPr>
        <w:t>14</w:t>
      </w:r>
      <w:r>
        <w:rPr>
          <w:rFonts w:hint="eastAsia"/>
          <w:b/>
          <w:bCs/>
          <w:sz w:val="18"/>
          <w:szCs w:val="18"/>
          <w:lang w:val="en-US" w:eastAsia="zh-CN" w:bidi="en-US"/>
        </w:rPr>
        <w:t>分）</w:t>
      </w:r>
    </w:p>
    <w:p w14:paraId="6C23E0A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28.</w:t>
      </w:r>
      <w:r>
        <w:rPr>
          <w:rFonts w:hint="eastAsia"/>
          <w:sz w:val="18"/>
          <w:szCs w:val="18"/>
          <w:lang w:val="en-US" w:eastAsia="zh-CN" w:bidi="en-US"/>
        </w:rPr>
        <w:t>试述养老保险的特点。</w:t>
      </w:r>
    </w:p>
    <w:p w14:paraId="376D8CE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六、案例分析题（</w:t>
      </w:r>
      <w:r>
        <w:rPr>
          <w:b/>
          <w:bCs/>
          <w:sz w:val="18"/>
          <w:szCs w:val="18"/>
          <w:lang w:val="en-US" w:eastAsia="zh-CN" w:bidi="en-US"/>
        </w:rPr>
        <w:t>20</w:t>
      </w:r>
      <w:r>
        <w:rPr>
          <w:rFonts w:hint="eastAsia"/>
          <w:b/>
          <w:bCs/>
          <w:sz w:val="18"/>
          <w:szCs w:val="18"/>
          <w:lang w:val="en-US" w:eastAsia="zh-CN" w:bidi="en-US"/>
        </w:rPr>
        <w:t>分）</w:t>
      </w:r>
    </w:p>
    <w:p w14:paraId="00C3630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29.</w:t>
      </w:r>
      <w:r>
        <w:rPr>
          <w:rFonts w:hint="eastAsia"/>
          <w:sz w:val="18"/>
          <w:szCs w:val="18"/>
          <w:lang w:val="en-US" w:eastAsia="zh-CN" w:bidi="en-US"/>
        </w:rPr>
        <w:t>农村村民赵某常年在外打工，主要在建筑工地做小工，但一次不幸从脚手架上摔下，双腿残疾，从此失去劳动能力。其配偶也因过度伤心而身体及精神受损，也基本丧失劳动能力。赵某尚有一子现年八岁，正在读小学。很快，赵某一家很快便花光了当年获得的伤残赔偿金</w:t>
      </w:r>
      <w:r>
        <w:rPr>
          <w:sz w:val="18"/>
          <w:szCs w:val="18"/>
          <w:lang w:val="en-US" w:eastAsia="zh-CN" w:bidi="en-US"/>
        </w:rPr>
        <w:t>,</w:t>
      </w:r>
      <w:r>
        <w:rPr>
          <w:rFonts w:hint="eastAsia"/>
          <w:sz w:val="18"/>
          <w:szCs w:val="18"/>
          <w:lang w:val="en-US" w:eastAsia="zh-CN" w:bidi="en-US"/>
        </w:rPr>
        <w:t>全家生活陷入窘境。</w:t>
      </w:r>
    </w:p>
    <w:p w14:paraId="62BB70C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试分析：</w:t>
      </w:r>
    </w:p>
    <w:p w14:paraId="4BE1EBE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）根据我国现行法的规定赵某一家哪些人可以获得农村五保供养待遇？</w:t>
      </w:r>
    </w:p>
    <w:p w14:paraId="3523633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）农村五保供养待遇主要包括哪些供养内容？</w:t>
      </w:r>
      <w:r>
        <w:rPr>
          <w:sz w:val="18"/>
          <w:szCs w:val="18"/>
          <w:lang w:val="en-US" w:eastAsia="zh-CN" w:bidi="en-US"/>
        </w:rPr>
        <w:t xml:space="preserve"> </w:t>
      </w:r>
    </w:p>
    <w:p w14:paraId="29A22992" w14:textId="77777777" w:rsidR="001202AF" w:rsidRDefault="002671B1">
      <w:pPr>
        <w:rPr>
          <w:rFonts w:ascii="宋体" w:eastAsia="宋体" w:hAnsi="宋体" w:cs="宋体"/>
          <w:sz w:val="18"/>
          <w:szCs w:val="18"/>
          <w:lang w:eastAsia="zh-CN"/>
        </w:rPr>
      </w:pPr>
      <w:r>
        <w:rPr>
          <w:sz w:val="18"/>
          <w:szCs w:val="18"/>
          <w:lang w:eastAsia="zh-CN"/>
        </w:rPr>
        <w:br w:type="page"/>
      </w:r>
    </w:p>
    <w:p w14:paraId="4D2191CB" w14:textId="77777777" w:rsidR="001202AF" w:rsidRDefault="001202AF">
      <w:pPr>
        <w:rPr>
          <w:rFonts w:ascii="宋体" w:eastAsia="PMingLiU" w:hAnsi="宋体" w:cs="宋体"/>
          <w:sz w:val="18"/>
          <w:szCs w:val="18"/>
          <w:lang w:val="zh-TW" w:eastAsia="zh-TW" w:bidi="zh-TW"/>
        </w:rPr>
      </w:pPr>
    </w:p>
    <w:p w14:paraId="1BE2E4BA" w14:textId="77777777" w:rsidR="001202AF" w:rsidRDefault="002671B1">
      <w:pPr>
        <w:pStyle w:val="1"/>
      </w:pPr>
      <w:bookmarkStart w:id="163" w:name="_Toc14674"/>
      <w:bookmarkStart w:id="164" w:name="_Toc32144"/>
      <w:bookmarkStart w:id="165" w:name="_Toc31858"/>
      <w:r>
        <w:rPr>
          <w:rFonts w:hint="eastAsia"/>
        </w:rPr>
        <w:t>《劳动与社会保障法》习题二答案</w:t>
      </w:r>
      <w:bookmarkEnd w:id="163"/>
      <w:bookmarkEnd w:id="164"/>
      <w:bookmarkEnd w:id="165"/>
    </w:p>
    <w:p w14:paraId="6A6D6E16" w14:textId="77777777" w:rsidR="001202AF" w:rsidRDefault="001202AF">
      <w:pPr>
        <w:pStyle w:val="Bodytext10"/>
        <w:spacing w:line="240" w:lineRule="auto"/>
        <w:ind w:firstLineChars="236" w:firstLine="425"/>
        <w:rPr>
          <w:sz w:val="18"/>
          <w:szCs w:val="18"/>
          <w:lang w:val="en-US" w:eastAsia="zh-CN" w:bidi="en-US"/>
        </w:rPr>
      </w:pPr>
    </w:p>
    <w:p w14:paraId="03253CE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分。在每小题的四个备选答案中，选</w:t>
      </w:r>
      <w:proofErr w:type="gramStart"/>
      <w:r>
        <w:rPr>
          <w:rFonts w:hint="eastAsia"/>
          <w:b/>
          <w:bCs/>
          <w:sz w:val="18"/>
          <w:szCs w:val="18"/>
          <w:lang w:val="en-US" w:eastAsia="zh-CN" w:bidi="en-US"/>
        </w:rPr>
        <w:t>岀</w:t>
      </w:r>
      <w:proofErr w:type="gramEnd"/>
      <w:r>
        <w:rPr>
          <w:rFonts w:hint="eastAsia"/>
          <w:b/>
          <w:bCs/>
          <w:sz w:val="18"/>
          <w:szCs w:val="18"/>
          <w:lang w:val="en-US" w:eastAsia="zh-CN" w:bidi="en-US"/>
        </w:rPr>
        <w:t>一个正确的答案，请将正确答案的序号填在括号内）</w:t>
      </w:r>
    </w:p>
    <w:p w14:paraId="469D330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 B</w:t>
      </w:r>
      <w:r>
        <w:rPr>
          <w:sz w:val="18"/>
          <w:szCs w:val="18"/>
          <w:lang w:val="en-US" w:eastAsia="zh-CN" w:bidi="en-US"/>
        </w:rPr>
        <w:tab/>
        <w:t xml:space="preserve"> 2. </w:t>
      </w:r>
      <w:proofErr w:type="gramStart"/>
      <w:r>
        <w:rPr>
          <w:sz w:val="18"/>
          <w:szCs w:val="18"/>
          <w:lang w:val="en-US" w:eastAsia="zh-CN" w:bidi="en-US"/>
        </w:rPr>
        <w:t>D  3.A</w:t>
      </w:r>
      <w:proofErr w:type="gramEnd"/>
      <w:r>
        <w:rPr>
          <w:sz w:val="18"/>
          <w:szCs w:val="18"/>
          <w:lang w:val="en-US" w:eastAsia="zh-CN" w:bidi="en-US"/>
        </w:rPr>
        <w:t xml:space="preserve">  4.B   5. D</w:t>
      </w:r>
    </w:p>
    <w:p w14:paraId="17BB11E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6. </w:t>
      </w:r>
      <w:proofErr w:type="gramStart"/>
      <w:r>
        <w:rPr>
          <w:sz w:val="18"/>
          <w:szCs w:val="18"/>
          <w:lang w:val="en-US" w:eastAsia="zh-CN" w:bidi="en-US"/>
        </w:rPr>
        <w:t>C  7</w:t>
      </w:r>
      <w:proofErr w:type="gramEnd"/>
      <w:r>
        <w:rPr>
          <w:sz w:val="18"/>
          <w:szCs w:val="18"/>
          <w:lang w:val="en-US" w:eastAsia="zh-CN" w:bidi="en-US"/>
        </w:rPr>
        <w:t xml:space="preserve">. </w:t>
      </w:r>
      <w:proofErr w:type="gramStart"/>
      <w:r>
        <w:rPr>
          <w:sz w:val="18"/>
          <w:szCs w:val="18"/>
          <w:lang w:val="en-US" w:eastAsia="zh-CN" w:bidi="en-US"/>
        </w:rPr>
        <w:t>B  8.B</w:t>
      </w:r>
      <w:proofErr w:type="gramEnd"/>
      <w:r>
        <w:rPr>
          <w:sz w:val="18"/>
          <w:szCs w:val="18"/>
          <w:lang w:val="en-US" w:eastAsia="zh-CN" w:bidi="en-US"/>
        </w:rPr>
        <w:t xml:space="preserve">  9.D  10.A </w:t>
      </w:r>
    </w:p>
    <w:p w14:paraId="7EAA6F2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分。在每小题的四个备选答案中，选出二个以上的正确答案，并将其序号填在括号内。多选、少选、错选均不得分）</w:t>
      </w:r>
    </w:p>
    <w:p w14:paraId="6B78349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11. </w:t>
      </w:r>
      <w:proofErr w:type="gramStart"/>
      <w:r>
        <w:rPr>
          <w:sz w:val="18"/>
          <w:szCs w:val="18"/>
          <w:lang w:val="en-US" w:eastAsia="zh-CN" w:bidi="en-US"/>
        </w:rPr>
        <w:t>AD  12.ABC</w:t>
      </w:r>
      <w:proofErr w:type="gramEnd"/>
      <w:r>
        <w:rPr>
          <w:sz w:val="18"/>
          <w:szCs w:val="18"/>
          <w:lang w:val="en-US" w:eastAsia="zh-CN" w:bidi="en-US"/>
        </w:rPr>
        <w:t xml:space="preserve">  13.ABCD  14.ABC 15.ACD</w:t>
      </w:r>
    </w:p>
    <w:p w14:paraId="7D87637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1</w:t>
      </w:r>
      <w:r>
        <w:rPr>
          <w:sz w:val="18"/>
          <w:szCs w:val="18"/>
          <w:lang w:val="en-US" w:eastAsia="zh-CN" w:bidi="en-US"/>
        </w:rPr>
        <w:t xml:space="preserve">6. </w:t>
      </w:r>
      <w:proofErr w:type="gramStart"/>
      <w:r>
        <w:rPr>
          <w:sz w:val="18"/>
          <w:szCs w:val="18"/>
          <w:lang w:val="en-US" w:eastAsia="zh-CN" w:bidi="en-US"/>
        </w:rPr>
        <w:t>AB  17.ABD</w:t>
      </w:r>
      <w:proofErr w:type="gramEnd"/>
      <w:r>
        <w:rPr>
          <w:sz w:val="18"/>
          <w:szCs w:val="18"/>
          <w:lang w:val="en-US" w:eastAsia="zh-CN" w:bidi="en-US"/>
        </w:rPr>
        <w:t xml:space="preserve">  18.ABCD  19.AB  20.AB</w:t>
      </w:r>
    </w:p>
    <w:p w14:paraId="4DFEE25B"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三、名词解释（每小题</w:t>
      </w:r>
      <w:r>
        <w:rPr>
          <w:b/>
          <w:bCs/>
          <w:sz w:val="18"/>
          <w:szCs w:val="18"/>
          <w:lang w:val="en-US" w:eastAsia="zh-CN" w:bidi="en-US"/>
        </w:rPr>
        <w:t>4</w:t>
      </w:r>
      <w:r>
        <w:rPr>
          <w:rFonts w:hint="eastAsia"/>
          <w:b/>
          <w:bCs/>
          <w:sz w:val="18"/>
          <w:szCs w:val="18"/>
          <w:lang w:val="en-US" w:eastAsia="zh-CN" w:bidi="en-US"/>
        </w:rPr>
        <w:t>分，</w:t>
      </w:r>
      <w:r>
        <w:rPr>
          <w:rFonts w:hint="eastAsia"/>
          <w:b/>
          <w:bCs/>
          <w:sz w:val="18"/>
          <w:szCs w:val="18"/>
          <w:lang w:val="en-US" w:eastAsia="zh-CN" w:bidi="en-US"/>
        </w:rPr>
        <w:t>共</w:t>
      </w:r>
      <w:r>
        <w:rPr>
          <w:b/>
          <w:bCs/>
          <w:sz w:val="18"/>
          <w:szCs w:val="18"/>
          <w:lang w:val="en-US" w:eastAsia="zh-CN" w:bidi="en-US"/>
        </w:rPr>
        <w:t>20</w:t>
      </w:r>
      <w:r>
        <w:rPr>
          <w:rFonts w:hint="eastAsia"/>
          <w:b/>
          <w:bCs/>
          <w:sz w:val="18"/>
          <w:szCs w:val="18"/>
          <w:lang w:val="en-US" w:eastAsia="zh-CN" w:bidi="en-US"/>
        </w:rPr>
        <w:t>分）</w:t>
      </w:r>
    </w:p>
    <w:p w14:paraId="463EA41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狭义上的国际劳动立法：一般主要指国际劳工组织的章程、国际劳工公约、国际劳工议书。</w:t>
      </w:r>
    </w:p>
    <w:p w14:paraId="6C29B07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22.</w:t>
      </w:r>
      <w:r>
        <w:rPr>
          <w:rFonts w:hint="eastAsia"/>
          <w:sz w:val="18"/>
          <w:szCs w:val="18"/>
          <w:lang w:val="en-US" w:eastAsia="zh-CN" w:bidi="en-US"/>
        </w:rPr>
        <w:t>劳动合同的履行</w:t>
      </w:r>
      <w:r>
        <w:rPr>
          <w:sz w:val="18"/>
          <w:szCs w:val="18"/>
          <w:lang w:val="en-US" w:eastAsia="zh-CN" w:bidi="en-US"/>
        </w:rPr>
        <w:t>:</w:t>
      </w:r>
      <w:r>
        <w:rPr>
          <w:rFonts w:hint="eastAsia"/>
          <w:sz w:val="18"/>
          <w:szCs w:val="18"/>
          <w:lang w:val="en-US" w:eastAsia="zh-CN" w:bidi="en-US"/>
        </w:rPr>
        <w:t>是指劳动合同的双方当事人按照合同约定履行各自的义务，并享有各自的权利的行为。</w:t>
      </w:r>
    </w:p>
    <w:p w14:paraId="1663A23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23.</w:t>
      </w:r>
      <w:r>
        <w:rPr>
          <w:rFonts w:hint="eastAsia"/>
          <w:sz w:val="18"/>
          <w:szCs w:val="18"/>
          <w:lang w:val="en-US" w:eastAsia="zh-CN" w:bidi="en-US"/>
        </w:rPr>
        <w:t>工资：是指用人单位按照法律法规的规定和劳动合同的约定，依据劳动者提供的劳动数量和质量以货币形式直接支付给本单位劳动者的劳动报酬。</w:t>
      </w:r>
    </w:p>
    <w:p w14:paraId="075301D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24.</w:t>
      </w:r>
      <w:r>
        <w:rPr>
          <w:rFonts w:hint="eastAsia"/>
          <w:sz w:val="18"/>
          <w:szCs w:val="18"/>
          <w:lang w:val="en-US" w:eastAsia="zh-CN" w:bidi="en-US"/>
        </w:rPr>
        <w:t>调解：是指通过第三者从中调和，说服当事人互谅互让</w:t>
      </w:r>
      <w:r>
        <w:rPr>
          <w:sz w:val="18"/>
          <w:szCs w:val="18"/>
          <w:lang w:val="en-US" w:eastAsia="zh-CN" w:bidi="en-US"/>
        </w:rPr>
        <w:t>,</w:t>
      </w:r>
      <w:r>
        <w:rPr>
          <w:rFonts w:hint="eastAsia"/>
          <w:sz w:val="18"/>
          <w:szCs w:val="18"/>
          <w:lang w:val="en-US" w:eastAsia="zh-CN" w:bidi="en-US"/>
        </w:rPr>
        <w:t>从而解决纠纷的处理方式。</w:t>
      </w:r>
    </w:p>
    <w:p w14:paraId="167AFB4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25.</w:t>
      </w:r>
      <w:r>
        <w:rPr>
          <w:rFonts w:hint="eastAsia"/>
          <w:sz w:val="18"/>
          <w:szCs w:val="18"/>
          <w:lang w:val="en-US" w:eastAsia="zh-CN" w:bidi="en-US"/>
        </w:rPr>
        <w:t>社会保障</w:t>
      </w:r>
      <w:r>
        <w:rPr>
          <w:sz w:val="18"/>
          <w:szCs w:val="18"/>
          <w:lang w:val="en-US" w:eastAsia="zh-CN" w:bidi="en-US"/>
        </w:rPr>
        <w:t>:</w:t>
      </w:r>
      <w:r>
        <w:rPr>
          <w:rFonts w:hint="eastAsia"/>
          <w:sz w:val="18"/>
          <w:szCs w:val="18"/>
          <w:lang w:val="en-US" w:eastAsia="zh-CN" w:bidi="en-US"/>
        </w:rPr>
        <w:t>是指通过法律规定，由国家和社会举办，对社会成员因年老、疾病、伤残、失业、生育、死亡、遭遇灾害等原因而面临生活困难时，给予物质帮助，以保障其基本生活需要的制度。</w:t>
      </w:r>
    </w:p>
    <w:p w14:paraId="0706F95D"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w:t>
      </w:r>
      <w:r>
        <w:rPr>
          <w:b/>
          <w:bCs/>
          <w:sz w:val="18"/>
          <w:szCs w:val="18"/>
          <w:lang w:val="en-US" w:eastAsia="zh-CN" w:bidi="en-US"/>
        </w:rPr>
        <w:tab/>
      </w:r>
      <w:r>
        <w:rPr>
          <w:rFonts w:hint="eastAsia"/>
          <w:b/>
          <w:bCs/>
          <w:sz w:val="18"/>
          <w:szCs w:val="18"/>
          <w:lang w:val="en-US" w:eastAsia="zh-CN" w:bidi="en-US"/>
        </w:rPr>
        <w:t>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3199101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26.</w:t>
      </w:r>
      <w:r>
        <w:rPr>
          <w:rFonts w:hint="eastAsia"/>
          <w:sz w:val="18"/>
          <w:szCs w:val="18"/>
          <w:lang w:val="en-US" w:eastAsia="zh-CN" w:bidi="en-US"/>
        </w:rPr>
        <w:t>简述国家和政府促进劳动就业的职责。</w:t>
      </w:r>
    </w:p>
    <w:p w14:paraId="580B421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国家和政府促进劳动就业的职责有：</w:t>
      </w:r>
    </w:p>
    <w:p w14:paraId="42F3FA6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）国家通过促进经济和社会发展，创造就业条件，扩大就业机会。（</w:t>
      </w:r>
      <w:r>
        <w:rPr>
          <w:sz w:val="18"/>
          <w:szCs w:val="18"/>
          <w:lang w:val="en-US" w:eastAsia="zh-CN" w:bidi="en-US"/>
        </w:rPr>
        <w:t>2</w:t>
      </w:r>
      <w:r>
        <w:rPr>
          <w:rFonts w:hint="eastAsia"/>
          <w:sz w:val="18"/>
          <w:szCs w:val="18"/>
          <w:lang w:val="en-US" w:eastAsia="zh-CN" w:bidi="en-US"/>
        </w:rPr>
        <w:t>分）</w:t>
      </w:r>
    </w:p>
    <w:p w14:paraId="24D9E6CF"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）政府要釆取各种措施，发展多种类型的职业介绍机构，为劳动者提供就业服务。（</w:t>
      </w:r>
      <w:r>
        <w:rPr>
          <w:sz w:val="18"/>
          <w:szCs w:val="18"/>
          <w:lang w:val="en-US" w:eastAsia="zh-CN" w:bidi="en-US"/>
        </w:rPr>
        <w:t>2</w:t>
      </w:r>
      <w:r>
        <w:rPr>
          <w:rFonts w:hint="eastAsia"/>
          <w:sz w:val="18"/>
          <w:szCs w:val="18"/>
          <w:lang w:val="en-US" w:eastAsia="zh-CN" w:bidi="en-US"/>
        </w:rPr>
        <w:t>分）</w:t>
      </w:r>
    </w:p>
    <w:p w14:paraId="56785F2D"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）国家保障劳动者平等就业的权利。（</w:t>
      </w:r>
      <w:r>
        <w:rPr>
          <w:sz w:val="18"/>
          <w:szCs w:val="18"/>
          <w:lang w:val="en-US" w:eastAsia="zh-CN" w:bidi="en-US"/>
        </w:rPr>
        <w:t>2</w:t>
      </w:r>
      <w:r>
        <w:rPr>
          <w:rFonts w:hint="eastAsia"/>
          <w:sz w:val="18"/>
          <w:szCs w:val="18"/>
          <w:lang w:val="en-US" w:eastAsia="zh-CN" w:bidi="en-US"/>
        </w:rPr>
        <w:t>分）</w:t>
      </w:r>
    </w:p>
    <w:p w14:paraId="62E8223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）国家釆取各种措施</w:t>
      </w:r>
      <w:r>
        <w:rPr>
          <w:sz w:val="18"/>
          <w:szCs w:val="18"/>
          <w:lang w:val="en-US" w:eastAsia="zh-CN" w:bidi="en-US"/>
        </w:rPr>
        <w:t>,</w:t>
      </w:r>
      <w:r>
        <w:rPr>
          <w:rFonts w:hint="eastAsia"/>
          <w:sz w:val="18"/>
          <w:szCs w:val="18"/>
          <w:lang w:val="en-US" w:eastAsia="zh-CN" w:bidi="en-US"/>
        </w:rPr>
        <w:t>发展职业教育，提高劳动者的素质，增强劳动者的就业能力。（</w:t>
      </w:r>
      <w:r>
        <w:rPr>
          <w:sz w:val="18"/>
          <w:szCs w:val="18"/>
          <w:lang w:val="en-US" w:eastAsia="zh-CN" w:bidi="en-US"/>
        </w:rPr>
        <w:t>2</w:t>
      </w:r>
      <w:r>
        <w:rPr>
          <w:rFonts w:hint="eastAsia"/>
          <w:sz w:val="18"/>
          <w:szCs w:val="18"/>
          <w:lang w:val="en-US" w:eastAsia="zh-CN" w:bidi="en-US"/>
        </w:rPr>
        <w:t>分）</w:t>
      </w:r>
      <w:r>
        <w:rPr>
          <w:sz w:val="18"/>
          <w:szCs w:val="18"/>
          <w:lang w:val="en-US" w:eastAsia="zh-CN" w:bidi="en-US"/>
        </w:rPr>
        <w:t xml:space="preserve"> </w:t>
      </w:r>
    </w:p>
    <w:p w14:paraId="7E7605F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27.</w:t>
      </w:r>
      <w:r>
        <w:rPr>
          <w:rFonts w:hint="eastAsia"/>
          <w:sz w:val="18"/>
          <w:szCs w:val="18"/>
          <w:lang w:val="en-US" w:eastAsia="zh-CN" w:bidi="en-US"/>
        </w:rPr>
        <w:t>简述工会在劳动法监督检查方面的权利有哪些。</w:t>
      </w:r>
    </w:p>
    <w:p w14:paraId="10CF374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工会在进行劳动法律监督时的主要权利有：</w:t>
      </w:r>
    </w:p>
    <w:p w14:paraId="7888B6A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）知情权。（</w:t>
      </w:r>
      <w:r>
        <w:rPr>
          <w:sz w:val="18"/>
          <w:szCs w:val="18"/>
          <w:lang w:val="en-US" w:eastAsia="zh-CN" w:bidi="en-US"/>
        </w:rPr>
        <w:t>1</w:t>
      </w:r>
      <w:r>
        <w:rPr>
          <w:rFonts w:hint="eastAsia"/>
          <w:sz w:val="18"/>
          <w:szCs w:val="18"/>
          <w:lang w:val="en-US" w:eastAsia="zh-CN" w:bidi="en-US"/>
        </w:rPr>
        <w:t>分）</w:t>
      </w:r>
    </w:p>
    <w:p w14:paraId="2FD4C57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）独立调</w:t>
      </w:r>
      <w:proofErr w:type="gramStart"/>
      <w:r>
        <w:rPr>
          <w:rFonts w:hint="eastAsia"/>
          <w:sz w:val="18"/>
          <w:szCs w:val="18"/>
          <w:lang w:val="en-US" w:eastAsia="zh-CN" w:bidi="en-US"/>
        </w:rPr>
        <w:t>査</w:t>
      </w:r>
      <w:proofErr w:type="gramEnd"/>
      <w:r>
        <w:rPr>
          <w:rFonts w:hint="eastAsia"/>
          <w:sz w:val="18"/>
          <w:szCs w:val="18"/>
          <w:lang w:val="en-US" w:eastAsia="zh-CN" w:bidi="en-US"/>
        </w:rPr>
        <w:t>权。（</w:t>
      </w:r>
      <w:r>
        <w:rPr>
          <w:sz w:val="18"/>
          <w:szCs w:val="18"/>
          <w:lang w:val="en-US" w:eastAsia="zh-CN" w:bidi="en-US"/>
        </w:rPr>
        <w:t>1</w:t>
      </w:r>
      <w:r>
        <w:rPr>
          <w:rFonts w:hint="eastAsia"/>
          <w:sz w:val="18"/>
          <w:szCs w:val="18"/>
          <w:lang w:val="en-US" w:eastAsia="zh-CN" w:bidi="en-US"/>
        </w:rPr>
        <w:t>分）</w:t>
      </w:r>
    </w:p>
    <w:p w14:paraId="10A75BB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）要求、建议权。（</w:t>
      </w:r>
      <w:r>
        <w:rPr>
          <w:sz w:val="18"/>
          <w:szCs w:val="18"/>
          <w:lang w:val="en-US" w:eastAsia="zh-CN" w:bidi="en-US"/>
        </w:rPr>
        <w:t>1</w:t>
      </w:r>
      <w:r>
        <w:rPr>
          <w:rFonts w:hint="eastAsia"/>
          <w:sz w:val="18"/>
          <w:szCs w:val="18"/>
          <w:lang w:val="en-US" w:eastAsia="zh-CN" w:bidi="en-US"/>
        </w:rPr>
        <w:t>分）要求、建议有权的行政机关对违反劳动法律法规</w:t>
      </w:r>
      <w:r>
        <w:rPr>
          <w:sz w:val="18"/>
          <w:szCs w:val="18"/>
          <w:lang w:val="en-US" w:eastAsia="zh-CN" w:bidi="en-US"/>
        </w:rPr>
        <w:t>,</w:t>
      </w:r>
      <w:r>
        <w:rPr>
          <w:rFonts w:hint="eastAsia"/>
          <w:sz w:val="18"/>
          <w:szCs w:val="18"/>
          <w:lang w:val="en-US" w:eastAsia="zh-CN" w:bidi="en-US"/>
        </w:rPr>
        <w:t>侵犯职工权益的行为进行处罚。（</w:t>
      </w:r>
      <w:r>
        <w:rPr>
          <w:sz w:val="18"/>
          <w:szCs w:val="18"/>
          <w:lang w:val="en-US" w:eastAsia="zh-CN" w:bidi="en-US"/>
        </w:rPr>
        <w:t>1</w:t>
      </w:r>
      <w:r>
        <w:rPr>
          <w:rFonts w:hint="eastAsia"/>
          <w:sz w:val="18"/>
          <w:szCs w:val="18"/>
          <w:lang w:val="en-US" w:eastAsia="zh-CN" w:bidi="en-US"/>
        </w:rPr>
        <w:t>分）</w:t>
      </w:r>
    </w:p>
    <w:p w14:paraId="7F754E6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）建议组织职工撤离危险现场权。（</w:t>
      </w:r>
      <w:r>
        <w:rPr>
          <w:sz w:val="18"/>
          <w:szCs w:val="18"/>
          <w:lang w:val="en-US" w:eastAsia="zh-CN" w:bidi="en-US"/>
        </w:rPr>
        <w:t>1</w:t>
      </w:r>
      <w:r>
        <w:rPr>
          <w:rFonts w:hint="eastAsia"/>
          <w:sz w:val="18"/>
          <w:szCs w:val="18"/>
          <w:lang w:val="en-US" w:eastAsia="zh-CN" w:bidi="en-US"/>
        </w:rPr>
        <w:t>分）</w:t>
      </w:r>
    </w:p>
    <w:p w14:paraId="524D624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）参与事故调查，并向有关部门提出处理意见权。（</w:t>
      </w:r>
      <w:r>
        <w:rPr>
          <w:sz w:val="18"/>
          <w:szCs w:val="18"/>
          <w:lang w:val="en-US" w:eastAsia="zh-CN" w:bidi="en-US"/>
        </w:rPr>
        <w:t>1</w:t>
      </w:r>
      <w:r>
        <w:rPr>
          <w:rFonts w:hint="eastAsia"/>
          <w:sz w:val="18"/>
          <w:szCs w:val="18"/>
          <w:lang w:val="en-US" w:eastAsia="zh-CN" w:bidi="en-US"/>
        </w:rPr>
        <w:t>分）</w:t>
      </w:r>
    </w:p>
    <w:p w14:paraId="7DBFA1F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6</w:t>
      </w:r>
      <w:r>
        <w:rPr>
          <w:rFonts w:hint="eastAsia"/>
          <w:sz w:val="18"/>
          <w:szCs w:val="18"/>
          <w:lang w:val="en-US" w:eastAsia="zh-CN" w:bidi="en-US"/>
        </w:rPr>
        <w:t>）支持举报控告权。（</w:t>
      </w:r>
      <w:r>
        <w:rPr>
          <w:sz w:val="18"/>
          <w:szCs w:val="18"/>
          <w:lang w:val="en-US" w:eastAsia="zh-CN" w:bidi="en-US"/>
        </w:rPr>
        <w:t>1</w:t>
      </w:r>
      <w:r>
        <w:rPr>
          <w:rFonts w:hint="eastAsia"/>
          <w:sz w:val="18"/>
          <w:szCs w:val="18"/>
          <w:lang w:val="en-US" w:eastAsia="zh-CN" w:bidi="en-US"/>
        </w:rPr>
        <w:t>分）</w:t>
      </w:r>
    </w:p>
    <w:p w14:paraId="3BB67E9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7</w:t>
      </w:r>
      <w:r>
        <w:rPr>
          <w:rFonts w:hint="eastAsia"/>
          <w:sz w:val="18"/>
          <w:szCs w:val="18"/>
          <w:lang w:val="en-US" w:eastAsia="zh-CN" w:bidi="en-US"/>
        </w:rPr>
        <w:t>）舆论监督权。（</w:t>
      </w:r>
      <w:r>
        <w:rPr>
          <w:sz w:val="18"/>
          <w:szCs w:val="18"/>
          <w:lang w:val="en-US" w:eastAsia="zh-CN" w:bidi="en-US"/>
        </w:rPr>
        <w:t>1</w:t>
      </w:r>
      <w:r>
        <w:rPr>
          <w:rFonts w:hint="eastAsia"/>
          <w:sz w:val="18"/>
          <w:szCs w:val="18"/>
          <w:lang w:val="en-US" w:eastAsia="zh-CN" w:bidi="en-US"/>
        </w:rPr>
        <w:t>分）</w:t>
      </w:r>
    </w:p>
    <w:p w14:paraId="63224CBA"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五、论述题（</w:t>
      </w:r>
      <w:r>
        <w:rPr>
          <w:b/>
          <w:bCs/>
          <w:sz w:val="18"/>
          <w:szCs w:val="18"/>
          <w:lang w:val="en-US" w:eastAsia="zh-CN" w:bidi="en-US"/>
        </w:rPr>
        <w:t>14</w:t>
      </w:r>
      <w:r>
        <w:rPr>
          <w:rFonts w:hint="eastAsia"/>
          <w:b/>
          <w:bCs/>
          <w:sz w:val="18"/>
          <w:szCs w:val="18"/>
          <w:lang w:val="en-US" w:eastAsia="zh-CN" w:bidi="en-US"/>
        </w:rPr>
        <w:t>分）</w:t>
      </w:r>
    </w:p>
    <w:p w14:paraId="35E6636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28.</w:t>
      </w:r>
      <w:r>
        <w:rPr>
          <w:rFonts w:hint="eastAsia"/>
          <w:sz w:val="18"/>
          <w:szCs w:val="18"/>
          <w:lang w:val="en-US" w:eastAsia="zh-CN" w:bidi="en-US"/>
        </w:rPr>
        <w:t>试述养老保险的特点。</w:t>
      </w:r>
    </w:p>
    <w:p w14:paraId="6280F6A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养老保险具有如下特点：</w:t>
      </w:r>
    </w:p>
    <w:p w14:paraId="08827ADF"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）强制性。（</w:t>
      </w:r>
      <w:r>
        <w:rPr>
          <w:sz w:val="18"/>
          <w:szCs w:val="18"/>
          <w:lang w:val="en-US" w:eastAsia="zh-CN" w:bidi="en-US"/>
        </w:rPr>
        <w:t>2</w:t>
      </w:r>
      <w:r>
        <w:rPr>
          <w:rFonts w:hint="eastAsia"/>
          <w:sz w:val="18"/>
          <w:szCs w:val="18"/>
          <w:lang w:val="en-US" w:eastAsia="zh-CN" w:bidi="en-US"/>
        </w:rPr>
        <w:t>分）养老保险由国家立法强制实行，企业单位和个人都必须依法参加，符合养老条件的人，可向社会保险部门领取养老金。（</w:t>
      </w:r>
      <w:r>
        <w:rPr>
          <w:sz w:val="18"/>
          <w:szCs w:val="18"/>
          <w:lang w:val="en-US" w:eastAsia="zh-CN" w:bidi="en-US"/>
        </w:rPr>
        <w:t>2</w:t>
      </w:r>
      <w:r>
        <w:rPr>
          <w:rFonts w:hint="eastAsia"/>
          <w:sz w:val="18"/>
          <w:szCs w:val="18"/>
          <w:lang w:val="en-US" w:eastAsia="zh-CN" w:bidi="en-US"/>
        </w:rPr>
        <w:t>分）</w:t>
      </w:r>
    </w:p>
    <w:p w14:paraId="10B08492"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）补偿性。（</w:t>
      </w:r>
      <w:r>
        <w:rPr>
          <w:sz w:val="18"/>
          <w:szCs w:val="18"/>
          <w:lang w:val="en-US" w:eastAsia="zh-CN" w:bidi="en-US"/>
        </w:rPr>
        <w:t>2</w:t>
      </w:r>
      <w:r>
        <w:rPr>
          <w:rFonts w:hint="eastAsia"/>
          <w:sz w:val="18"/>
          <w:szCs w:val="18"/>
          <w:lang w:val="en-US" w:eastAsia="zh-CN" w:bidi="en-US"/>
        </w:rPr>
        <w:t>分）劳动者所领取的退休金和获得的其他待遇中有一部分是自己所缴纳的保险费的返回，还有一部分是对劳动者劳动贡献的回报，具有一定的补偿性质。（</w:t>
      </w:r>
      <w:r>
        <w:rPr>
          <w:sz w:val="18"/>
          <w:szCs w:val="18"/>
          <w:lang w:val="en-US" w:eastAsia="zh-CN" w:bidi="en-US"/>
        </w:rPr>
        <w:t>2</w:t>
      </w:r>
      <w:r>
        <w:rPr>
          <w:rFonts w:hint="eastAsia"/>
          <w:sz w:val="18"/>
          <w:szCs w:val="18"/>
          <w:lang w:val="en-US" w:eastAsia="zh-CN" w:bidi="en-US"/>
        </w:rPr>
        <w:t>分）</w:t>
      </w:r>
    </w:p>
    <w:p w14:paraId="5EDA9A6C"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）广泛性。（</w:t>
      </w:r>
      <w:r>
        <w:rPr>
          <w:sz w:val="18"/>
          <w:szCs w:val="18"/>
          <w:lang w:val="en-US" w:eastAsia="zh-CN" w:bidi="en-US"/>
        </w:rPr>
        <w:t>2</w:t>
      </w:r>
      <w:r>
        <w:rPr>
          <w:rFonts w:hint="eastAsia"/>
          <w:sz w:val="18"/>
          <w:szCs w:val="18"/>
          <w:lang w:val="en-US" w:eastAsia="zh-CN" w:bidi="en-US"/>
        </w:rPr>
        <w:t>分）养老保险的适用对象是所有退休、退职的劳动者。养老保险所保障的对象是所有的劳动者，并不进行某种选择和区分。（</w:t>
      </w:r>
      <w:r>
        <w:rPr>
          <w:sz w:val="18"/>
          <w:szCs w:val="18"/>
          <w:lang w:val="en-US" w:eastAsia="zh-CN" w:bidi="en-US"/>
        </w:rPr>
        <w:t>1</w:t>
      </w:r>
      <w:r>
        <w:rPr>
          <w:rFonts w:hint="eastAsia"/>
          <w:sz w:val="18"/>
          <w:szCs w:val="18"/>
          <w:lang w:val="en-US" w:eastAsia="zh-CN" w:bidi="en-US"/>
        </w:rPr>
        <w:t>分）</w:t>
      </w:r>
    </w:p>
    <w:p w14:paraId="036302B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）社会性。（</w:t>
      </w:r>
      <w:r>
        <w:rPr>
          <w:sz w:val="18"/>
          <w:szCs w:val="18"/>
          <w:lang w:val="en-US" w:eastAsia="zh-CN" w:bidi="en-US"/>
        </w:rPr>
        <w:t>2</w:t>
      </w:r>
      <w:r>
        <w:rPr>
          <w:rFonts w:hint="eastAsia"/>
          <w:sz w:val="18"/>
          <w:szCs w:val="18"/>
          <w:lang w:val="en-US" w:eastAsia="zh-CN" w:bidi="en-US"/>
        </w:rPr>
        <w:t>分）养老保险影响很大，享受人多且时间较长，费用支出庞大，因此，必须设置专门机构，实行现代化、专业化、社会化的统一规划和管理。（</w:t>
      </w:r>
      <w:r>
        <w:rPr>
          <w:sz w:val="18"/>
          <w:szCs w:val="18"/>
          <w:lang w:val="en-US" w:eastAsia="zh-CN" w:bidi="en-US"/>
        </w:rPr>
        <w:t>1</w:t>
      </w:r>
      <w:r>
        <w:rPr>
          <w:rFonts w:hint="eastAsia"/>
          <w:sz w:val="18"/>
          <w:szCs w:val="18"/>
          <w:lang w:val="en-US" w:eastAsia="zh-CN" w:bidi="en-US"/>
        </w:rPr>
        <w:t>分）</w:t>
      </w:r>
    </w:p>
    <w:p w14:paraId="086C0C63"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六、案例分析题（</w:t>
      </w:r>
      <w:r>
        <w:rPr>
          <w:b/>
          <w:bCs/>
          <w:sz w:val="18"/>
          <w:szCs w:val="18"/>
          <w:lang w:val="en-US" w:eastAsia="zh-CN" w:bidi="en-US"/>
        </w:rPr>
        <w:t>20</w:t>
      </w:r>
      <w:r>
        <w:rPr>
          <w:rFonts w:hint="eastAsia"/>
          <w:b/>
          <w:bCs/>
          <w:sz w:val="18"/>
          <w:szCs w:val="18"/>
          <w:lang w:val="en-US" w:eastAsia="zh-CN" w:bidi="en-US"/>
        </w:rPr>
        <w:t>分）</w:t>
      </w:r>
    </w:p>
    <w:p w14:paraId="3423E6A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29.</w:t>
      </w:r>
      <w:r>
        <w:rPr>
          <w:rFonts w:hint="eastAsia"/>
          <w:sz w:val="18"/>
          <w:szCs w:val="18"/>
          <w:lang w:val="en-US" w:eastAsia="zh-CN" w:bidi="en-US"/>
        </w:rPr>
        <w:t>参考答案：</w:t>
      </w:r>
    </w:p>
    <w:p w14:paraId="6053EFA7"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）根据我国现行法规定，老年、残疾或者未满</w:t>
      </w:r>
      <w:r>
        <w:rPr>
          <w:sz w:val="18"/>
          <w:szCs w:val="18"/>
          <w:lang w:val="en-US" w:eastAsia="zh-CN" w:bidi="en-US"/>
        </w:rPr>
        <w:t>16</w:t>
      </w:r>
      <w:r>
        <w:rPr>
          <w:rFonts w:hint="eastAsia"/>
          <w:sz w:val="18"/>
          <w:szCs w:val="18"/>
          <w:lang w:val="en-US" w:eastAsia="zh-CN" w:bidi="en-US"/>
        </w:rPr>
        <w:t>周岁的村民，无劳动能力、无生活来源又无法定赡养、抚养、扶养义务人，或者其法定赡养、抚养、扶养义务人无赡养、抚养、扶养能力的</w:t>
      </w:r>
      <w:r>
        <w:rPr>
          <w:sz w:val="18"/>
          <w:szCs w:val="18"/>
          <w:lang w:val="en-US" w:eastAsia="zh-CN" w:bidi="en-US"/>
        </w:rPr>
        <w:t xml:space="preserve">, </w:t>
      </w:r>
      <w:r>
        <w:rPr>
          <w:rFonts w:hint="eastAsia"/>
          <w:sz w:val="18"/>
          <w:szCs w:val="18"/>
          <w:lang w:val="en-US" w:eastAsia="zh-CN" w:bidi="en-US"/>
        </w:rPr>
        <w:t>享受农村五保供养待遇。（</w:t>
      </w:r>
      <w:r>
        <w:rPr>
          <w:sz w:val="18"/>
          <w:szCs w:val="18"/>
          <w:lang w:val="en-US" w:eastAsia="zh-CN" w:bidi="en-US"/>
        </w:rPr>
        <w:t>6</w:t>
      </w:r>
      <w:r>
        <w:rPr>
          <w:rFonts w:hint="eastAsia"/>
          <w:sz w:val="18"/>
          <w:szCs w:val="18"/>
          <w:lang w:val="en-US" w:eastAsia="zh-CN" w:bidi="en-US"/>
        </w:rPr>
        <w:t>分）因此，赵某全家若符合上述条件，可以享受农村五保供养待遇。（</w:t>
      </w:r>
      <w:r>
        <w:rPr>
          <w:sz w:val="18"/>
          <w:szCs w:val="18"/>
          <w:lang w:val="en-US" w:eastAsia="zh-CN" w:bidi="en-US"/>
        </w:rPr>
        <w:t>3</w:t>
      </w:r>
      <w:r>
        <w:rPr>
          <w:rFonts w:hint="eastAsia"/>
          <w:sz w:val="18"/>
          <w:szCs w:val="18"/>
          <w:lang w:val="en-US" w:eastAsia="zh-CN" w:bidi="en-US"/>
        </w:rPr>
        <w:t>分）</w:t>
      </w:r>
    </w:p>
    <w:p w14:paraId="0F1DBDD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）农村五保供养包括下列供养内容：①供给粮</w:t>
      </w:r>
      <w:r>
        <w:rPr>
          <w:rFonts w:hint="eastAsia"/>
          <w:sz w:val="18"/>
          <w:szCs w:val="18"/>
          <w:lang w:val="en-US" w:eastAsia="zh-CN" w:bidi="en-US"/>
        </w:rPr>
        <w:lastRenderedPageBreak/>
        <w:t>油、副食品和生活用燃料；②供给服装、被褥等生活用品和零用钱</w:t>
      </w:r>
      <w:r>
        <w:rPr>
          <w:sz w:val="18"/>
          <w:szCs w:val="18"/>
          <w:lang w:val="en-US" w:eastAsia="zh-CN" w:bidi="en-US"/>
        </w:rPr>
        <w:t>;</w:t>
      </w:r>
      <w:r>
        <w:rPr>
          <w:rFonts w:hint="eastAsia"/>
          <w:sz w:val="18"/>
          <w:szCs w:val="18"/>
          <w:lang w:val="en-US" w:eastAsia="zh-CN" w:bidi="en-US"/>
        </w:rPr>
        <w:t>③提供符合基本居住条件的住房；④提供疾病治疗，对生活不能自理</w:t>
      </w:r>
      <w:r>
        <w:rPr>
          <w:sz w:val="18"/>
          <w:szCs w:val="18"/>
          <w:lang w:val="en-US" w:eastAsia="zh-CN" w:bidi="en-US"/>
        </w:rPr>
        <w:t xml:space="preserve"> </w:t>
      </w:r>
      <w:r>
        <w:rPr>
          <w:rFonts w:hint="eastAsia"/>
          <w:sz w:val="18"/>
          <w:szCs w:val="18"/>
          <w:lang w:val="en-US" w:eastAsia="zh-CN" w:bidi="en-US"/>
        </w:rPr>
        <w:t>的给予照料；⑤办理丧葬事宜。（</w:t>
      </w:r>
      <w:r>
        <w:rPr>
          <w:sz w:val="18"/>
          <w:szCs w:val="18"/>
          <w:lang w:val="en-US" w:eastAsia="zh-CN" w:bidi="en-US"/>
        </w:rPr>
        <w:t>5</w:t>
      </w:r>
      <w:r>
        <w:rPr>
          <w:rFonts w:hint="eastAsia"/>
          <w:sz w:val="18"/>
          <w:szCs w:val="18"/>
          <w:lang w:val="en-US" w:eastAsia="zh-CN" w:bidi="en-US"/>
        </w:rPr>
        <w:t>分）农村五保供养对象未满</w:t>
      </w:r>
      <w:r>
        <w:rPr>
          <w:sz w:val="18"/>
          <w:szCs w:val="18"/>
          <w:lang w:val="en-US" w:eastAsia="zh-CN" w:bidi="en-US"/>
        </w:rPr>
        <w:t>16</w:t>
      </w:r>
      <w:r>
        <w:rPr>
          <w:rFonts w:hint="eastAsia"/>
          <w:sz w:val="18"/>
          <w:szCs w:val="18"/>
          <w:lang w:val="en-US" w:eastAsia="zh-CN" w:bidi="en-US"/>
        </w:rPr>
        <w:t>周岁的，还应保障他们依法</w:t>
      </w:r>
      <w:r>
        <w:rPr>
          <w:sz w:val="18"/>
          <w:szCs w:val="18"/>
          <w:lang w:val="en-US" w:eastAsia="zh-CN" w:bidi="en-US"/>
        </w:rPr>
        <w:t xml:space="preserve"> </w:t>
      </w:r>
      <w:r>
        <w:rPr>
          <w:rFonts w:hint="eastAsia"/>
          <w:sz w:val="18"/>
          <w:szCs w:val="18"/>
          <w:lang w:val="en-US" w:eastAsia="zh-CN" w:bidi="en-US"/>
        </w:rPr>
        <w:t>接受义务教育所需费用。（</w:t>
      </w:r>
      <w:r>
        <w:rPr>
          <w:sz w:val="18"/>
          <w:szCs w:val="18"/>
          <w:lang w:val="en-US" w:eastAsia="zh-CN" w:bidi="en-US"/>
        </w:rPr>
        <w:t>3</w:t>
      </w:r>
      <w:r>
        <w:rPr>
          <w:rFonts w:hint="eastAsia"/>
          <w:sz w:val="18"/>
          <w:szCs w:val="18"/>
          <w:lang w:val="en-US" w:eastAsia="zh-CN" w:bidi="en-US"/>
        </w:rPr>
        <w:t>分）农村五保供养对象的疾病治疗，应当与当地农村合作医疗和</w:t>
      </w:r>
      <w:r>
        <w:rPr>
          <w:sz w:val="18"/>
          <w:szCs w:val="18"/>
          <w:lang w:val="en-US" w:eastAsia="zh-CN" w:bidi="en-US"/>
        </w:rPr>
        <w:t xml:space="preserve"> </w:t>
      </w:r>
      <w:r>
        <w:rPr>
          <w:rFonts w:hint="eastAsia"/>
          <w:sz w:val="18"/>
          <w:szCs w:val="18"/>
          <w:lang w:val="en-US" w:eastAsia="zh-CN" w:bidi="en-US"/>
        </w:rPr>
        <w:t>农村医疗救助制度相衔接。（</w:t>
      </w:r>
      <w:r>
        <w:rPr>
          <w:sz w:val="18"/>
          <w:szCs w:val="18"/>
          <w:lang w:val="en-US" w:eastAsia="zh-CN" w:bidi="en-US"/>
        </w:rPr>
        <w:t>3</w:t>
      </w:r>
      <w:r>
        <w:rPr>
          <w:rFonts w:hint="eastAsia"/>
          <w:sz w:val="18"/>
          <w:szCs w:val="18"/>
          <w:lang w:val="en-US" w:eastAsia="zh-CN" w:bidi="en-US"/>
        </w:rPr>
        <w:t>分）</w:t>
      </w:r>
    </w:p>
    <w:p w14:paraId="0309020E"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0BA08CDC" w14:textId="77777777" w:rsidR="001202AF" w:rsidRDefault="001202AF">
      <w:pPr>
        <w:rPr>
          <w:rFonts w:ascii="宋体" w:eastAsia="PMingLiU" w:hAnsi="宋体" w:cs="宋体"/>
          <w:sz w:val="18"/>
          <w:szCs w:val="18"/>
          <w:lang w:val="zh-TW" w:eastAsia="zh-TW" w:bidi="zh-TW"/>
        </w:rPr>
      </w:pPr>
    </w:p>
    <w:p w14:paraId="29488920" w14:textId="77777777" w:rsidR="001202AF" w:rsidRDefault="002671B1">
      <w:pPr>
        <w:pStyle w:val="1"/>
      </w:pPr>
      <w:bookmarkStart w:id="166" w:name="_Toc16646"/>
      <w:bookmarkStart w:id="167" w:name="_Toc23537"/>
      <w:bookmarkStart w:id="168" w:name="_Toc32272"/>
      <w:r>
        <w:rPr>
          <w:rFonts w:hint="eastAsia"/>
        </w:rPr>
        <w:t>《劳动与社会保障法》习</w:t>
      </w:r>
      <w:r>
        <w:t>题</w:t>
      </w:r>
      <w:r>
        <w:rPr>
          <w:rFonts w:hint="eastAsia"/>
        </w:rPr>
        <w:t>三</w:t>
      </w:r>
      <w:bookmarkEnd w:id="166"/>
      <w:bookmarkEnd w:id="167"/>
      <w:bookmarkEnd w:id="168"/>
    </w:p>
    <w:p w14:paraId="5EC159BE"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3A9CC9C5"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 xml:space="preserve">1 </w:t>
      </w:r>
      <w:r>
        <w:rPr>
          <w:rFonts w:hint="eastAsia"/>
          <w:b/>
          <w:bCs/>
          <w:sz w:val="18"/>
          <w:szCs w:val="18"/>
          <w:lang w:val="en-US" w:eastAsia="zh-CN" w:bidi="en-US"/>
        </w:rPr>
        <w:t>分，共</w:t>
      </w:r>
      <w:r>
        <w:rPr>
          <w:b/>
          <w:bCs/>
          <w:sz w:val="18"/>
          <w:szCs w:val="18"/>
          <w:lang w:val="en-US" w:eastAsia="zh-CN" w:bidi="en-US"/>
        </w:rPr>
        <w:t xml:space="preserve">10 </w:t>
      </w:r>
      <w:r>
        <w:rPr>
          <w:rFonts w:hint="eastAsia"/>
          <w:b/>
          <w:bCs/>
          <w:sz w:val="18"/>
          <w:szCs w:val="18"/>
          <w:lang w:val="en-US" w:eastAsia="zh-CN" w:bidi="en-US"/>
        </w:rPr>
        <w:t>分。在每小题的四个备选答案中，选出一个正确的答案，请将正确答案的序号填在括号内）</w:t>
      </w:r>
    </w:p>
    <w:p w14:paraId="2BF5506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．从教育目的的角度来看，普通教育与职业教育相比，其特点是（）。</w:t>
      </w:r>
    </w:p>
    <w:p w14:paraId="7D1A3DF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．基础性</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．针对性</w:t>
      </w:r>
    </w:p>
    <w:p w14:paraId="72C8B9B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．专业性</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．实践性</w:t>
      </w:r>
    </w:p>
    <w:p w14:paraId="1989CBA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．在我国，集体协商中双方未能达成一致意见，或出现了事先未预料到的问题时，经双方同意，可以暂时中止协商。但中止协商的期限最长不超过（）。</w:t>
      </w:r>
    </w:p>
    <w:p w14:paraId="56563FE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 10</w:t>
      </w:r>
      <w:r>
        <w:rPr>
          <w:rFonts w:hint="eastAsia"/>
          <w:sz w:val="18"/>
          <w:szCs w:val="18"/>
          <w:lang w:val="en-US" w:eastAsia="zh-CN" w:bidi="en-US"/>
        </w:rPr>
        <w:t>天</w:t>
      </w:r>
      <w:r>
        <w:rPr>
          <w:rFonts w:hint="eastAsia"/>
          <w:sz w:val="18"/>
          <w:szCs w:val="18"/>
          <w:lang w:val="en-US" w:eastAsia="zh-CN" w:bidi="en-US"/>
        </w:rPr>
        <w:t xml:space="preserve"> </w:t>
      </w:r>
      <w:r>
        <w:rPr>
          <w:sz w:val="18"/>
          <w:szCs w:val="18"/>
          <w:lang w:val="en-US" w:eastAsia="zh-CN" w:bidi="en-US"/>
        </w:rPr>
        <w:t xml:space="preserve">    B. 30</w:t>
      </w:r>
      <w:r>
        <w:rPr>
          <w:rFonts w:hint="eastAsia"/>
          <w:sz w:val="18"/>
          <w:szCs w:val="18"/>
          <w:lang w:val="en-US" w:eastAsia="zh-CN" w:bidi="en-US"/>
        </w:rPr>
        <w:t>天</w:t>
      </w:r>
    </w:p>
    <w:p w14:paraId="45DE34E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 60</w:t>
      </w:r>
      <w:r>
        <w:rPr>
          <w:rFonts w:hint="eastAsia"/>
          <w:sz w:val="18"/>
          <w:szCs w:val="18"/>
          <w:lang w:val="en-US" w:eastAsia="zh-CN" w:bidi="en-US"/>
        </w:rPr>
        <w:t>天</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．半年</w:t>
      </w:r>
    </w:p>
    <w:p w14:paraId="78A0F77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w:t>
      </w:r>
      <w:r>
        <w:rPr>
          <w:rFonts w:hint="eastAsia"/>
          <w:sz w:val="18"/>
          <w:szCs w:val="18"/>
          <w:lang w:val="en-US" w:eastAsia="zh-CN" w:bidi="en-US"/>
        </w:rPr>
        <w:t>．休息日安排劳动者工作又不能安排补休的，支付不低于工资的（</w:t>
      </w:r>
      <w:r>
        <w:rPr>
          <w:rFonts w:hint="eastAsia"/>
          <w:sz w:val="18"/>
          <w:szCs w:val="18"/>
          <w:lang w:val="en-US" w:eastAsia="zh-CN" w:bidi="en-US"/>
        </w:rPr>
        <w:t>）。</w:t>
      </w:r>
    </w:p>
    <w:p w14:paraId="5242266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 15</w:t>
      </w:r>
      <w:r>
        <w:rPr>
          <w:rFonts w:hint="eastAsia"/>
          <w:sz w:val="18"/>
          <w:szCs w:val="18"/>
          <w:lang w:val="en-US" w:eastAsia="zh-CN" w:bidi="en-US"/>
        </w:rPr>
        <w:t>0</w:t>
      </w:r>
      <w:r>
        <w:rPr>
          <w:rFonts w:hint="eastAsia"/>
          <w:sz w:val="18"/>
          <w:szCs w:val="18"/>
          <w:lang w:val="en-US" w:eastAsia="zh-CN" w:bidi="en-US"/>
        </w:rPr>
        <w:t>％的工资报酬</w:t>
      </w:r>
    </w:p>
    <w:p w14:paraId="4EC85AF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 200</w:t>
      </w:r>
      <w:r>
        <w:rPr>
          <w:rFonts w:hint="eastAsia"/>
          <w:sz w:val="18"/>
          <w:szCs w:val="18"/>
          <w:lang w:val="en-US" w:eastAsia="zh-CN" w:bidi="en-US"/>
        </w:rPr>
        <w:t>％的工资报酬</w:t>
      </w:r>
    </w:p>
    <w:p w14:paraId="77579BB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 250</w:t>
      </w:r>
      <w:r>
        <w:rPr>
          <w:rFonts w:hint="eastAsia"/>
          <w:sz w:val="18"/>
          <w:szCs w:val="18"/>
          <w:lang w:val="en-US" w:eastAsia="zh-CN" w:bidi="en-US"/>
        </w:rPr>
        <w:t>％的工资报酬</w:t>
      </w:r>
    </w:p>
    <w:p w14:paraId="76FE76D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 300</w:t>
      </w:r>
      <w:r>
        <w:rPr>
          <w:rFonts w:hint="eastAsia"/>
          <w:sz w:val="18"/>
          <w:szCs w:val="18"/>
          <w:lang w:val="en-US" w:eastAsia="zh-CN" w:bidi="en-US"/>
        </w:rPr>
        <w:t>％的工资报酬</w:t>
      </w:r>
    </w:p>
    <w:p w14:paraId="1B22774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4</w:t>
      </w:r>
      <w:r>
        <w:rPr>
          <w:rFonts w:hint="eastAsia"/>
          <w:sz w:val="18"/>
          <w:szCs w:val="18"/>
          <w:lang w:val="en-US" w:eastAsia="zh-CN" w:bidi="en-US"/>
        </w:rPr>
        <w:t>．根据国务院《安全生产许可证条例》的规定，安全生产许可证的有效期为（）。</w:t>
      </w:r>
    </w:p>
    <w:p w14:paraId="14463F1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 1</w:t>
      </w:r>
      <w:r>
        <w:rPr>
          <w:rFonts w:hint="eastAsia"/>
          <w:sz w:val="18"/>
          <w:szCs w:val="18"/>
          <w:lang w:val="en-US" w:eastAsia="zh-CN" w:bidi="en-US"/>
        </w:rPr>
        <w:t>年</w:t>
      </w:r>
      <w:r>
        <w:rPr>
          <w:rFonts w:hint="eastAsia"/>
          <w:sz w:val="18"/>
          <w:szCs w:val="18"/>
          <w:lang w:val="en-US" w:eastAsia="zh-CN" w:bidi="en-US"/>
        </w:rPr>
        <w:t xml:space="preserve"> </w:t>
      </w:r>
      <w:r>
        <w:rPr>
          <w:sz w:val="18"/>
          <w:szCs w:val="18"/>
          <w:lang w:val="en-US" w:eastAsia="zh-CN" w:bidi="en-US"/>
        </w:rPr>
        <w:t xml:space="preserve">     B. 2</w:t>
      </w:r>
      <w:r>
        <w:rPr>
          <w:rFonts w:hint="eastAsia"/>
          <w:sz w:val="18"/>
          <w:szCs w:val="18"/>
          <w:lang w:val="en-US" w:eastAsia="zh-CN" w:bidi="en-US"/>
        </w:rPr>
        <w:t>年</w:t>
      </w:r>
    </w:p>
    <w:p w14:paraId="65EF824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 3</w:t>
      </w:r>
      <w:r>
        <w:rPr>
          <w:rFonts w:hint="eastAsia"/>
          <w:sz w:val="18"/>
          <w:szCs w:val="18"/>
          <w:lang w:val="en-US" w:eastAsia="zh-CN" w:bidi="en-US"/>
        </w:rPr>
        <w:t>年</w:t>
      </w:r>
      <w:r>
        <w:rPr>
          <w:rFonts w:hint="eastAsia"/>
          <w:sz w:val="18"/>
          <w:szCs w:val="18"/>
          <w:lang w:val="en-US" w:eastAsia="zh-CN" w:bidi="en-US"/>
        </w:rPr>
        <w:t xml:space="preserve"> </w:t>
      </w:r>
      <w:r>
        <w:rPr>
          <w:sz w:val="18"/>
          <w:szCs w:val="18"/>
          <w:lang w:val="en-US" w:eastAsia="zh-CN" w:bidi="en-US"/>
        </w:rPr>
        <w:t xml:space="preserve">     D. 5</w:t>
      </w:r>
      <w:r>
        <w:rPr>
          <w:rFonts w:hint="eastAsia"/>
          <w:sz w:val="18"/>
          <w:szCs w:val="18"/>
          <w:lang w:val="en-US" w:eastAsia="zh-CN" w:bidi="en-US"/>
        </w:rPr>
        <w:t>年</w:t>
      </w:r>
    </w:p>
    <w:p w14:paraId="3066336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5</w:t>
      </w:r>
      <w:r>
        <w:rPr>
          <w:rFonts w:hint="eastAsia"/>
          <w:sz w:val="18"/>
          <w:szCs w:val="18"/>
          <w:lang w:val="en-US" w:eastAsia="zh-CN" w:bidi="en-US"/>
        </w:rPr>
        <w:t>．某女职工生下一对双胞胎，其产假应不少于（）。</w:t>
      </w:r>
    </w:p>
    <w:p w14:paraId="5BCF3DE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 75</w:t>
      </w:r>
      <w:r>
        <w:rPr>
          <w:rFonts w:hint="eastAsia"/>
          <w:sz w:val="18"/>
          <w:szCs w:val="18"/>
          <w:lang w:val="en-US" w:eastAsia="zh-CN" w:bidi="en-US"/>
        </w:rPr>
        <w:t>天</w:t>
      </w:r>
      <w:r>
        <w:rPr>
          <w:rFonts w:hint="eastAsia"/>
          <w:sz w:val="18"/>
          <w:szCs w:val="18"/>
          <w:lang w:val="en-US" w:eastAsia="zh-CN" w:bidi="en-US"/>
        </w:rPr>
        <w:t xml:space="preserve"> </w:t>
      </w:r>
      <w:r>
        <w:rPr>
          <w:sz w:val="18"/>
          <w:szCs w:val="18"/>
          <w:lang w:val="en-US" w:eastAsia="zh-CN" w:bidi="en-US"/>
        </w:rPr>
        <w:t xml:space="preserve">    B. 90</w:t>
      </w:r>
      <w:r>
        <w:rPr>
          <w:rFonts w:hint="eastAsia"/>
          <w:sz w:val="18"/>
          <w:szCs w:val="18"/>
          <w:lang w:val="en-US" w:eastAsia="zh-CN" w:bidi="en-US"/>
        </w:rPr>
        <w:t>天</w:t>
      </w:r>
    </w:p>
    <w:p w14:paraId="3885A87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 113</w:t>
      </w:r>
      <w:r>
        <w:rPr>
          <w:rFonts w:hint="eastAsia"/>
          <w:sz w:val="18"/>
          <w:szCs w:val="18"/>
          <w:lang w:val="en-US" w:eastAsia="zh-CN" w:bidi="en-US"/>
        </w:rPr>
        <w:t>天</w:t>
      </w:r>
      <w:r>
        <w:rPr>
          <w:rFonts w:hint="eastAsia"/>
          <w:sz w:val="18"/>
          <w:szCs w:val="18"/>
          <w:lang w:val="en-US" w:eastAsia="zh-CN" w:bidi="en-US"/>
        </w:rPr>
        <w:t xml:space="preserve"> </w:t>
      </w:r>
      <w:r>
        <w:rPr>
          <w:sz w:val="18"/>
          <w:szCs w:val="18"/>
          <w:lang w:val="en-US" w:eastAsia="zh-CN" w:bidi="en-US"/>
        </w:rPr>
        <w:t xml:space="preserve">   D. 120</w:t>
      </w:r>
      <w:r>
        <w:rPr>
          <w:rFonts w:hint="eastAsia"/>
          <w:sz w:val="18"/>
          <w:szCs w:val="18"/>
          <w:lang w:val="en-US" w:eastAsia="zh-CN" w:bidi="en-US"/>
        </w:rPr>
        <w:t>天</w:t>
      </w:r>
    </w:p>
    <w:p w14:paraId="7A9BF0B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6</w:t>
      </w:r>
      <w:r>
        <w:rPr>
          <w:rFonts w:hint="eastAsia"/>
          <w:sz w:val="18"/>
          <w:szCs w:val="18"/>
          <w:lang w:val="en-US" w:eastAsia="zh-CN" w:bidi="en-US"/>
        </w:rPr>
        <w:t>．根据《劳动法》及《劳动保障监察条例》的规定，政府劳动行政部门设置（</w:t>
      </w:r>
      <w:r>
        <w:rPr>
          <w:rFonts w:hint="eastAsia"/>
          <w:sz w:val="18"/>
          <w:szCs w:val="18"/>
          <w:lang w:val="en-US" w:eastAsia="zh-CN" w:bidi="en-US"/>
        </w:rPr>
        <w:t xml:space="preserve"> </w:t>
      </w:r>
      <w:r>
        <w:rPr>
          <w:rFonts w:hint="eastAsia"/>
          <w:sz w:val="18"/>
          <w:szCs w:val="18"/>
          <w:lang w:val="en-US" w:eastAsia="zh-CN" w:bidi="en-US"/>
        </w:rPr>
        <w:t>）。</w:t>
      </w:r>
    </w:p>
    <w:p w14:paraId="4B6F358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．劳动检查机构</w:t>
      </w:r>
    </w:p>
    <w:p w14:paraId="0465AF8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．劳动督查机构</w:t>
      </w:r>
    </w:p>
    <w:p w14:paraId="4C0A761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．劳动检察机构</w:t>
      </w:r>
    </w:p>
    <w:p w14:paraId="48618A8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．劳动监察机构</w:t>
      </w:r>
    </w:p>
    <w:p w14:paraId="610D2B8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7</w:t>
      </w:r>
      <w:r>
        <w:rPr>
          <w:rFonts w:hint="eastAsia"/>
          <w:sz w:val="18"/>
          <w:szCs w:val="18"/>
          <w:lang w:val="en-US" w:eastAsia="zh-CN" w:bidi="en-US"/>
        </w:rPr>
        <w:t>．当事人不服劳动争议仲裁委员会</w:t>
      </w:r>
      <w:proofErr w:type="gramStart"/>
      <w:r>
        <w:rPr>
          <w:rFonts w:hint="eastAsia"/>
          <w:sz w:val="18"/>
          <w:szCs w:val="18"/>
          <w:lang w:val="en-US" w:eastAsia="zh-CN" w:bidi="en-US"/>
        </w:rPr>
        <w:t>作出</w:t>
      </w:r>
      <w:proofErr w:type="gramEnd"/>
      <w:r>
        <w:rPr>
          <w:rFonts w:hint="eastAsia"/>
          <w:sz w:val="18"/>
          <w:szCs w:val="18"/>
          <w:lang w:val="en-US" w:eastAsia="zh-CN" w:bidi="en-US"/>
        </w:rPr>
        <w:t>的预先支付劳动者部分工资或者医疗费用的裁决，向人民法院起诉</w:t>
      </w:r>
      <w:r>
        <w:rPr>
          <w:rFonts w:hint="eastAsia"/>
          <w:sz w:val="18"/>
          <w:szCs w:val="18"/>
          <w:lang w:val="en-US" w:eastAsia="zh-CN" w:bidi="en-US"/>
        </w:rPr>
        <w:lastRenderedPageBreak/>
        <w:t>的，人民法院（）。</w:t>
      </w:r>
    </w:p>
    <w:p w14:paraId="514B878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．不予受理</w:t>
      </w:r>
    </w:p>
    <w:p w14:paraId="599B035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．应予受理</w:t>
      </w:r>
    </w:p>
    <w:p w14:paraId="2ADBC40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．驳回起诉</w:t>
      </w:r>
    </w:p>
    <w:p w14:paraId="4BFCD6F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．告知其按普通民事争议起诉</w:t>
      </w:r>
    </w:p>
    <w:p w14:paraId="3DD00DC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8</w:t>
      </w:r>
      <w:r>
        <w:rPr>
          <w:rFonts w:hint="eastAsia"/>
          <w:sz w:val="18"/>
          <w:szCs w:val="18"/>
          <w:lang w:val="en-US" w:eastAsia="zh-CN" w:bidi="en-US"/>
        </w:rPr>
        <w:t>．在社会保障法发展史上具有里程碑意义的是</w:t>
      </w:r>
      <w:r>
        <w:rPr>
          <w:sz w:val="18"/>
          <w:szCs w:val="18"/>
          <w:lang w:val="en-US" w:eastAsia="zh-CN" w:bidi="en-US"/>
        </w:rPr>
        <w:t>1935</w:t>
      </w:r>
      <w:r>
        <w:rPr>
          <w:rFonts w:hint="eastAsia"/>
          <w:sz w:val="18"/>
          <w:szCs w:val="18"/>
          <w:lang w:val="en-US" w:eastAsia="zh-CN" w:bidi="en-US"/>
        </w:rPr>
        <w:t>年发布的《社会保障法》，其发布国家是（）。</w:t>
      </w:r>
    </w:p>
    <w:p w14:paraId="71ACBC9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．德国</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．美国</w:t>
      </w:r>
    </w:p>
    <w:p w14:paraId="0ACCDDE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．英国</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．法国</w:t>
      </w:r>
    </w:p>
    <w:p w14:paraId="7068CA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9</w:t>
      </w:r>
      <w:r>
        <w:rPr>
          <w:rFonts w:hint="eastAsia"/>
          <w:sz w:val="18"/>
          <w:szCs w:val="18"/>
          <w:lang w:val="en-US" w:eastAsia="zh-CN" w:bidi="en-US"/>
        </w:rPr>
        <w:t>．工伤保险实行的原则是（）。</w:t>
      </w:r>
    </w:p>
    <w:p w14:paraId="7F2F0D1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．过错责任原则</w:t>
      </w:r>
    </w:p>
    <w:p w14:paraId="4B16EA7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．无过错责任原则</w:t>
      </w:r>
    </w:p>
    <w:p w14:paraId="492E152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．公平责任原则</w:t>
      </w:r>
    </w:p>
    <w:p w14:paraId="07EF246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．以过错责任原则为基础，无过错责任原则为补充</w:t>
      </w:r>
    </w:p>
    <w:p w14:paraId="7C557BE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10</w:t>
      </w:r>
      <w:r>
        <w:rPr>
          <w:rFonts w:hint="eastAsia"/>
          <w:sz w:val="18"/>
          <w:szCs w:val="18"/>
          <w:lang w:val="en-US" w:eastAsia="zh-CN" w:bidi="en-US"/>
        </w:rPr>
        <w:t>．下列社会保险项目中的保险费只由用人单位缴纳的是（）。</w:t>
      </w:r>
    </w:p>
    <w:p w14:paraId="76804FD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．养老保险费</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．医疗保险费</w:t>
      </w:r>
    </w:p>
    <w:p w14:paraId="3384115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．失业保险费</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．工伤保险费</w:t>
      </w:r>
    </w:p>
    <w:p w14:paraId="6C9B45BF"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分。在每小题的四个备选答案中，选出二个以上的正确答案，并将其序号填在括号内。多选、少选、错选均不得分）</w:t>
      </w:r>
    </w:p>
    <w:p w14:paraId="1BCFA13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w:t>
      </w:r>
      <w:r>
        <w:rPr>
          <w:rFonts w:hint="eastAsia"/>
          <w:sz w:val="18"/>
          <w:szCs w:val="18"/>
          <w:lang w:val="en-US" w:eastAsia="zh-CN" w:bidi="en-US"/>
        </w:rPr>
        <w:t>．劳动法成为独立的法律部门，其原因在于（</w:t>
      </w:r>
      <w:r>
        <w:rPr>
          <w:sz w:val="18"/>
          <w:szCs w:val="18"/>
          <w:lang w:val="en-US" w:eastAsia="zh-CN" w:bidi="en-US"/>
        </w:rPr>
        <w:t xml:space="preserve"> </w:t>
      </w:r>
      <w:r>
        <w:rPr>
          <w:rFonts w:hint="eastAsia"/>
          <w:sz w:val="18"/>
          <w:szCs w:val="18"/>
          <w:lang w:val="en-US" w:eastAsia="zh-CN" w:bidi="en-US"/>
        </w:rPr>
        <w:t>）。</w:t>
      </w:r>
    </w:p>
    <w:p w14:paraId="07691D3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．劳动法有特定的调整对象</w:t>
      </w:r>
    </w:p>
    <w:p w14:paraId="6691A29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．劳动法有特定的主体</w:t>
      </w:r>
    </w:p>
    <w:p w14:paraId="7C1740C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．劳动法有独立的内容体系</w:t>
      </w:r>
    </w:p>
    <w:p w14:paraId="231C64B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．劳动法有特定的调整方法</w:t>
      </w:r>
    </w:p>
    <w:p w14:paraId="13516FB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12</w:t>
      </w:r>
      <w:r>
        <w:rPr>
          <w:rFonts w:hint="eastAsia"/>
          <w:sz w:val="18"/>
          <w:szCs w:val="18"/>
          <w:lang w:val="en-US" w:eastAsia="zh-CN" w:bidi="en-US"/>
        </w:rPr>
        <w:t>．与《劳动法》相比，下列各选项中属于我国《就业促进法》新增的就业歧视类型的有</w:t>
      </w:r>
      <w:r>
        <w:rPr>
          <w:sz w:val="18"/>
          <w:szCs w:val="18"/>
          <w:lang w:val="en-US" w:eastAsia="zh-CN" w:bidi="en-US"/>
        </w:rPr>
        <w:t>( )</w:t>
      </w:r>
    </w:p>
    <w:p w14:paraId="36379D2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．宗教信仰歧视</w:t>
      </w:r>
    </w:p>
    <w:p w14:paraId="0E9449D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．民族歧视</w:t>
      </w:r>
    </w:p>
    <w:p w14:paraId="69E290A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．健康歧视</w:t>
      </w:r>
    </w:p>
    <w:p w14:paraId="33D5448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．户籍歧视</w:t>
      </w:r>
    </w:p>
    <w:p w14:paraId="17B3607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13</w:t>
      </w:r>
      <w:r>
        <w:rPr>
          <w:rFonts w:hint="eastAsia"/>
          <w:sz w:val="18"/>
          <w:szCs w:val="18"/>
          <w:lang w:val="en-US" w:eastAsia="zh-CN" w:bidi="en-US"/>
        </w:rPr>
        <w:t>．以下各选项中有关职业病人待遇的正确说法有（</w:t>
      </w:r>
      <w:r>
        <w:rPr>
          <w:sz w:val="18"/>
          <w:szCs w:val="18"/>
          <w:lang w:val="en-US" w:eastAsia="zh-CN" w:bidi="en-US"/>
        </w:rPr>
        <w:t xml:space="preserve"> </w:t>
      </w:r>
      <w:r>
        <w:rPr>
          <w:rFonts w:hint="eastAsia"/>
          <w:sz w:val="18"/>
          <w:szCs w:val="18"/>
          <w:lang w:val="en-US" w:eastAsia="zh-CN" w:bidi="en-US"/>
        </w:rPr>
        <w:t>）。</w:t>
      </w:r>
    </w:p>
    <w:p w14:paraId="5788722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．职业病病人的诊疗、康复费用按照国家有关工伤社会保险的规定执行</w:t>
      </w:r>
    </w:p>
    <w:p w14:paraId="288FE92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．劳动者被诊断患有职业病，但用人单位没有依法</w:t>
      </w:r>
      <w:r>
        <w:rPr>
          <w:rFonts w:hint="eastAsia"/>
          <w:sz w:val="18"/>
          <w:szCs w:val="18"/>
          <w:lang w:val="en-US" w:eastAsia="zh-CN" w:bidi="en-US"/>
        </w:rPr>
        <w:lastRenderedPageBreak/>
        <w:t>参加工伤社会保险的，其医疗和生活保障由最后的用人单位承担</w:t>
      </w:r>
    </w:p>
    <w:p w14:paraId="33EF823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．劳动者被诊断患有职业病，但用人单位没有依法参加工伤社会保险的，其医疗和生活保障由最初的用人单位承担</w:t>
      </w:r>
    </w:p>
    <w:p w14:paraId="066328B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．职业病病人变动工作单位，其依法享有的待遇不变</w:t>
      </w:r>
    </w:p>
    <w:p w14:paraId="251C9DF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14</w:t>
      </w:r>
      <w:r>
        <w:rPr>
          <w:rFonts w:hint="eastAsia"/>
          <w:sz w:val="18"/>
          <w:szCs w:val="18"/>
          <w:lang w:val="en-US" w:eastAsia="zh-CN" w:bidi="en-US"/>
        </w:rPr>
        <w:t>．未成年工不能从事的劳动有（</w:t>
      </w:r>
      <w:r>
        <w:rPr>
          <w:sz w:val="18"/>
          <w:szCs w:val="18"/>
          <w:lang w:val="en-US" w:eastAsia="zh-CN" w:bidi="en-US"/>
        </w:rPr>
        <w:t xml:space="preserve"> </w:t>
      </w:r>
      <w:r>
        <w:rPr>
          <w:rFonts w:hint="eastAsia"/>
          <w:sz w:val="18"/>
          <w:szCs w:val="18"/>
          <w:lang w:val="en-US" w:eastAsia="zh-CN" w:bidi="en-US"/>
        </w:rPr>
        <w:t>）。</w:t>
      </w:r>
    </w:p>
    <w:p w14:paraId="55E4BEC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．矿山、井下劳动</w:t>
      </w:r>
    </w:p>
    <w:p w14:paraId="4377E56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．国家规定的第三级体力劳动强度的劳动</w:t>
      </w:r>
    </w:p>
    <w:p w14:paraId="69A7BB9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．有毒有害劳动</w:t>
      </w:r>
    </w:p>
    <w:p w14:paraId="62D370C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．国家规定的第四级体力劳动强度的劳动</w:t>
      </w:r>
    </w:p>
    <w:p w14:paraId="649A90F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15</w:t>
      </w:r>
      <w:r>
        <w:rPr>
          <w:rFonts w:hint="eastAsia"/>
          <w:sz w:val="18"/>
          <w:szCs w:val="18"/>
          <w:lang w:val="en-US" w:eastAsia="zh-CN" w:bidi="en-US"/>
        </w:rPr>
        <w:t>．负有安全生产监督管理职责的部门在依法对生产经营单位执行有关安全生产的法律、法规和国家标准或者</w:t>
      </w:r>
      <w:r>
        <w:rPr>
          <w:rFonts w:hint="eastAsia"/>
          <w:sz w:val="18"/>
          <w:szCs w:val="18"/>
          <w:lang w:val="en-US" w:eastAsia="zh-CN" w:bidi="en-US"/>
        </w:rPr>
        <w:t>行业标准的情况进行监督检查时，可以行使的职权有（</w:t>
      </w:r>
      <w:r>
        <w:rPr>
          <w:sz w:val="18"/>
          <w:szCs w:val="18"/>
          <w:lang w:val="en-US" w:eastAsia="zh-CN" w:bidi="en-US"/>
        </w:rPr>
        <w:t xml:space="preserve"> </w:t>
      </w:r>
      <w:r>
        <w:rPr>
          <w:rFonts w:hint="eastAsia"/>
          <w:sz w:val="18"/>
          <w:szCs w:val="18"/>
          <w:lang w:val="en-US" w:eastAsia="zh-CN" w:bidi="en-US"/>
        </w:rPr>
        <w:t>）。</w:t>
      </w:r>
    </w:p>
    <w:p w14:paraId="18B7DAD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．进人生产经营单位进行检查，调阅有关资料，向有关单位和人员了解情况</w:t>
      </w:r>
    </w:p>
    <w:p w14:paraId="60539A7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．对检查中发现的安全生产违法行为，当场予以纠正或者要求限期改正</w:t>
      </w:r>
    </w:p>
    <w:p w14:paraId="025A773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．对检查中发现的事故隐患，应当责令立即排除以及责令从危险区域内撤出作业人员</w:t>
      </w:r>
    </w:p>
    <w:p w14:paraId="639C4F9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．对有根据认为不符合保障安全生产的国家标准或者行业标准的设施、设备、器材予以查封或者扣押</w:t>
      </w:r>
    </w:p>
    <w:p w14:paraId="7EA6798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w:t>
      </w:r>
      <w:r>
        <w:rPr>
          <w:rFonts w:hint="eastAsia"/>
          <w:sz w:val="18"/>
          <w:szCs w:val="18"/>
          <w:lang w:val="en-US" w:eastAsia="zh-CN" w:bidi="en-US"/>
        </w:rPr>
        <w:t>．《企业劳动争议协商调解规定》对企业内部设立调解委员会的要求有（</w:t>
      </w:r>
      <w:r>
        <w:rPr>
          <w:sz w:val="18"/>
          <w:szCs w:val="18"/>
          <w:lang w:val="en-US" w:eastAsia="zh-CN" w:bidi="en-US"/>
        </w:rPr>
        <w:t xml:space="preserve"> </w:t>
      </w:r>
      <w:r>
        <w:rPr>
          <w:rFonts w:hint="eastAsia"/>
          <w:sz w:val="18"/>
          <w:szCs w:val="18"/>
          <w:lang w:val="en-US" w:eastAsia="zh-CN" w:bidi="en-US"/>
        </w:rPr>
        <w:t>）。</w:t>
      </w:r>
    </w:p>
    <w:p w14:paraId="5390EB7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．所有企业应当依法设立调解委员会，并配备专职或者兼职工作人员</w:t>
      </w:r>
    </w:p>
    <w:p w14:paraId="79A5E95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．大中型</w:t>
      </w:r>
      <w:r>
        <w:rPr>
          <w:rFonts w:hint="eastAsia"/>
          <w:sz w:val="18"/>
          <w:szCs w:val="18"/>
          <w:lang w:val="en-US" w:eastAsia="zh-CN" w:bidi="en-US"/>
        </w:rPr>
        <w:t>企业应当依法设立调解委员会，并配备专职或者兼职工作人员</w:t>
      </w:r>
    </w:p>
    <w:p w14:paraId="6CF6199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．小微型企业应当依法设立调解委员会，并配备专职或者兼职工作人员</w:t>
      </w:r>
    </w:p>
    <w:p w14:paraId="3840349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．小微型企业可以设立调解委员会，也可以由劳动者和企业共同推举人员，开展调解工作</w:t>
      </w:r>
    </w:p>
    <w:p w14:paraId="122E0EA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17</w:t>
      </w:r>
      <w:r>
        <w:rPr>
          <w:rFonts w:hint="eastAsia"/>
          <w:sz w:val="18"/>
          <w:szCs w:val="18"/>
          <w:lang w:val="en-US" w:eastAsia="zh-CN" w:bidi="en-US"/>
        </w:rPr>
        <w:t>．以下各种当事人起诉的情形中，人民法院应当按劳务关系处理的有（</w:t>
      </w:r>
      <w:r>
        <w:rPr>
          <w:sz w:val="18"/>
          <w:szCs w:val="18"/>
          <w:lang w:val="en-US" w:eastAsia="zh-CN" w:bidi="en-US"/>
        </w:rPr>
        <w:t xml:space="preserve"> </w:t>
      </w:r>
      <w:r>
        <w:rPr>
          <w:rFonts w:hint="eastAsia"/>
          <w:sz w:val="18"/>
          <w:szCs w:val="18"/>
          <w:lang w:val="en-US" w:eastAsia="zh-CN" w:bidi="en-US"/>
        </w:rPr>
        <w:t>）。</w:t>
      </w:r>
    </w:p>
    <w:p w14:paraId="0BF5AE7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．用人单位与其招用的领取退休金的人员发生用工争议向人民法院提起诉讼的</w:t>
      </w:r>
    </w:p>
    <w:p w14:paraId="6B328D6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B</w:t>
      </w:r>
      <w:r>
        <w:rPr>
          <w:rFonts w:hint="eastAsia"/>
          <w:sz w:val="18"/>
          <w:szCs w:val="18"/>
          <w:lang w:val="en-US" w:eastAsia="zh-CN" w:bidi="en-US"/>
        </w:rPr>
        <w:t>．用人单位与劳动者因除名、辞退和辞职、离职发生争议向人民法院提起诉讼的</w:t>
      </w:r>
    </w:p>
    <w:p w14:paraId="0D678C8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．企业停薪留职人员与新的用人单位发生用工争议依法向人民法院提起诉讼的</w:t>
      </w:r>
    </w:p>
    <w:p w14:paraId="5886BDE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．未达到法定退</w:t>
      </w:r>
      <w:r>
        <w:rPr>
          <w:rFonts w:hint="eastAsia"/>
          <w:sz w:val="18"/>
          <w:szCs w:val="18"/>
          <w:lang w:val="en-US" w:eastAsia="zh-CN" w:bidi="en-US"/>
        </w:rPr>
        <w:t>休年龄的内退人员与新的用人单位发生用工争议依法向人民法院提起诉讼的</w:t>
      </w:r>
    </w:p>
    <w:p w14:paraId="443137B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18</w:t>
      </w:r>
      <w:r>
        <w:rPr>
          <w:rFonts w:hint="eastAsia"/>
          <w:sz w:val="18"/>
          <w:szCs w:val="18"/>
          <w:lang w:val="en-US" w:eastAsia="zh-CN" w:bidi="en-US"/>
        </w:rPr>
        <w:t>．社会保障法的特征有（</w:t>
      </w:r>
      <w:r>
        <w:rPr>
          <w:sz w:val="18"/>
          <w:szCs w:val="18"/>
          <w:lang w:val="en-US" w:eastAsia="zh-CN" w:bidi="en-US"/>
        </w:rPr>
        <w:t xml:space="preserve"> </w:t>
      </w:r>
      <w:r>
        <w:rPr>
          <w:rFonts w:hint="eastAsia"/>
          <w:sz w:val="18"/>
          <w:szCs w:val="18"/>
          <w:lang w:val="en-US" w:eastAsia="zh-CN" w:bidi="en-US"/>
        </w:rPr>
        <w:t>）。</w:t>
      </w:r>
    </w:p>
    <w:p w14:paraId="2F3342A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．广泛的社会性</w:t>
      </w:r>
    </w:p>
    <w:p w14:paraId="5C91762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．严格的强制性</w:t>
      </w:r>
    </w:p>
    <w:p w14:paraId="536DD24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．实体法与程序法的统一性</w:t>
      </w:r>
    </w:p>
    <w:p w14:paraId="372935D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．特定的技术性</w:t>
      </w:r>
    </w:p>
    <w:p w14:paraId="4303C54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19</w:t>
      </w:r>
      <w:r>
        <w:rPr>
          <w:rFonts w:hint="eastAsia"/>
          <w:sz w:val="18"/>
          <w:szCs w:val="18"/>
          <w:lang w:val="en-US" w:eastAsia="zh-CN" w:bidi="en-US"/>
        </w:rPr>
        <w:t>．失业保险基金筹集的补充渠道有（</w:t>
      </w:r>
      <w:r>
        <w:rPr>
          <w:sz w:val="18"/>
          <w:szCs w:val="18"/>
          <w:lang w:val="en-US" w:eastAsia="zh-CN" w:bidi="en-US"/>
        </w:rPr>
        <w:t xml:space="preserve"> </w:t>
      </w:r>
      <w:r>
        <w:rPr>
          <w:rFonts w:hint="eastAsia"/>
          <w:sz w:val="18"/>
          <w:szCs w:val="18"/>
          <w:lang w:val="en-US" w:eastAsia="zh-CN" w:bidi="en-US"/>
        </w:rPr>
        <w:t>）。</w:t>
      </w:r>
    </w:p>
    <w:p w14:paraId="02B45A3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．失业保险基金的利息收人</w:t>
      </w:r>
    </w:p>
    <w:p w14:paraId="5BF68C0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．合法的投资收益</w:t>
      </w:r>
    </w:p>
    <w:p w14:paraId="1C66FFC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．国家财政补贴</w:t>
      </w:r>
    </w:p>
    <w:p w14:paraId="366E485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．用人单位缴费</w:t>
      </w:r>
    </w:p>
    <w:p w14:paraId="3FDAC29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20</w:t>
      </w:r>
      <w:r>
        <w:rPr>
          <w:rFonts w:hint="eastAsia"/>
          <w:sz w:val="18"/>
          <w:szCs w:val="18"/>
          <w:lang w:val="en-US" w:eastAsia="zh-CN" w:bidi="en-US"/>
        </w:rPr>
        <w:t>．以下各选项中属于我国《残疾人保障法》规定的残疾人福利的有（</w:t>
      </w:r>
      <w:r>
        <w:rPr>
          <w:sz w:val="18"/>
          <w:szCs w:val="18"/>
          <w:lang w:val="en-US" w:eastAsia="zh-CN" w:bidi="en-US"/>
        </w:rPr>
        <w:t xml:space="preserve"> </w:t>
      </w:r>
      <w:r>
        <w:rPr>
          <w:rFonts w:hint="eastAsia"/>
          <w:sz w:val="18"/>
          <w:szCs w:val="18"/>
          <w:lang w:val="en-US" w:eastAsia="zh-CN" w:bidi="en-US"/>
        </w:rPr>
        <w:t>）。</w:t>
      </w:r>
    </w:p>
    <w:p w14:paraId="46672A0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．教育福利</w:t>
      </w:r>
    </w:p>
    <w:p w14:paraId="7EC3A02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．文化体育福利</w:t>
      </w:r>
    </w:p>
    <w:p w14:paraId="31E4346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．残疾人福利设施</w:t>
      </w:r>
    </w:p>
    <w:p w14:paraId="1ABA9E9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．就业福利</w:t>
      </w:r>
    </w:p>
    <w:p w14:paraId="046304E4"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三、名词解释题（每小题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65BF3FD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．劳动法律事实</w:t>
      </w:r>
    </w:p>
    <w:p w14:paraId="75022BD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22</w:t>
      </w:r>
      <w:r>
        <w:rPr>
          <w:rFonts w:hint="eastAsia"/>
          <w:sz w:val="18"/>
          <w:szCs w:val="18"/>
          <w:lang w:val="en-US" w:eastAsia="zh-CN" w:bidi="en-US"/>
        </w:rPr>
        <w:t>．工会法</w:t>
      </w:r>
    </w:p>
    <w:p w14:paraId="6F58010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23</w:t>
      </w:r>
      <w:r>
        <w:rPr>
          <w:rFonts w:hint="eastAsia"/>
          <w:sz w:val="18"/>
          <w:szCs w:val="18"/>
          <w:lang w:val="en-US" w:eastAsia="zh-CN" w:bidi="en-US"/>
        </w:rPr>
        <w:t>．工资</w:t>
      </w:r>
    </w:p>
    <w:p w14:paraId="1E2BB55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24</w:t>
      </w:r>
      <w:r>
        <w:rPr>
          <w:rFonts w:hint="eastAsia"/>
          <w:sz w:val="18"/>
          <w:szCs w:val="18"/>
          <w:lang w:val="en-US" w:eastAsia="zh-CN" w:bidi="en-US"/>
        </w:rPr>
        <w:t>．社会保险法律关系</w:t>
      </w:r>
    </w:p>
    <w:p w14:paraId="0DD7CD8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25</w:t>
      </w:r>
      <w:r>
        <w:rPr>
          <w:rFonts w:hint="eastAsia"/>
          <w:sz w:val="18"/>
          <w:szCs w:val="18"/>
          <w:lang w:val="en-US" w:eastAsia="zh-CN" w:bidi="en-US"/>
        </w:rPr>
        <w:t>．社区服务</w:t>
      </w:r>
    </w:p>
    <w:p w14:paraId="2AF56DF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248985F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26. </w:t>
      </w:r>
      <w:r>
        <w:rPr>
          <w:rFonts w:hint="eastAsia"/>
          <w:sz w:val="18"/>
          <w:szCs w:val="18"/>
          <w:lang w:val="en-US" w:eastAsia="zh-CN" w:bidi="en-US"/>
        </w:rPr>
        <w:t>简述关于工作时间的法律规范的特别作用。</w:t>
      </w:r>
    </w:p>
    <w:p w14:paraId="4AE4FC4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2</w:t>
      </w:r>
      <w:r>
        <w:rPr>
          <w:sz w:val="18"/>
          <w:szCs w:val="18"/>
          <w:lang w:val="en-US" w:eastAsia="zh-CN" w:bidi="en-US"/>
        </w:rPr>
        <w:t xml:space="preserve">7. </w:t>
      </w:r>
      <w:r>
        <w:rPr>
          <w:rFonts w:hint="eastAsia"/>
          <w:sz w:val="18"/>
          <w:szCs w:val="18"/>
          <w:lang w:val="en-US" w:eastAsia="zh-CN" w:bidi="en-US"/>
        </w:rPr>
        <w:t>简述社会优抚的性质。</w:t>
      </w:r>
    </w:p>
    <w:p w14:paraId="4DAF9F7D"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14</w:t>
      </w:r>
      <w:r>
        <w:rPr>
          <w:rFonts w:hint="eastAsia"/>
          <w:b/>
          <w:bCs/>
          <w:sz w:val="18"/>
          <w:szCs w:val="18"/>
          <w:lang w:val="en-US" w:eastAsia="zh-CN" w:bidi="en-US"/>
        </w:rPr>
        <w:t>分）</w:t>
      </w:r>
    </w:p>
    <w:p w14:paraId="65865AD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28</w:t>
      </w:r>
      <w:r>
        <w:rPr>
          <w:rFonts w:hint="eastAsia"/>
          <w:sz w:val="18"/>
          <w:szCs w:val="18"/>
          <w:lang w:val="en-US" w:eastAsia="zh-CN" w:bidi="en-US"/>
        </w:rPr>
        <w:t>．试述劳务派遣与一般劳动关系的区别。</w:t>
      </w:r>
    </w:p>
    <w:p w14:paraId="6E58FC65"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六、案例分析题（共</w:t>
      </w:r>
      <w:r>
        <w:rPr>
          <w:b/>
          <w:bCs/>
          <w:sz w:val="18"/>
          <w:szCs w:val="18"/>
          <w:lang w:val="en-US" w:eastAsia="zh-CN" w:bidi="en-US"/>
        </w:rPr>
        <w:t>20</w:t>
      </w:r>
      <w:r>
        <w:rPr>
          <w:rFonts w:hint="eastAsia"/>
          <w:b/>
          <w:bCs/>
          <w:sz w:val="18"/>
          <w:szCs w:val="18"/>
          <w:lang w:val="en-US" w:eastAsia="zh-CN" w:bidi="en-US"/>
        </w:rPr>
        <w:t>分）</w:t>
      </w:r>
    </w:p>
    <w:p w14:paraId="66D7914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29</w:t>
      </w:r>
      <w:r>
        <w:rPr>
          <w:rFonts w:hint="eastAsia"/>
          <w:sz w:val="18"/>
          <w:szCs w:val="18"/>
          <w:lang w:val="en-US" w:eastAsia="zh-CN" w:bidi="en-US"/>
        </w:rPr>
        <w:t>，李某为某市（设区的市）城市居民，其家庭成员除其本人外，还包括其失业父母和妻子及一名未成年子女。李某有固定工作，月收入</w:t>
      </w:r>
      <w:r>
        <w:rPr>
          <w:sz w:val="18"/>
          <w:szCs w:val="18"/>
          <w:lang w:val="en-US" w:eastAsia="zh-CN" w:bidi="en-US"/>
        </w:rPr>
        <w:t>3000</w:t>
      </w:r>
      <w:r>
        <w:rPr>
          <w:rFonts w:hint="eastAsia"/>
          <w:sz w:val="18"/>
          <w:szCs w:val="18"/>
          <w:lang w:val="en-US" w:eastAsia="zh-CN" w:bidi="en-US"/>
        </w:rPr>
        <w:t>元，其收入在李某所在城市属于中等水平。但因需供养其他四名家庭成员，李某</w:t>
      </w:r>
      <w:r>
        <w:rPr>
          <w:rFonts w:hint="eastAsia"/>
          <w:sz w:val="18"/>
          <w:szCs w:val="18"/>
          <w:lang w:val="en-US" w:eastAsia="zh-CN" w:bidi="en-US"/>
        </w:rPr>
        <w:lastRenderedPageBreak/>
        <w:t>觉得压力很大。后来李某打听到，其所在城市的居民最低生活保障标准为</w:t>
      </w:r>
      <w:r>
        <w:rPr>
          <w:sz w:val="18"/>
          <w:szCs w:val="18"/>
          <w:lang w:val="en-US" w:eastAsia="zh-CN" w:bidi="en-US"/>
        </w:rPr>
        <w:t>700</w:t>
      </w:r>
      <w:r>
        <w:rPr>
          <w:rFonts w:hint="eastAsia"/>
          <w:sz w:val="18"/>
          <w:szCs w:val="18"/>
          <w:lang w:val="en-US" w:eastAsia="zh-CN" w:bidi="en-US"/>
        </w:rPr>
        <w:t>元／月，这样折算下来，李某家庭成员人均收入还低于当地城最低生活保障标准。于是，李某向当地的市政府申请社会救助，相关工作人员告诉李某，其收入远高于当地最低生活保障标准，不符合救助条件；且李某即便申请，也不应直接向市政府申请，而应当向其户籍所在的市辖</w:t>
      </w:r>
      <w:r>
        <w:rPr>
          <w:rFonts w:hint="eastAsia"/>
          <w:sz w:val="18"/>
          <w:szCs w:val="18"/>
          <w:lang w:val="en-US" w:eastAsia="zh-CN" w:bidi="en-US"/>
        </w:rPr>
        <w:t>区政府申请。</w:t>
      </w:r>
    </w:p>
    <w:p w14:paraId="76EDEBF2"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试分析：</w:t>
      </w:r>
    </w:p>
    <w:p w14:paraId="20818CD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(l</w:t>
      </w:r>
      <w:r>
        <w:rPr>
          <w:rFonts w:hint="eastAsia"/>
          <w:sz w:val="18"/>
          <w:szCs w:val="18"/>
          <w:lang w:val="en-US" w:eastAsia="zh-CN" w:bidi="en-US"/>
        </w:rPr>
        <w:t>）根据我国现行法律制度，李某是否可以申请社会救助？</w:t>
      </w:r>
    </w:p>
    <w:p w14:paraId="2505CE2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）关于申请程序，市政府工作人员的答复有哪些不妥之处？</w:t>
      </w:r>
    </w:p>
    <w:p w14:paraId="6AC1ABA4" w14:textId="77777777" w:rsidR="001202AF" w:rsidRDefault="002671B1">
      <w:pPr>
        <w:rPr>
          <w:rFonts w:ascii="宋体" w:eastAsia="宋体" w:hAnsi="宋体" w:cs="宋体"/>
          <w:sz w:val="18"/>
          <w:szCs w:val="18"/>
          <w:lang w:eastAsia="zh-CN"/>
        </w:rPr>
      </w:pPr>
      <w:r>
        <w:rPr>
          <w:sz w:val="18"/>
          <w:szCs w:val="18"/>
          <w:lang w:eastAsia="zh-CN"/>
        </w:rPr>
        <w:br w:type="page"/>
      </w:r>
    </w:p>
    <w:p w14:paraId="22E2A2BF" w14:textId="77777777" w:rsidR="001202AF" w:rsidRDefault="001202AF">
      <w:pPr>
        <w:rPr>
          <w:rFonts w:ascii="宋体" w:eastAsia="PMingLiU" w:hAnsi="宋体" w:cs="宋体"/>
          <w:sz w:val="18"/>
          <w:szCs w:val="18"/>
          <w:lang w:val="zh-TW" w:eastAsia="zh-TW" w:bidi="zh-TW"/>
        </w:rPr>
      </w:pPr>
    </w:p>
    <w:p w14:paraId="6B8A5000" w14:textId="77777777" w:rsidR="001202AF" w:rsidRDefault="002671B1">
      <w:pPr>
        <w:pStyle w:val="1"/>
      </w:pPr>
      <w:bookmarkStart w:id="169" w:name="_Toc16548"/>
      <w:bookmarkStart w:id="170" w:name="_Toc5329"/>
      <w:bookmarkStart w:id="171" w:name="_Toc15138"/>
      <w:r>
        <w:rPr>
          <w:rFonts w:hint="eastAsia"/>
        </w:rPr>
        <w:t>《劳动与社会保障法》习题三答案</w:t>
      </w:r>
      <w:bookmarkEnd w:id="169"/>
      <w:bookmarkEnd w:id="170"/>
      <w:bookmarkEnd w:id="171"/>
    </w:p>
    <w:p w14:paraId="342C0F4E" w14:textId="77777777" w:rsidR="001202AF" w:rsidRDefault="001202AF">
      <w:pPr>
        <w:pStyle w:val="Bodytext10"/>
        <w:spacing w:line="240" w:lineRule="auto"/>
        <w:ind w:firstLineChars="236" w:firstLine="425"/>
        <w:jc w:val="center"/>
        <w:rPr>
          <w:sz w:val="18"/>
          <w:szCs w:val="18"/>
          <w:lang w:val="en-US" w:eastAsia="zh-CN" w:bidi="en-US"/>
        </w:rPr>
      </w:pPr>
    </w:p>
    <w:p w14:paraId="1953EE3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分。在每小题的四个备选答案中，选出一个正确的答案，请将正确答案的序号填在括号内）</w:t>
      </w:r>
    </w:p>
    <w:p w14:paraId="43E592E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 A 2. C 3. B 4. C 5. C</w:t>
      </w:r>
    </w:p>
    <w:p w14:paraId="5940D41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6. D 7. </w:t>
      </w:r>
      <w:proofErr w:type="gramStart"/>
      <w:r>
        <w:rPr>
          <w:sz w:val="18"/>
          <w:szCs w:val="18"/>
          <w:lang w:val="en-US" w:eastAsia="zh-CN" w:bidi="en-US"/>
        </w:rPr>
        <w:t>A</w:t>
      </w:r>
      <w:proofErr w:type="gramEnd"/>
      <w:r>
        <w:rPr>
          <w:sz w:val="18"/>
          <w:szCs w:val="18"/>
          <w:lang w:val="en-US" w:eastAsia="zh-CN" w:bidi="en-US"/>
        </w:rPr>
        <w:t xml:space="preserve"> 8. B 9. B IO. D</w:t>
      </w:r>
    </w:p>
    <w:p w14:paraId="2714ACED"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分。在每小题的四个备选答案中，选出二个以上的正确答案，并将其序号填在括号内。多选、少选、错选均不得分）</w:t>
      </w:r>
    </w:p>
    <w:p w14:paraId="5F3AD9A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 ABC 12. CD 13. ABD 14. ACD 15. ABCD</w:t>
      </w:r>
    </w:p>
    <w:p w14:paraId="6FBC1E6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w:t>
      </w:r>
      <w:r>
        <w:rPr>
          <w:rFonts w:hint="eastAsia"/>
          <w:sz w:val="18"/>
          <w:szCs w:val="18"/>
          <w:lang w:val="en-US" w:eastAsia="zh-CN" w:bidi="en-US"/>
        </w:rPr>
        <w:t>.</w:t>
      </w:r>
      <w:r>
        <w:rPr>
          <w:sz w:val="18"/>
          <w:szCs w:val="18"/>
          <w:lang w:val="en-US" w:eastAsia="zh-CN" w:bidi="en-US"/>
        </w:rPr>
        <w:t xml:space="preserve"> BD 17. ACD 18. ABCD 19. AB 20. ABCD</w:t>
      </w:r>
    </w:p>
    <w:p w14:paraId="1EE632C0"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0035BC8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．劳动法律事实：是指劳动法律规范规定的，能够引起劳动法律关系的产生、变更和消灭的客观情况。</w:t>
      </w:r>
    </w:p>
    <w:p w14:paraId="288F4E0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22</w:t>
      </w:r>
      <w:r>
        <w:rPr>
          <w:rFonts w:hint="eastAsia"/>
          <w:sz w:val="18"/>
          <w:szCs w:val="18"/>
          <w:lang w:val="en-US" w:eastAsia="zh-CN" w:bidi="en-US"/>
        </w:rPr>
        <w:t>．工会法：是调整工会与国家、用人单位以及职工和会员关系的法律规范的总称。</w:t>
      </w:r>
    </w:p>
    <w:p w14:paraId="1CB1567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23</w:t>
      </w:r>
      <w:r>
        <w:rPr>
          <w:rFonts w:hint="eastAsia"/>
          <w:sz w:val="18"/>
          <w:szCs w:val="18"/>
          <w:lang w:val="en-US" w:eastAsia="zh-CN" w:bidi="en-US"/>
        </w:rPr>
        <w:t>．工资：是指用人单位按照法律法规</w:t>
      </w:r>
      <w:r>
        <w:rPr>
          <w:rFonts w:hint="eastAsia"/>
          <w:sz w:val="18"/>
          <w:szCs w:val="18"/>
          <w:lang w:val="en-US" w:eastAsia="zh-CN" w:bidi="en-US"/>
        </w:rPr>
        <w:t>的规定和劳动合同的约定，依据劳动者提供的劳动数量和质量以货币形式直接支付给本单位劳动者的劳动报酬。</w:t>
      </w:r>
    </w:p>
    <w:p w14:paraId="5A4EAEA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24</w:t>
      </w:r>
      <w:r>
        <w:rPr>
          <w:rFonts w:hint="eastAsia"/>
          <w:sz w:val="18"/>
          <w:szCs w:val="18"/>
          <w:lang w:val="en-US" w:eastAsia="zh-CN" w:bidi="en-US"/>
        </w:rPr>
        <w:t>．社会保险法律关系：是指社会保险主体之间依法形成的收取和交纳社会保险费、支付和享受社会保险待遇的相互权利义务关系。</w:t>
      </w:r>
    </w:p>
    <w:p w14:paraId="178F28F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25</w:t>
      </w:r>
      <w:r>
        <w:rPr>
          <w:rFonts w:hint="eastAsia"/>
          <w:sz w:val="18"/>
          <w:szCs w:val="18"/>
          <w:lang w:val="en-US" w:eastAsia="zh-CN" w:bidi="en-US"/>
        </w:rPr>
        <w:t>．社区服务：是指政府、社区居委会以及其他各方面力量直接为社区成员提供的公共服务和其他物质、文化、生活等方面的服务。</w:t>
      </w:r>
    </w:p>
    <w:p w14:paraId="6A226B15"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4572F40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26</w:t>
      </w:r>
      <w:r>
        <w:rPr>
          <w:rFonts w:hint="eastAsia"/>
          <w:sz w:val="18"/>
          <w:szCs w:val="18"/>
          <w:lang w:val="en-US" w:eastAsia="zh-CN" w:bidi="en-US"/>
        </w:rPr>
        <w:t>．简述关于工作时间的法律规范的特别作用。</w:t>
      </w:r>
    </w:p>
    <w:p w14:paraId="66094E0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答题要点：</w:t>
      </w:r>
    </w:p>
    <w:p w14:paraId="0E02F19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工作时间法律规范的特别作用，主要表现在以下几个方面：</w:t>
      </w:r>
    </w:p>
    <w:p w14:paraId="21FB8E5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(l</w:t>
      </w:r>
      <w:r>
        <w:rPr>
          <w:rFonts w:hint="eastAsia"/>
          <w:sz w:val="18"/>
          <w:szCs w:val="18"/>
          <w:lang w:val="en-US" w:eastAsia="zh-CN" w:bidi="en-US"/>
        </w:rPr>
        <w:t>）利用工作时间制度，协调劳动报酬分配关系。（</w:t>
      </w:r>
      <w:r>
        <w:rPr>
          <w:sz w:val="18"/>
          <w:szCs w:val="18"/>
          <w:lang w:val="en-US" w:eastAsia="zh-CN" w:bidi="en-US"/>
        </w:rPr>
        <w:t>2</w:t>
      </w:r>
      <w:r>
        <w:rPr>
          <w:rFonts w:hint="eastAsia"/>
          <w:sz w:val="18"/>
          <w:szCs w:val="18"/>
          <w:lang w:val="en-US" w:eastAsia="zh-CN" w:bidi="en-US"/>
        </w:rPr>
        <w:t>分）</w:t>
      </w:r>
    </w:p>
    <w:p w14:paraId="4A9080F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）促进企业的现代化管理。（</w:t>
      </w:r>
      <w:r>
        <w:rPr>
          <w:sz w:val="18"/>
          <w:szCs w:val="18"/>
          <w:lang w:val="en-US" w:eastAsia="zh-CN" w:bidi="en-US"/>
        </w:rPr>
        <w:t>2</w:t>
      </w:r>
      <w:r>
        <w:rPr>
          <w:rFonts w:hint="eastAsia"/>
          <w:sz w:val="18"/>
          <w:szCs w:val="18"/>
          <w:lang w:val="en-US" w:eastAsia="zh-CN" w:bidi="en-US"/>
        </w:rPr>
        <w:t>分）</w:t>
      </w:r>
    </w:p>
    <w:p w14:paraId="24AF4F2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w:t>
      </w:r>
      <w:r>
        <w:rPr>
          <w:rFonts w:hint="eastAsia"/>
          <w:sz w:val="18"/>
          <w:szCs w:val="18"/>
          <w:lang w:val="en-US" w:eastAsia="zh-CN" w:bidi="en-US"/>
        </w:rPr>
        <w:t>）保障劳动者休息权利的实现。（</w:t>
      </w:r>
      <w:r>
        <w:rPr>
          <w:sz w:val="18"/>
          <w:szCs w:val="18"/>
          <w:lang w:val="en-US" w:eastAsia="zh-CN" w:bidi="en-US"/>
        </w:rPr>
        <w:t>2</w:t>
      </w:r>
      <w:r>
        <w:rPr>
          <w:rFonts w:hint="eastAsia"/>
          <w:sz w:val="18"/>
          <w:szCs w:val="18"/>
          <w:lang w:val="en-US" w:eastAsia="zh-CN" w:bidi="en-US"/>
        </w:rPr>
        <w:t>分）</w:t>
      </w:r>
    </w:p>
    <w:p w14:paraId="747C6E7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(4</w:t>
      </w:r>
      <w:r>
        <w:rPr>
          <w:rFonts w:hint="eastAsia"/>
          <w:sz w:val="18"/>
          <w:szCs w:val="18"/>
          <w:lang w:val="en-US" w:eastAsia="zh-CN" w:bidi="en-US"/>
        </w:rPr>
        <w:t>）调节劳动力市场的供需矛盾，促进社会就业。</w:t>
      </w:r>
      <w:r>
        <w:rPr>
          <w:rFonts w:hint="eastAsia"/>
          <w:sz w:val="18"/>
          <w:szCs w:val="18"/>
          <w:lang w:val="en-US" w:eastAsia="zh-CN" w:bidi="en-US"/>
        </w:rPr>
        <w:lastRenderedPageBreak/>
        <w:t>（</w:t>
      </w:r>
      <w:r>
        <w:rPr>
          <w:sz w:val="18"/>
          <w:szCs w:val="18"/>
          <w:lang w:val="en-US" w:eastAsia="zh-CN" w:bidi="en-US"/>
        </w:rPr>
        <w:t>2</w:t>
      </w:r>
      <w:r>
        <w:rPr>
          <w:rFonts w:hint="eastAsia"/>
          <w:sz w:val="18"/>
          <w:szCs w:val="18"/>
          <w:lang w:val="en-US" w:eastAsia="zh-CN" w:bidi="en-US"/>
        </w:rPr>
        <w:t>分）</w:t>
      </w:r>
    </w:p>
    <w:p w14:paraId="64A5FF1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27</w:t>
      </w:r>
      <w:r>
        <w:rPr>
          <w:rFonts w:hint="eastAsia"/>
          <w:sz w:val="18"/>
          <w:szCs w:val="18"/>
          <w:lang w:val="en-US" w:eastAsia="zh-CN" w:bidi="en-US"/>
        </w:rPr>
        <w:t>．简述社会优抚的性质。</w:t>
      </w:r>
    </w:p>
    <w:p w14:paraId="4F3873A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答题要点：</w:t>
      </w:r>
    </w:p>
    <w:p w14:paraId="43BA3E30"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社会优抚具有社会保障和褒奖的双重属性。（</w:t>
      </w:r>
      <w:r>
        <w:rPr>
          <w:sz w:val="18"/>
          <w:szCs w:val="18"/>
          <w:lang w:val="en-US" w:eastAsia="zh-CN" w:bidi="en-US"/>
        </w:rPr>
        <w:t>3</w:t>
      </w:r>
      <w:r>
        <w:rPr>
          <w:rFonts w:hint="eastAsia"/>
          <w:sz w:val="18"/>
          <w:szCs w:val="18"/>
          <w:lang w:val="en-US" w:eastAsia="zh-CN" w:bidi="en-US"/>
        </w:rPr>
        <w:t>分）一方面，社会优抚为军人及其家属提供了基本生活保障，使他们的生活水平高于当地群众的一般生活，具有物质保障的性质。另一方面，社会优抚通过群众性的拥军优属活动，对革命军人进行褒扬，使对全体国民的一种宣传教育，具有明显的政治褒扬性。（</w:t>
      </w:r>
      <w:r>
        <w:rPr>
          <w:sz w:val="18"/>
          <w:szCs w:val="18"/>
          <w:lang w:val="en-US" w:eastAsia="zh-CN" w:bidi="en-US"/>
        </w:rPr>
        <w:t>3</w:t>
      </w:r>
      <w:r>
        <w:rPr>
          <w:rFonts w:hint="eastAsia"/>
          <w:sz w:val="18"/>
          <w:szCs w:val="18"/>
          <w:lang w:val="en-US" w:eastAsia="zh-CN" w:bidi="en-US"/>
        </w:rPr>
        <w:t>分）</w:t>
      </w:r>
    </w:p>
    <w:p w14:paraId="5AF093D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从社会法的角度来看，社会优抚虽然其对象具有特殊性，但具有明显的社会属性，因此，社会优抚法属于社会法的范畴。（</w:t>
      </w:r>
      <w:r>
        <w:rPr>
          <w:sz w:val="18"/>
          <w:szCs w:val="18"/>
          <w:lang w:val="en-US" w:eastAsia="zh-CN" w:bidi="en-US"/>
        </w:rPr>
        <w:t>2</w:t>
      </w:r>
      <w:r>
        <w:rPr>
          <w:rFonts w:hint="eastAsia"/>
          <w:sz w:val="18"/>
          <w:szCs w:val="18"/>
          <w:lang w:val="en-US" w:eastAsia="zh-CN" w:bidi="en-US"/>
        </w:rPr>
        <w:t>分）</w:t>
      </w:r>
    </w:p>
    <w:p w14:paraId="5A63DE1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五、论述题（共</w:t>
      </w:r>
      <w:r>
        <w:rPr>
          <w:b/>
          <w:bCs/>
          <w:sz w:val="18"/>
          <w:szCs w:val="18"/>
          <w:lang w:val="en-US" w:eastAsia="zh-CN" w:bidi="en-US"/>
        </w:rPr>
        <w:t>14</w:t>
      </w:r>
      <w:r>
        <w:rPr>
          <w:rFonts w:hint="eastAsia"/>
          <w:b/>
          <w:bCs/>
          <w:sz w:val="18"/>
          <w:szCs w:val="18"/>
          <w:lang w:val="en-US" w:eastAsia="zh-CN" w:bidi="en-US"/>
        </w:rPr>
        <w:t>分）</w:t>
      </w:r>
    </w:p>
    <w:p w14:paraId="444B18E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28</w:t>
      </w:r>
      <w:r>
        <w:rPr>
          <w:rFonts w:hint="eastAsia"/>
          <w:sz w:val="18"/>
          <w:szCs w:val="18"/>
          <w:lang w:val="en-US" w:eastAsia="zh-CN" w:bidi="en-US"/>
        </w:rPr>
        <w:t>．试述劳务派遣与一般劳动关系的区别。</w:t>
      </w:r>
    </w:p>
    <w:p w14:paraId="100730E2"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答题要点：</w:t>
      </w:r>
    </w:p>
    <w:p w14:paraId="7EEB153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劳务派遣与一般劳动关系的区别在于：</w:t>
      </w:r>
    </w:p>
    <w:p w14:paraId="1B997A8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一般劳动关系中，是用人单位直接招收和使用劳动</w:t>
      </w:r>
      <w:r>
        <w:rPr>
          <w:rFonts w:hint="eastAsia"/>
          <w:sz w:val="18"/>
          <w:szCs w:val="18"/>
          <w:lang w:val="en-US" w:eastAsia="zh-CN" w:bidi="en-US"/>
        </w:rPr>
        <w:t>者；而劳务派遣中，用工单位是通过派遣单位招收劳动者，劳动者的招收和使用发生了分离，即招工与用工的分离。（</w:t>
      </w:r>
      <w:r>
        <w:rPr>
          <w:sz w:val="18"/>
          <w:szCs w:val="18"/>
          <w:lang w:val="en-US" w:eastAsia="zh-CN" w:bidi="en-US"/>
        </w:rPr>
        <w:t>4</w:t>
      </w:r>
      <w:r>
        <w:rPr>
          <w:rFonts w:hint="eastAsia"/>
          <w:sz w:val="18"/>
          <w:szCs w:val="18"/>
          <w:lang w:val="en-US" w:eastAsia="zh-CN" w:bidi="en-US"/>
        </w:rPr>
        <w:t>分）传统的劳动关系中，劳动者与一个用人单位建立劳动关系，签订劳动合同，并在该用人单位的指挥下利用其提供的劳动场所和生产资料进行劳动，劳动成果归属该用人单位，劳动者根据自己的劳动成果情况从该用人单位领取工资报酬，并由该用人单位保护劳动者在劳动过程中的生命安全和身体健康。（</w:t>
      </w:r>
      <w:r>
        <w:rPr>
          <w:sz w:val="18"/>
          <w:szCs w:val="18"/>
          <w:lang w:val="en-US" w:eastAsia="zh-CN" w:bidi="en-US"/>
        </w:rPr>
        <w:t>5</w:t>
      </w:r>
      <w:r>
        <w:rPr>
          <w:rFonts w:hint="eastAsia"/>
          <w:sz w:val="18"/>
          <w:szCs w:val="18"/>
          <w:lang w:val="en-US" w:eastAsia="zh-CN" w:bidi="en-US"/>
        </w:rPr>
        <w:t>分）而在劳务派遣这一用工形式中，被派遣的劳动者与劳务派遣单位之间建立劳动关系，签订劳动合同，劳务派遣单位成为名义上的用人单位，但是被派</w:t>
      </w:r>
      <w:r>
        <w:rPr>
          <w:rFonts w:hint="eastAsia"/>
          <w:sz w:val="18"/>
          <w:szCs w:val="18"/>
          <w:lang w:val="en-US" w:eastAsia="zh-CN" w:bidi="en-US"/>
        </w:rPr>
        <w:t>遣劳动者并不在该劳务派遣单位从事劳动，而是被派遣到另一个用人单位，即用工单位从事劳动，出现了所谓的“有关系无劳动，有劳动无关系”的情况。（</w:t>
      </w:r>
      <w:r>
        <w:rPr>
          <w:sz w:val="18"/>
          <w:szCs w:val="18"/>
          <w:lang w:val="en-US" w:eastAsia="zh-CN" w:bidi="en-US"/>
        </w:rPr>
        <w:t>5</w:t>
      </w:r>
      <w:r>
        <w:rPr>
          <w:rFonts w:hint="eastAsia"/>
          <w:sz w:val="18"/>
          <w:szCs w:val="18"/>
          <w:lang w:val="en-US" w:eastAsia="zh-CN" w:bidi="en-US"/>
        </w:rPr>
        <w:t>分）</w:t>
      </w:r>
    </w:p>
    <w:p w14:paraId="69FF6D6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六、案例分析题（共</w:t>
      </w:r>
      <w:r>
        <w:rPr>
          <w:b/>
          <w:bCs/>
          <w:sz w:val="18"/>
          <w:szCs w:val="18"/>
          <w:lang w:val="en-US" w:eastAsia="zh-CN" w:bidi="en-US"/>
        </w:rPr>
        <w:t>20</w:t>
      </w:r>
      <w:r>
        <w:rPr>
          <w:rFonts w:hint="eastAsia"/>
          <w:b/>
          <w:bCs/>
          <w:sz w:val="18"/>
          <w:szCs w:val="18"/>
          <w:lang w:val="en-US" w:eastAsia="zh-CN" w:bidi="en-US"/>
        </w:rPr>
        <w:t>分）</w:t>
      </w:r>
    </w:p>
    <w:p w14:paraId="0715F89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29</w:t>
      </w:r>
      <w:r>
        <w:rPr>
          <w:rFonts w:hint="eastAsia"/>
          <w:sz w:val="18"/>
          <w:szCs w:val="18"/>
          <w:lang w:val="en-US" w:eastAsia="zh-CN" w:bidi="en-US"/>
        </w:rPr>
        <w:t>．答题要点：</w:t>
      </w:r>
    </w:p>
    <w:p w14:paraId="70EF8F3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）根据我国现行法规定，凡城市居民，其共同生活的家庭成员人均收入低于当地城市居民最低生活保障标准的，均有从当地人民政府获得基本生活物质帮助的权利。（</w:t>
      </w:r>
      <w:r>
        <w:rPr>
          <w:sz w:val="18"/>
          <w:szCs w:val="18"/>
          <w:lang w:val="en-US" w:eastAsia="zh-CN" w:bidi="en-US"/>
        </w:rPr>
        <w:t>5</w:t>
      </w:r>
      <w:r>
        <w:rPr>
          <w:rFonts w:hint="eastAsia"/>
          <w:sz w:val="18"/>
          <w:szCs w:val="18"/>
          <w:lang w:val="en-US" w:eastAsia="zh-CN" w:bidi="en-US"/>
        </w:rPr>
        <w:t>分）本案中，尽管李某的收入远高于当地居民最低生活保障标准，但其他家庭成员均无收入，这样算来，其家</w:t>
      </w:r>
      <w:r>
        <w:rPr>
          <w:rFonts w:hint="eastAsia"/>
          <w:sz w:val="18"/>
          <w:szCs w:val="18"/>
          <w:lang w:val="en-US" w:eastAsia="zh-CN" w:bidi="en-US"/>
        </w:rPr>
        <w:lastRenderedPageBreak/>
        <w:t>庭成员人均收入只有</w:t>
      </w:r>
      <w:r>
        <w:rPr>
          <w:sz w:val="18"/>
          <w:szCs w:val="18"/>
          <w:lang w:val="en-US" w:eastAsia="zh-CN" w:bidi="en-US"/>
        </w:rPr>
        <w:t>60</w:t>
      </w:r>
      <w:r>
        <w:rPr>
          <w:rFonts w:hint="eastAsia"/>
          <w:sz w:val="18"/>
          <w:szCs w:val="18"/>
          <w:lang w:val="en-US" w:eastAsia="zh-CN" w:bidi="en-US"/>
        </w:rPr>
        <w:t>0</w:t>
      </w:r>
      <w:r>
        <w:rPr>
          <w:rFonts w:hint="eastAsia"/>
          <w:sz w:val="18"/>
          <w:szCs w:val="18"/>
          <w:lang w:val="en-US" w:eastAsia="zh-CN" w:bidi="en-US"/>
        </w:rPr>
        <w:t>元／月，低于当地居民最低生活保障标准，因此可以获得相应救助。</w:t>
      </w:r>
      <w:r>
        <w:rPr>
          <w:sz w:val="18"/>
          <w:szCs w:val="18"/>
          <w:lang w:val="en-US" w:eastAsia="zh-CN" w:bidi="en-US"/>
        </w:rPr>
        <w:t>(5</w:t>
      </w:r>
      <w:r>
        <w:rPr>
          <w:rFonts w:hint="eastAsia"/>
          <w:sz w:val="18"/>
          <w:szCs w:val="18"/>
          <w:lang w:val="en-US" w:eastAsia="zh-CN" w:bidi="en-US"/>
        </w:rPr>
        <w:t>分）</w:t>
      </w:r>
    </w:p>
    <w:p w14:paraId="3155948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）我国现行法规定，申请享受城市居民最低生活保障待遇的，由户主向户籍所在地的街道办事处或者镇人民政府提出书面申请，并出具有关证明材料，填写《城市居民最低生活保障待遇审批表》。（</w:t>
      </w:r>
      <w:r>
        <w:rPr>
          <w:sz w:val="18"/>
          <w:szCs w:val="18"/>
          <w:lang w:val="en-US" w:eastAsia="zh-CN" w:bidi="en-US"/>
        </w:rPr>
        <w:t>6</w:t>
      </w:r>
      <w:r>
        <w:rPr>
          <w:rFonts w:hint="eastAsia"/>
          <w:sz w:val="18"/>
          <w:szCs w:val="18"/>
          <w:lang w:val="en-US" w:eastAsia="zh-CN" w:bidi="en-US"/>
        </w:rPr>
        <w:t>分）本案中，李某直接向市政府申请，程序上不符合规定；但市政府工作人员的答复也有不准确之处。（</w:t>
      </w:r>
      <w:r>
        <w:rPr>
          <w:sz w:val="18"/>
          <w:szCs w:val="18"/>
          <w:lang w:val="en-US" w:eastAsia="zh-CN" w:bidi="en-US"/>
        </w:rPr>
        <w:t>4</w:t>
      </w:r>
      <w:r>
        <w:rPr>
          <w:rFonts w:hint="eastAsia"/>
          <w:sz w:val="18"/>
          <w:szCs w:val="18"/>
          <w:lang w:val="en-US" w:eastAsia="zh-CN" w:bidi="en-US"/>
        </w:rPr>
        <w:t>分）</w:t>
      </w:r>
    </w:p>
    <w:p w14:paraId="3B2F182B" w14:textId="77777777" w:rsidR="001202AF" w:rsidRDefault="002671B1">
      <w:pPr>
        <w:rPr>
          <w:rFonts w:ascii="宋体" w:eastAsia="PMingLiU" w:hAnsi="宋体" w:cs="宋体"/>
          <w:sz w:val="18"/>
          <w:szCs w:val="18"/>
          <w:lang w:eastAsia="zh-TW" w:bidi="zh-TW"/>
        </w:rPr>
      </w:pPr>
      <w:r>
        <w:rPr>
          <w:rFonts w:ascii="宋体" w:eastAsia="PMingLiU" w:hAnsi="宋体" w:cs="宋体"/>
          <w:sz w:val="18"/>
          <w:szCs w:val="18"/>
          <w:lang w:eastAsia="zh-TW" w:bidi="zh-TW"/>
        </w:rPr>
        <w:br w:type="page"/>
      </w:r>
    </w:p>
    <w:p w14:paraId="18BEF467" w14:textId="77777777" w:rsidR="001202AF" w:rsidRDefault="001202AF">
      <w:pPr>
        <w:rPr>
          <w:rFonts w:ascii="宋体" w:eastAsia="PMingLiU" w:hAnsi="宋体" w:cs="宋体"/>
          <w:sz w:val="18"/>
          <w:szCs w:val="18"/>
          <w:lang w:val="zh-TW" w:eastAsia="zh-TW" w:bidi="zh-TW"/>
        </w:rPr>
      </w:pPr>
    </w:p>
    <w:p w14:paraId="70B2D188" w14:textId="77777777" w:rsidR="001202AF" w:rsidRDefault="002671B1">
      <w:pPr>
        <w:pStyle w:val="1"/>
      </w:pPr>
      <w:bookmarkStart w:id="172" w:name="_Toc14664"/>
      <w:bookmarkStart w:id="173" w:name="_Toc14930"/>
      <w:bookmarkStart w:id="174" w:name="_Toc26199"/>
      <w:r>
        <w:rPr>
          <w:rFonts w:hint="eastAsia"/>
        </w:rPr>
        <w:t>《商法》习</w:t>
      </w:r>
      <w:r>
        <w:t>题</w:t>
      </w:r>
      <w:r>
        <w:rPr>
          <w:rFonts w:hint="eastAsia"/>
        </w:rPr>
        <w:t>一</w:t>
      </w:r>
      <w:bookmarkEnd w:id="172"/>
      <w:bookmarkEnd w:id="173"/>
      <w:bookmarkEnd w:id="174"/>
    </w:p>
    <w:p w14:paraId="171D3E80" w14:textId="77777777" w:rsidR="001202AF" w:rsidRDefault="001202AF">
      <w:pPr>
        <w:pStyle w:val="Bodytext10"/>
        <w:spacing w:line="240" w:lineRule="auto"/>
        <w:ind w:firstLineChars="236" w:firstLine="426"/>
        <w:rPr>
          <w:b/>
          <w:bCs/>
          <w:sz w:val="18"/>
          <w:szCs w:val="18"/>
          <w:lang w:val="en-US" w:eastAsia="zh-CN" w:bidi="en-US"/>
        </w:rPr>
      </w:pPr>
    </w:p>
    <w:p w14:paraId="57F38426"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w:t>
      </w:r>
      <w:proofErr w:type="gramStart"/>
      <w:r>
        <w:rPr>
          <w:rFonts w:hint="eastAsia"/>
          <w:b/>
          <w:bCs/>
          <w:sz w:val="18"/>
          <w:szCs w:val="18"/>
          <w:lang w:val="en-US" w:eastAsia="zh-CN" w:bidi="en-US"/>
        </w:rPr>
        <w:t>毎</w:t>
      </w:r>
      <w:proofErr w:type="gramEnd"/>
      <w:r>
        <w:rPr>
          <w:rFonts w:hint="eastAsia"/>
          <w:b/>
          <w:bCs/>
          <w:sz w:val="18"/>
          <w:szCs w:val="18"/>
          <w:lang w:val="en-US" w:eastAsia="zh-CN" w:bidi="en-US"/>
        </w:rPr>
        <w:t>题只有一个正确答案，多选或错选均不得分，每小题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342182D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商人应具备的基本条件是（</w:t>
      </w:r>
      <w:r>
        <w:rPr>
          <w:sz w:val="18"/>
          <w:szCs w:val="18"/>
          <w:lang w:val="en-US" w:eastAsia="zh-CN" w:bidi="en-US"/>
        </w:rPr>
        <w:tab/>
      </w:r>
      <w:r>
        <w:rPr>
          <w:rFonts w:hint="eastAsia"/>
          <w:sz w:val="18"/>
          <w:szCs w:val="18"/>
          <w:lang w:val="en-US" w:eastAsia="zh-CN" w:bidi="en-US"/>
        </w:rPr>
        <w:t>）。</w:t>
      </w:r>
    </w:p>
    <w:p w14:paraId="04A6490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自然人</w:t>
      </w:r>
    </w:p>
    <w:p w14:paraId="7A4D5FB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法人</w:t>
      </w:r>
    </w:p>
    <w:p w14:paraId="055E1A8C"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以他人的名义实施商行为</w:t>
      </w:r>
    </w:p>
    <w:p w14:paraId="062D145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以实施商行为</w:t>
      </w:r>
      <w:proofErr w:type="gramStart"/>
      <w:r>
        <w:rPr>
          <w:rFonts w:hint="eastAsia"/>
          <w:sz w:val="18"/>
          <w:szCs w:val="18"/>
          <w:lang w:val="en-US" w:eastAsia="zh-CN" w:bidi="en-US"/>
        </w:rPr>
        <w:t>为</w:t>
      </w:r>
      <w:proofErr w:type="gramEnd"/>
      <w:r>
        <w:rPr>
          <w:rFonts w:hint="eastAsia"/>
          <w:sz w:val="18"/>
          <w:szCs w:val="18"/>
          <w:lang w:val="en-US" w:eastAsia="zh-CN" w:bidi="en-US"/>
        </w:rPr>
        <w:t>常业</w:t>
      </w:r>
    </w:p>
    <w:p w14:paraId="0A72699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根据我国《公司法》的规定，股份有限公司的解散决议必须经（</w:t>
      </w:r>
      <w:r>
        <w:rPr>
          <w:sz w:val="18"/>
          <w:szCs w:val="18"/>
          <w:lang w:val="en-US" w:eastAsia="zh-CN" w:bidi="en-US"/>
        </w:rPr>
        <w:tab/>
      </w:r>
      <w:r>
        <w:rPr>
          <w:rFonts w:hint="eastAsia"/>
          <w:sz w:val="18"/>
          <w:szCs w:val="18"/>
          <w:lang w:val="en-US" w:eastAsia="zh-CN" w:bidi="en-US"/>
        </w:rPr>
        <w:t>）。</w:t>
      </w:r>
    </w:p>
    <w:p w14:paraId="624A3FE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全体股东所持表决权的过半数通过</w:t>
      </w:r>
    </w:p>
    <w:p w14:paraId="5581ECD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全体股东所持表决权的三分之二以上通过</w:t>
      </w:r>
    </w:p>
    <w:p w14:paraId="7467B3D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出席会议的股东所持表决权过半数通过</w:t>
      </w:r>
    </w:p>
    <w:p w14:paraId="496C3B97"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出席会议的股东所持表决权的三分之二以上通过</w:t>
      </w:r>
    </w:p>
    <w:p w14:paraId="5836F81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3</w:t>
      </w:r>
      <w:r>
        <w:rPr>
          <w:sz w:val="18"/>
          <w:szCs w:val="18"/>
          <w:lang w:val="en-US" w:eastAsia="zh-CN" w:bidi="en-US"/>
        </w:rPr>
        <w:t>.</w:t>
      </w:r>
      <w:r>
        <w:rPr>
          <w:rFonts w:hint="eastAsia"/>
          <w:sz w:val="18"/>
          <w:szCs w:val="18"/>
          <w:lang w:val="en-US" w:eastAsia="zh-CN" w:bidi="en-US"/>
        </w:rPr>
        <w:t>张文林为格致化工有限公司股东，持有公司股份</w:t>
      </w:r>
      <w:r>
        <w:rPr>
          <w:sz w:val="18"/>
          <w:szCs w:val="18"/>
          <w:lang w:val="en-US" w:eastAsia="zh-CN" w:bidi="en-US"/>
        </w:rPr>
        <w:t>51%</w:t>
      </w:r>
      <w:r>
        <w:rPr>
          <w:rFonts w:hint="eastAsia"/>
          <w:sz w:val="18"/>
          <w:szCs w:val="18"/>
          <w:lang w:val="en-US" w:eastAsia="zh-CN" w:bidi="en-US"/>
        </w:rPr>
        <w:t>。由于意外事件，张文林不幸死亡。其法定继承人要求继承张文林的股东资格，下列说法正确的是（</w:t>
      </w:r>
      <w:r>
        <w:rPr>
          <w:rFonts w:hint="eastAsia"/>
          <w:sz w:val="18"/>
          <w:szCs w:val="18"/>
          <w:lang w:val="en-US" w:eastAsia="zh-CN" w:bidi="en-US"/>
        </w:rPr>
        <w:t xml:space="preserve"> </w:t>
      </w:r>
      <w:r>
        <w:rPr>
          <w:rFonts w:hint="eastAsia"/>
          <w:sz w:val="18"/>
          <w:szCs w:val="18"/>
          <w:lang w:val="en-US" w:eastAsia="zh-CN" w:bidi="en-US"/>
        </w:rPr>
        <w:t>）。</w:t>
      </w:r>
    </w:p>
    <w:p w14:paraId="4FD80A8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张文林的法定继承人当然可以继承股东资格</w:t>
      </w:r>
    </w:p>
    <w:p w14:paraId="2E17DEA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在公司章程无另外规定时，张文林的法定继承人可以继承股东资格</w:t>
      </w:r>
    </w:p>
    <w:p w14:paraId="64C50302"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除非其他股东同意，否则，张文林的法定继承人无权继承股东资格</w:t>
      </w:r>
    </w:p>
    <w:p w14:paraId="75113DDD"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除非公司董事会会议决定同意，否则就不能继承股东资格</w:t>
      </w:r>
    </w:p>
    <w:p w14:paraId="317F34D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4</w:t>
      </w:r>
      <w:r>
        <w:rPr>
          <w:sz w:val="18"/>
          <w:szCs w:val="18"/>
          <w:lang w:val="en-US" w:eastAsia="zh-CN" w:bidi="en-US"/>
        </w:rPr>
        <w:t>.</w:t>
      </w:r>
      <w:r>
        <w:rPr>
          <w:rFonts w:hint="eastAsia"/>
          <w:sz w:val="18"/>
          <w:szCs w:val="18"/>
          <w:lang w:val="en-US" w:eastAsia="zh-CN" w:bidi="en-US"/>
        </w:rPr>
        <w:t>以下关于特殊的普通合伙的说法中，错误的是（</w:t>
      </w:r>
      <w:r>
        <w:rPr>
          <w:sz w:val="18"/>
          <w:szCs w:val="18"/>
          <w:lang w:val="en-US" w:eastAsia="zh-CN" w:bidi="en-US"/>
        </w:rPr>
        <w:tab/>
      </w:r>
      <w:r>
        <w:rPr>
          <w:rFonts w:hint="eastAsia"/>
          <w:sz w:val="18"/>
          <w:szCs w:val="18"/>
          <w:lang w:val="en-US" w:eastAsia="zh-CN" w:bidi="en-US"/>
        </w:rPr>
        <w:t>）。</w:t>
      </w:r>
    </w:p>
    <w:p w14:paraId="781A986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以专业知识和专门技能为客户提供有偿服务的专业服务机构，可以设立为特殊的普通合伙企业</w:t>
      </w:r>
    </w:p>
    <w:p w14:paraId="2F56B7FC"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特殊的普通合伙企业名称中应当标明“特殊普通</w:t>
      </w:r>
      <w:r>
        <w:rPr>
          <w:rFonts w:hint="eastAsia"/>
          <w:sz w:val="18"/>
          <w:szCs w:val="18"/>
          <w:lang w:val="en-US" w:eastAsia="zh-CN" w:bidi="en-US"/>
        </w:rPr>
        <w:t>合伙”字样</w:t>
      </w:r>
    </w:p>
    <w:p w14:paraId="2CDD1A7C"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特殊的普通合伙企业不必建立执业风险基金、办理职业保险</w:t>
      </w:r>
    </w:p>
    <w:p w14:paraId="394DDC0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合伙人在执业活动中非因故意或者重大过失造成的合伙企业债务以及合伙企业的其他债务，由全体合伙人承担无限连带责任</w:t>
      </w:r>
    </w:p>
    <w:p w14:paraId="7AFE5E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5</w:t>
      </w:r>
      <w:r>
        <w:rPr>
          <w:rFonts w:hint="eastAsia"/>
          <w:sz w:val="18"/>
          <w:szCs w:val="18"/>
          <w:lang w:val="en-US" w:eastAsia="zh-CN" w:bidi="en-US"/>
        </w:rPr>
        <w:t>.</w:t>
      </w:r>
      <w:r>
        <w:rPr>
          <w:rFonts w:hint="eastAsia"/>
          <w:sz w:val="18"/>
          <w:szCs w:val="18"/>
          <w:lang w:val="en-US" w:eastAsia="zh-CN" w:bidi="en-US"/>
        </w:rPr>
        <w:t>以下不属于破产费用的是（</w:t>
      </w:r>
      <w:r>
        <w:rPr>
          <w:rFonts w:hint="eastAsia"/>
          <w:sz w:val="18"/>
          <w:szCs w:val="18"/>
          <w:lang w:val="en-US" w:eastAsia="zh-CN" w:bidi="en-US"/>
        </w:rPr>
        <w:t xml:space="preserve"> </w:t>
      </w:r>
      <w:r>
        <w:rPr>
          <w:sz w:val="18"/>
          <w:szCs w:val="18"/>
          <w:lang w:val="en-US" w:eastAsia="zh-CN" w:bidi="en-US"/>
        </w:rPr>
        <w:t xml:space="preserve"> </w:t>
      </w:r>
      <w:r>
        <w:rPr>
          <w:sz w:val="18"/>
          <w:szCs w:val="18"/>
          <w:lang w:val="en-US" w:eastAsia="zh-CN" w:bidi="en-US"/>
        </w:rPr>
        <w:t>）</w:t>
      </w:r>
    </w:p>
    <w:p w14:paraId="0B7DD33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破产案件的诉讼费用</w:t>
      </w:r>
    </w:p>
    <w:p w14:paraId="751C9AD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债权人参加破产程序的费用</w:t>
      </w:r>
    </w:p>
    <w:p w14:paraId="656D8E0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管理、变价和分配债务人财产的费用</w:t>
      </w:r>
    </w:p>
    <w:p w14:paraId="36EEDE6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w:t>
      </w:r>
      <w:r>
        <w:rPr>
          <w:rFonts w:hint="eastAsia"/>
          <w:sz w:val="18"/>
          <w:szCs w:val="18"/>
          <w:lang w:val="en-US" w:eastAsia="zh-CN" w:bidi="en-US"/>
        </w:rPr>
        <w:t>管理人执行职务的费用、报酬和聘用工作人员的费用</w:t>
      </w:r>
    </w:p>
    <w:p w14:paraId="04D6641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6.</w:t>
      </w:r>
      <w:r>
        <w:rPr>
          <w:rFonts w:hint="eastAsia"/>
          <w:sz w:val="18"/>
          <w:szCs w:val="18"/>
          <w:lang w:val="en-US" w:eastAsia="zh-CN" w:bidi="en-US"/>
        </w:rPr>
        <w:t>下列各选项中提出破产申请的债权人，其请求人不必具备的条件是（</w:t>
      </w:r>
      <w:r>
        <w:rPr>
          <w:sz w:val="18"/>
          <w:szCs w:val="18"/>
          <w:lang w:val="en-US" w:eastAsia="zh-CN" w:bidi="en-US"/>
        </w:rPr>
        <w:tab/>
      </w:r>
      <w:r>
        <w:rPr>
          <w:rFonts w:hint="eastAsia"/>
          <w:sz w:val="18"/>
          <w:szCs w:val="18"/>
          <w:lang w:val="en-US" w:eastAsia="zh-CN" w:bidi="en-US"/>
        </w:rPr>
        <w:t>）。</w:t>
      </w:r>
    </w:p>
    <w:p w14:paraId="2FCB98C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须为已到期的请求权</w:t>
      </w:r>
      <w:r>
        <w:rPr>
          <w:sz w:val="18"/>
          <w:szCs w:val="18"/>
          <w:lang w:val="en-US" w:eastAsia="zh-CN" w:bidi="en-US"/>
        </w:rPr>
        <w:tab/>
      </w:r>
    </w:p>
    <w:p w14:paraId="30B202B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须为没有担保权的债权</w:t>
      </w:r>
    </w:p>
    <w:p w14:paraId="381FAF5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须为具有给付内容的请求权</w:t>
      </w:r>
      <w:r>
        <w:rPr>
          <w:sz w:val="18"/>
          <w:szCs w:val="18"/>
          <w:lang w:val="en-US" w:eastAsia="zh-CN" w:bidi="en-US"/>
        </w:rPr>
        <w:tab/>
      </w:r>
    </w:p>
    <w:p w14:paraId="3296ED5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须为法律上可强制执行的请求权</w:t>
      </w:r>
    </w:p>
    <w:p w14:paraId="631C97D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7.</w:t>
      </w:r>
      <w:r>
        <w:rPr>
          <w:rFonts w:hint="eastAsia"/>
          <w:sz w:val="18"/>
          <w:szCs w:val="18"/>
          <w:lang w:val="en-US" w:eastAsia="zh-CN" w:bidi="en-US"/>
        </w:rPr>
        <w:t>下列职责依法由中国证监会履行的是（</w:t>
      </w:r>
      <w:r>
        <w:rPr>
          <w:sz w:val="18"/>
          <w:szCs w:val="18"/>
          <w:lang w:val="en-US" w:eastAsia="zh-CN" w:bidi="en-US"/>
        </w:rPr>
        <w:tab/>
      </w:r>
      <w:r>
        <w:rPr>
          <w:rFonts w:hint="eastAsia"/>
          <w:sz w:val="18"/>
          <w:szCs w:val="18"/>
          <w:lang w:val="en-US" w:eastAsia="zh-CN" w:bidi="en-US"/>
        </w:rPr>
        <w:t>）。</w:t>
      </w:r>
    </w:p>
    <w:p w14:paraId="5AFA26D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为证券交易提供场所与设施</w:t>
      </w:r>
      <w:r>
        <w:rPr>
          <w:sz w:val="18"/>
          <w:szCs w:val="18"/>
          <w:lang w:val="en-US" w:eastAsia="zh-CN" w:bidi="en-US"/>
        </w:rPr>
        <w:tab/>
      </w:r>
    </w:p>
    <w:p w14:paraId="49B1CD9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为证券投资提供咨询服务</w:t>
      </w:r>
    </w:p>
    <w:p w14:paraId="4529FE5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监督检查证券发行的信息公开情况</w:t>
      </w:r>
      <w:r>
        <w:rPr>
          <w:sz w:val="18"/>
          <w:szCs w:val="18"/>
          <w:lang w:val="en-US" w:eastAsia="zh-CN" w:bidi="en-US"/>
        </w:rPr>
        <w:tab/>
      </w:r>
    </w:p>
    <w:p w14:paraId="7710191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批准证券交易所的设立与解散</w:t>
      </w:r>
    </w:p>
    <w:p w14:paraId="3F9E6E8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8.</w:t>
      </w:r>
      <w:r>
        <w:rPr>
          <w:rFonts w:hint="eastAsia"/>
          <w:sz w:val="18"/>
          <w:szCs w:val="18"/>
          <w:lang w:val="en-US" w:eastAsia="zh-CN" w:bidi="en-US"/>
        </w:rPr>
        <w:t>汇票绝对应记载事项不包括（</w:t>
      </w:r>
      <w:r>
        <w:rPr>
          <w:sz w:val="18"/>
          <w:szCs w:val="18"/>
          <w:lang w:val="en-US" w:eastAsia="zh-CN" w:bidi="en-US"/>
        </w:rPr>
        <w:tab/>
      </w:r>
      <w:r>
        <w:rPr>
          <w:rFonts w:hint="eastAsia"/>
          <w:sz w:val="18"/>
          <w:szCs w:val="18"/>
          <w:lang w:val="en-US" w:eastAsia="zh-CN" w:bidi="en-US"/>
        </w:rPr>
        <w:t>）。</w:t>
      </w:r>
      <w:r>
        <w:rPr>
          <w:sz w:val="18"/>
          <w:szCs w:val="18"/>
          <w:lang w:val="en-US" w:eastAsia="zh-CN" w:bidi="en-US"/>
        </w:rPr>
        <w:tab/>
      </w:r>
    </w:p>
    <w:p w14:paraId="3C020FB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出票日期</w:t>
      </w:r>
      <w:r>
        <w:rPr>
          <w:sz w:val="18"/>
          <w:szCs w:val="18"/>
          <w:lang w:val="en-US" w:eastAsia="zh-CN" w:bidi="en-US"/>
        </w:rPr>
        <w:tab/>
      </w:r>
    </w:p>
    <w:p w14:paraId="3622034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收款人或其指定人的姓名</w:t>
      </w:r>
    </w:p>
    <w:p w14:paraId="51E470D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预备付款人</w:t>
      </w:r>
      <w:r>
        <w:rPr>
          <w:sz w:val="18"/>
          <w:szCs w:val="18"/>
          <w:lang w:val="en-US" w:eastAsia="zh-CN" w:bidi="en-US"/>
        </w:rPr>
        <w:tab/>
      </w:r>
    </w:p>
    <w:p w14:paraId="43C8DA5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付款人姓名（名称）</w:t>
      </w:r>
    </w:p>
    <w:p w14:paraId="0B6D225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9.</w:t>
      </w:r>
      <w:r>
        <w:rPr>
          <w:rFonts w:hint="eastAsia"/>
          <w:sz w:val="18"/>
          <w:szCs w:val="18"/>
          <w:lang w:val="en-US" w:eastAsia="zh-CN" w:bidi="en-US"/>
        </w:rPr>
        <w:t>下列关于保险的判断正确的是（</w:t>
      </w:r>
      <w:r>
        <w:rPr>
          <w:sz w:val="18"/>
          <w:szCs w:val="18"/>
          <w:lang w:val="en-US" w:eastAsia="zh-CN" w:bidi="en-US"/>
        </w:rPr>
        <w:t xml:space="preserve"> </w:t>
      </w:r>
      <w:r>
        <w:rPr>
          <w:rFonts w:hint="eastAsia"/>
          <w:sz w:val="18"/>
          <w:szCs w:val="18"/>
          <w:lang w:val="en-US" w:eastAsia="zh-CN" w:bidi="en-US"/>
        </w:rPr>
        <w:t>）。</w:t>
      </w:r>
      <w:r>
        <w:rPr>
          <w:sz w:val="18"/>
          <w:szCs w:val="18"/>
          <w:lang w:val="en-US" w:eastAsia="zh-CN" w:bidi="en-US"/>
        </w:rPr>
        <w:tab/>
      </w:r>
    </w:p>
    <w:p w14:paraId="74CAF1D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保险就是要消灭风险</w:t>
      </w:r>
      <w:r>
        <w:rPr>
          <w:sz w:val="18"/>
          <w:szCs w:val="18"/>
          <w:lang w:val="en-US" w:eastAsia="zh-CN" w:bidi="en-US"/>
        </w:rPr>
        <w:tab/>
      </w:r>
    </w:p>
    <w:p w14:paraId="28ACB29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保险就是保证不发生风险</w:t>
      </w:r>
    </w:p>
    <w:p w14:paraId="044B99C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保险就是保证发生风险</w:t>
      </w:r>
      <w:r>
        <w:rPr>
          <w:sz w:val="18"/>
          <w:szCs w:val="18"/>
          <w:lang w:val="en-US" w:eastAsia="zh-CN" w:bidi="en-US"/>
        </w:rPr>
        <w:tab/>
      </w:r>
    </w:p>
    <w:p w14:paraId="6357421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保险就是要转移和抵消风险</w:t>
      </w:r>
    </w:p>
    <w:p w14:paraId="258FE55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1</w:t>
      </w:r>
      <w:r>
        <w:rPr>
          <w:sz w:val="18"/>
          <w:szCs w:val="18"/>
          <w:lang w:val="en-US" w:eastAsia="zh-CN" w:bidi="en-US"/>
        </w:rPr>
        <w:t>0.</w:t>
      </w:r>
      <w:r>
        <w:rPr>
          <w:rFonts w:hint="eastAsia"/>
          <w:sz w:val="18"/>
          <w:szCs w:val="18"/>
          <w:lang w:val="en-US" w:eastAsia="zh-CN" w:bidi="en-US"/>
        </w:rPr>
        <w:t>下列各选项中错误的是（</w:t>
      </w:r>
      <w:r>
        <w:rPr>
          <w:sz w:val="18"/>
          <w:szCs w:val="18"/>
          <w:lang w:val="en-US" w:eastAsia="zh-CN" w:bidi="en-US"/>
        </w:rPr>
        <w:tab/>
      </w:r>
      <w:r>
        <w:rPr>
          <w:rFonts w:hint="eastAsia"/>
          <w:sz w:val="18"/>
          <w:szCs w:val="18"/>
          <w:lang w:val="en-US" w:eastAsia="zh-CN" w:bidi="en-US"/>
        </w:rPr>
        <w:t>）。</w:t>
      </w:r>
    </w:p>
    <w:p w14:paraId="1C5E2B2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因第三者对保险标的损害造成保险事故，保险人自向被保险人赔偿保险金之日起，在赔偿金范围内代位行使被保险人对第三者请求赔偿的权利</w:t>
      </w:r>
    </w:p>
    <w:p w14:paraId="63AA23E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被保险人已经从第三者取得赔偿的，保险人赔偿保险金时，可以相应扣减被保险人已取得的赔偿金额</w:t>
      </w:r>
    </w:p>
    <w:p w14:paraId="1130194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保险人行使代位请求赔偿的权利，不影响被保险人就未取得赔偿的部分向第三者请求赔偿的权利</w:t>
      </w:r>
    </w:p>
    <w:p w14:paraId="7D459F4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保险人向被保险人赔偿保险金后，被保险人有权放弃对第三者请求赔偿的权利</w:t>
      </w:r>
    </w:p>
    <w:p w14:paraId="72FBC692"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二、多项选择题（每题有两个或两个以上正确答案，</w:t>
      </w:r>
      <w:r>
        <w:rPr>
          <w:rFonts w:hint="eastAsia"/>
          <w:b/>
          <w:bCs/>
          <w:sz w:val="18"/>
          <w:szCs w:val="18"/>
          <w:lang w:val="en-US" w:eastAsia="zh-CN" w:bidi="en-US"/>
        </w:rPr>
        <w:lastRenderedPageBreak/>
        <w:t>多选或少选、错选</w:t>
      </w:r>
      <w:r>
        <w:rPr>
          <w:rFonts w:hint="eastAsia"/>
          <w:b/>
          <w:bCs/>
          <w:sz w:val="18"/>
          <w:szCs w:val="18"/>
          <w:lang w:val="en-US" w:eastAsia="zh-CN" w:bidi="en-US"/>
        </w:rPr>
        <w:t>均不得分，每小题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 xml:space="preserve"> 10</w:t>
      </w:r>
      <w:r>
        <w:rPr>
          <w:rFonts w:hint="eastAsia"/>
          <w:b/>
          <w:bCs/>
          <w:sz w:val="18"/>
          <w:szCs w:val="18"/>
          <w:lang w:val="en-US" w:eastAsia="zh-CN" w:bidi="en-US"/>
        </w:rPr>
        <w:t>分）</w:t>
      </w:r>
    </w:p>
    <w:p w14:paraId="3FFDCB5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1</w:t>
      </w:r>
      <w:r>
        <w:rPr>
          <w:sz w:val="18"/>
          <w:szCs w:val="18"/>
          <w:lang w:val="en-US" w:eastAsia="zh-CN" w:bidi="en-US"/>
        </w:rPr>
        <w:t>1.</w:t>
      </w:r>
      <w:r>
        <w:rPr>
          <w:rFonts w:hint="eastAsia"/>
          <w:sz w:val="18"/>
          <w:szCs w:val="18"/>
          <w:lang w:val="en-US" w:eastAsia="zh-CN" w:bidi="en-US"/>
        </w:rPr>
        <w:t>为了尽量减少商事关系中的不稳定因素，调动交易积极性，商法必须贯彻（</w:t>
      </w:r>
      <w:r>
        <w:rPr>
          <w:sz w:val="18"/>
          <w:szCs w:val="18"/>
          <w:lang w:val="en-US" w:eastAsia="zh-CN" w:bidi="en-US"/>
        </w:rPr>
        <w:tab/>
      </w:r>
      <w:r>
        <w:rPr>
          <w:rFonts w:hint="eastAsia"/>
          <w:sz w:val="18"/>
          <w:szCs w:val="18"/>
          <w:lang w:val="en-US" w:eastAsia="zh-CN" w:bidi="en-US"/>
        </w:rPr>
        <w:t>）以保障交易安全。</w:t>
      </w:r>
    </w:p>
    <w:p w14:paraId="066ED600"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外观法则</w:t>
      </w:r>
      <w:r>
        <w:rPr>
          <w:sz w:val="18"/>
          <w:szCs w:val="18"/>
          <w:lang w:val="en-US" w:eastAsia="zh-CN" w:bidi="en-US"/>
        </w:rPr>
        <w:tab/>
        <w:t>B.</w:t>
      </w:r>
      <w:r>
        <w:rPr>
          <w:rFonts w:hint="eastAsia"/>
          <w:sz w:val="18"/>
          <w:szCs w:val="18"/>
          <w:lang w:val="en-US" w:eastAsia="zh-CN" w:bidi="en-US"/>
        </w:rPr>
        <w:t>公示原则</w:t>
      </w:r>
    </w:p>
    <w:p w14:paraId="6514681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诚实信用</w:t>
      </w:r>
      <w:r>
        <w:rPr>
          <w:sz w:val="18"/>
          <w:szCs w:val="18"/>
          <w:lang w:val="en-US" w:eastAsia="zh-CN" w:bidi="en-US"/>
        </w:rPr>
        <w:tab/>
        <w:t>D.</w:t>
      </w:r>
      <w:r>
        <w:rPr>
          <w:rFonts w:hint="eastAsia"/>
          <w:sz w:val="18"/>
          <w:szCs w:val="18"/>
          <w:lang w:val="en-US" w:eastAsia="zh-CN" w:bidi="en-US"/>
        </w:rPr>
        <w:t>严格责任</w:t>
      </w:r>
    </w:p>
    <w:p w14:paraId="5AEAD72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1</w:t>
      </w:r>
      <w:r>
        <w:rPr>
          <w:sz w:val="18"/>
          <w:szCs w:val="18"/>
          <w:lang w:val="en-US" w:eastAsia="zh-CN" w:bidi="en-US"/>
        </w:rPr>
        <w:t>2.</w:t>
      </w:r>
      <w:r>
        <w:rPr>
          <w:rFonts w:hint="eastAsia"/>
          <w:sz w:val="18"/>
          <w:szCs w:val="18"/>
          <w:lang w:val="en-US" w:eastAsia="zh-CN" w:bidi="en-US"/>
        </w:rPr>
        <w:t>我国《公司法》规定的公积金的用途包括以下哪几项？（</w:t>
      </w:r>
      <w:r>
        <w:rPr>
          <w:sz w:val="18"/>
          <w:szCs w:val="18"/>
          <w:lang w:val="en-US" w:eastAsia="zh-CN" w:bidi="en-US"/>
        </w:rPr>
        <w:tab/>
      </w:r>
      <w:r>
        <w:rPr>
          <w:rFonts w:hint="eastAsia"/>
          <w:sz w:val="18"/>
          <w:szCs w:val="18"/>
          <w:lang w:val="en-US" w:eastAsia="zh-CN" w:bidi="en-US"/>
        </w:rPr>
        <w:t>）</w:t>
      </w:r>
    </w:p>
    <w:p w14:paraId="7E4D035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弥补亏损</w:t>
      </w:r>
      <w:r>
        <w:rPr>
          <w:sz w:val="18"/>
          <w:szCs w:val="18"/>
          <w:lang w:val="en-US" w:eastAsia="zh-CN" w:bidi="en-US"/>
        </w:rPr>
        <w:tab/>
      </w:r>
    </w:p>
    <w:p w14:paraId="6B8599A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扩大公司生产经营</w:t>
      </w:r>
    </w:p>
    <w:p w14:paraId="7F63E03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提高公司员工的福利</w:t>
      </w:r>
      <w:r>
        <w:rPr>
          <w:sz w:val="18"/>
          <w:szCs w:val="18"/>
          <w:lang w:val="en-US" w:eastAsia="zh-CN" w:bidi="en-US"/>
        </w:rPr>
        <w:tab/>
      </w:r>
    </w:p>
    <w:p w14:paraId="359ECF9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增加公司资本</w:t>
      </w:r>
    </w:p>
    <w:p w14:paraId="288EB3B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1</w:t>
      </w:r>
      <w:r>
        <w:rPr>
          <w:sz w:val="18"/>
          <w:szCs w:val="18"/>
          <w:lang w:val="en-US" w:eastAsia="zh-CN" w:bidi="en-US"/>
        </w:rPr>
        <w:t>3.</w:t>
      </w:r>
      <w:r>
        <w:rPr>
          <w:rFonts w:hint="eastAsia"/>
          <w:sz w:val="18"/>
          <w:szCs w:val="18"/>
          <w:lang w:val="en-US" w:eastAsia="zh-CN" w:bidi="en-US"/>
        </w:rPr>
        <w:t>甲、乙、丙、丁为某会计师事务所的合伙人。该事务所为特殊的普通合伙。</w:t>
      </w:r>
      <w:proofErr w:type="gramStart"/>
      <w:r>
        <w:rPr>
          <w:rFonts w:hint="eastAsia"/>
          <w:sz w:val="18"/>
          <w:szCs w:val="18"/>
          <w:lang w:val="en-US" w:eastAsia="zh-CN" w:bidi="en-US"/>
        </w:rPr>
        <w:t>现甲在</w:t>
      </w:r>
      <w:proofErr w:type="gramEnd"/>
      <w:r>
        <w:rPr>
          <w:rFonts w:hint="eastAsia"/>
          <w:sz w:val="18"/>
          <w:szCs w:val="18"/>
          <w:lang w:val="en-US" w:eastAsia="zh-CN" w:bidi="en-US"/>
        </w:rPr>
        <w:t>执业过程中因重大过失给某客户造成损失。正确的选项有（</w:t>
      </w:r>
      <w:r>
        <w:rPr>
          <w:sz w:val="18"/>
          <w:szCs w:val="18"/>
          <w:lang w:val="en-US" w:eastAsia="zh-CN" w:bidi="en-US"/>
        </w:rPr>
        <w:tab/>
      </w:r>
      <w:r>
        <w:rPr>
          <w:rFonts w:hint="eastAsia"/>
          <w:sz w:val="18"/>
          <w:szCs w:val="18"/>
          <w:lang w:val="en-US" w:eastAsia="zh-CN" w:bidi="en-US"/>
        </w:rPr>
        <w:t>）。</w:t>
      </w:r>
    </w:p>
    <w:p w14:paraId="05904CF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应由甲单独承担赔偿责任</w:t>
      </w:r>
    </w:p>
    <w:p w14:paraId="0BE66EE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应由甲和事务所承担赔偿责任</w:t>
      </w:r>
    </w:p>
    <w:p w14:paraId="2238C04D"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应由甲乙丙丁四人共同承担无限连带赔偿责任</w:t>
      </w:r>
    </w:p>
    <w:p w14:paraId="7636088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事务所对客户承担赔偿责任后，</w:t>
      </w:r>
      <w:proofErr w:type="gramStart"/>
      <w:r>
        <w:rPr>
          <w:rFonts w:hint="eastAsia"/>
          <w:sz w:val="18"/>
          <w:szCs w:val="18"/>
          <w:lang w:val="en-US" w:eastAsia="zh-CN" w:bidi="en-US"/>
        </w:rPr>
        <w:t>甲应当</w:t>
      </w:r>
      <w:proofErr w:type="gramEnd"/>
      <w:r>
        <w:rPr>
          <w:rFonts w:hint="eastAsia"/>
          <w:sz w:val="18"/>
          <w:szCs w:val="18"/>
          <w:lang w:val="en-US" w:eastAsia="zh-CN" w:bidi="en-US"/>
        </w:rPr>
        <w:t>按照合伙协议的约定对事务所支付赔偿</w:t>
      </w:r>
    </w:p>
    <w:p w14:paraId="11F26350"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1</w:t>
      </w:r>
      <w:r>
        <w:rPr>
          <w:sz w:val="18"/>
          <w:szCs w:val="18"/>
          <w:lang w:val="en-US" w:eastAsia="zh-CN" w:bidi="en-US"/>
        </w:rPr>
        <w:t>4.</w:t>
      </w:r>
      <w:r>
        <w:rPr>
          <w:rFonts w:hint="eastAsia"/>
          <w:sz w:val="18"/>
          <w:szCs w:val="18"/>
          <w:lang w:val="en-US" w:eastAsia="zh-CN" w:bidi="en-US"/>
        </w:rPr>
        <w:t>根据《证券法》规定，下列选项中，属于内幕信息的有（</w:t>
      </w:r>
      <w:r>
        <w:rPr>
          <w:sz w:val="18"/>
          <w:szCs w:val="18"/>
          <w:lang w:val="en-US" w:eastAsia="zh-CN" w:bidi="en-US"/>
        </w:rPr>
        <w:tab/>
      </w:r>
      <w:r>
        <w:rPr>
          <w:rFonts w:hint="eastAsia"/>
          <w:sz w:val="18"/>
          <w:szCs w:val="18"/>
          <w:lang w:val="en-US" w:eastAsia="zh-CN" w:bidi="en-US"/>
        </w:rPr>
        <w:t>）。</w:t>
      </w:r>
    </w:p>
    <w:p w14:paraId="1AD8AB2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公司债务担保的重大变更</w:t>
      </w:r>
    </w:p>
    <w:p w14:paraId="052A249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上市公司收购方案</w:t>
      </w:r>
    </w:p>
    <w:p w14:paraId="3CCAD4F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公司营业用主要资产的抵押一次超过该资产的</w:t>
      </w:r>
      <w:r>
        <w:rPr>
          <w:sz w:val="18"/>
          <w:szCs w:val="18"/>
          <w:lang w:val="en-US" w:eastAsia="zh-CN" w:bidi="en-US"/>
        </w:rPr>
        <w:t>30%</w:t>
      </w:r>
    </w:p>
    <w:p w14:paraId="4C595B07"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公司发生重大亏损</w:t>
      </w:r>
    </w:p>
    <w:p w14:paraId="1B05FE1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1</w:t>
      </w:r>
      <w:r>
        <w:rPr>
          <w:sz w:val="18"/>
          <w:szCs w:val="18"/>
          <w:lang w:val="en-US" w:eastAsia="zh-CN" w:bidi="en-US"/>
        </w:rPr>
        <w:t>5.</w:t>
      </w:r>
      <w:r>
        <w:rPr>
          <w:rFonts w:hint="eastAsia"/>
          <w:sz w:val="18"/>
          <w:szCs w:val="18"/>
          <w:lang w:val="en-US" w:eastAsia="zh-CN" w:bidi="en-US"/>
        </w:rPr>
        <w:t>人身保险合同中，保险人不承担保险金给付责任的情形有（</w:t>
      </w:r>
      <w:r>
        <w:rPr>
          <w:sz w:val="18"/>
          <w:szCs w:val="18"/>
          <w:lang w:val="en-US" w:eastAsia="zh-CN" w:bidi="en-US"/>
        </w:rPr>
        <w:tab/>
      </w:r>
      <w:r>
        <w:rPr>
          <w:rFonts w:hint="eastAsia"/>
          <w:sz w:val="18"/>
          <w:szCs w:val="18"/>
          <w:lang w:val="en-US" w:eastAsia="zh-CN" w:bidi="en-US"/>
        </w:rPr>
        <w:t>）。</w:t>
      </w:r>
    </w:p>
    <w:p w14:paraId="4FF0F34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A</w:t>
      </w:r>
      <w:r>
        <w:rPr>
          <w:sz w:val="18"/>
          <w:szCs w:val="18"/>
          <w:lang w:val="en-US" w:eastAsia="zh-CN" w:bidi="en-US"/>
        </w:rPr>
        <w:t>.</w:t>
      </w:r>
      <w:r>
        <w:rPr>
          <w:rFonts w:hint="eastAsia"/>
          <w:sz w:val="18"/>
          <w:szCs w:val="18"/>
          <w:lang w:val="en-US" w:eastAsia="zh-CN" w:bidi="en-US"/>
        </w:rPr>
        <w:t>被保险人故意犯罪导致的自身残废</w:t>
      </w:r>
    </w:p>
    <w:p w14:paraId="69B18C22"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第三人的行为导致被保险人死亡</w:t>
      </w:r>
      <w:r>
        <w:rPr>
          <w:sz w:val="18"/>
          <w:szCs w:val="18"/>
          <w:lang w:val="en-US" w:eastAsia="zh-CN" w:bidi="en-US"/>
        </w:rPr>
        <w:t>,</w:t>
      </w:r>
      <w:r>
        <w:rPr>
          <w:rFonts w:hint="eastAsia"/>
          <w:sz w:val="18"/>
          <w:szCs w:val="18"/>
          <w:lang w:val="en-US" w:eastAsia="zh-CN" w:bidi="en-US"/>
        </w:rPr>
        <w:t>受益人放弃追偿权的</w:t>
      </w:r>
    </w:p>
    <w:p w14:paraId="5B59EE0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C</w:t>
      </w:r>
      <w:r>
        <w:rPr>
          <w:sz w:val="18"/>
          <w:szCs w:val="18"/>
          <w:lang w:val="en-US" w:eastAsia="zh-CN" w:bidi="en-US"/>
        </w:rPr>
        <w:t>.</w:t>
      </w:r>
      <w:r>
        <w:rPr>
          <w:rFonts w:hint="eastAsia"/>
          <w:sz w:val="18"/>
          <w:szCs w:val="18"/>
          <w:lang w:val="en-US" w:eastAsia="zh-CN" w:bidi="en-US"/>
        </w:rPr>
        <w:t>被保险人因车祸受伤</w:t>
      </w:r>
    </w:p>
    <w:p w14:paraId="240DA88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受益人为获得保险金而杀害被保险人</w:t>
      </w:r>
    </w:p>
    <w:p w14:paraId="3B0669E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三、判断题（正确的画√</w:t>
      </w:r>
      <w:r>
        <w:rPr>
          <w:b/>
          <w:bCs/>
          <w:sz w:val="18"/>
          <w:szCs w:val="18"/>
          <w:lang w:val="en-US" w:eastAsia="zh-CN" w:bidi="en-US"/>
        </w:rPr>
        <w:t>,</w:t>
      </w:r>
      <w:r>
        <w:rPr>
          <w:rFonts w:hint="eastAsia"/>
          <w:b/>
          <w:bCs/>
          <w:sz w:val="18"/>
          <w:szCs w:val="18"/>
          <w:lang w:val="en-US" w:eastAsia="zh-CN" w:bidi="en-US"/>
        </w:rPr>
        <w:t>错误的画×</w:t>
      </w:r>
      <w:r>
        <w:rPr>
          <w:b/>
          <w:bCs/>
          <w:sz w:val="18"/>
          <w:szCs w:val="18"/>
          <w:lang w:val="en-US" w:eastAsia="zh-CN" w:bidi="en-US"/>
        </w:rPr>
        <w:t>,</w:t>
      </w:r>
      <w:r>
        <w:rPr>
          <w:rFonts w:hint="eastAsia"/>
          <w:b/>
          <w:bCs/>
          <w:sz w:val="18"/>
          <w:szCs w:val="18"/>
          <w:lang w:val="en-US" w:eastAsia="zh-CN" w:bidi="en-US"/>
        </w:rPr>
        <w:t>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0018B0B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w:t>
      </w:r>
      <w:r>
        <w:rPr>
          <w:rFonts w:hint="eastAsia"/>
          <w:sz w:val="18"/>
          <w:szCs w:val="18"/>
          <w:lang w:val="en-US" w:eastAsia="zh-CN" w:bidi="en-US"/>
        </w:rPr>
        <w:t>营利商行为，就是</w:t>
      </w:r>
      <w:proofErr w:type="gramStart"/>
      <w:r>
        <w:rPr>
          <w:rFonts w:hint="eastAsia"/>
          <w:sz w:val="18"/>
          <w:szCs w:val="18"/>
          <w:lang w:val="en-US" w:eastAsia="zh-CN" w:bidi="en-US"/>
        </w:rPr>
        <w:t>依行为</w:t>
      </w:r>
      <w:proofErr w:type="gramEnd"/>
      <w:r>
        <w:rPr>
          <w:rFonts w:hint="eastAsia"/>
          <w:sz w:val="18"/>
          <w:szCs w:val="18"/>
          <w:lang w:val="en-US" w:eastAsia="zh-CN" w:bidi="en-US"/>
        </w:rPr>
        <w:t>性质，无论什么人实施都构成商行为的行为。（</w:t>
      </w:r>
      <w:r>
        <w:rPr>
          <w:sz w:val="18"/>
          <w:szCs w:val="18"/>
          <w:lang w:val="en-US" w:eastAsia="zh-CN" w:bidi="en-US"/>
        </w:rPr>
        <w:tab/>
      </w:r>
      <w:r>
        <w:rPr>
          <w:rFonts w:hint="eastAsia"/>
          <w:sz w:val="18"/>
          <w:szCs w:val="18"/>
          <w:lang w:val="en-US" w:eastAsia="zh-CN" w:bidi="en-US"/>
        </w:rPr>
        <w:t>）</w:t>
      </w:r>
    </w:p>
    <w:p w14:paraId="4E40E78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17.</w:t>
      </w:r>
      <w:r>
        <w:rPr>
          <w:rFonts w:hint="eastAsia"/>
          <w:sz w:val="18"/>
          <w:szCs w:val="18"/>
          <w:lang w:val="en-US" w:eastAsia="zh-CN" w:bidi="en-US"/>
        </w:rPr>
        <w:t>公司新设合并指参加合并的各公司合并成一个新公司，合并各方解散。（</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2AFEE79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18.</w:t>
      </w:r>
      <w:r>
        <w:rPr>
          <w:rFonts w:hint="eastAsia"/>
          <w:sz w:val="18"/>
          <w:szCs w:val="18"/>
          <w:lang w:val="en-US" w:eastAsia="zh-CN" w:bidi="en-US"/>
        </w:rPr>
        <w:t>公司法人的民事权利能力只能由其法定代表人来行使。（</w:t>
      </w:r>
      <w:r>
        <w:rPr>
          <w:sz w:val="18"/>
          <w:szCs w:val="18"/>
          <w:lang w:val="en-US" w:eastAsia="zh-CN" w:bidi="en-US"/>
        </w:rPr>
        <w:tab/>
      </w:r>
      <w:r>
        <w:rPr>
          <w:rFonts w:hint="eastAsia"/>
          <w:sz w:val="18"/>
          <w:szCs w:val="18"/>
          <w:lang w:val="en-US" w:eastAsia="zh-CN" w:bidi="en-US"/>
        </w:rPr>
        <w:t>）</w:t>
      </w:r>
    </w:p>
    <w:p w14:paraId="10080A5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19.</w:t>
      </w:r>
      <w:r>
        <w:rPr>
          <w:rFonts w:hint="eastAsia"/>
          <w:sz w:val="18"/>
          <w:szCs w:val="18"/>
          <w:lang w:val="en-US" w:eastAsia="zh-CN" w:bidi="en-US"/>
        </w:rPr>
        <w:t>新入伙的有限合伙人对入伙前有限合伙企业的债务，以其认缴的出资额为限承担责任。（</w:t>
      </w:r>
      <w:r>
        <w:rPr>
          <w:sz w:val="18"/>
          <w:szCs w:val="18"/>
          <w:lang w:val="en-US" w:eastAsia="zh-CN" w:bidi="en-US"/>
        </w:rPr>
        <w:tab/>
      </w:r>
      <w:r>
        <w:rPr>
          <w:rFonts w:hint="eastAsia"/>
          <w:sz w:val="18"/>
          <w:szCs w:val="18"/>
          <w:lang w:val="en-US" w:eastAsia="zh-CN" w:bidi="en-US"/>
        </w:rPr>
        <w:t>）</w:t>
      </w:r>
    </w:p>
    <w:p w14:paraId="1F80733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20.</w:t>
      </w:r>
      <w:r>
        <w:rPr>
          <w:rFonts w:hint="eastAsia"/>
          <w:sz w:val="18"/>
          <w:szCs w:val="18"/>
          <w:lang w:val="en-US" w:eastAsia="zh-CN" w:bidi="en-US"/>
        </w:rPr>
        <w:t>企业破产案件由债务人所在地的人民法院管辖，当企业的注册地与主要办事机构所在地不一致时，应当以前者为准。（</w:t>
      </w:r>
      <w:r>
        <w:rPr>
          <w:sz w:val="18"/>
          <w:szCs w:val="18"/>
          <w:lang w:val="en-US" w:eastAsia="zh-CN" w:bidi="en-US"/>
        </w:rPr>
        <w:tab/>
      </w:r>
      <w:r>
        <w:rPr>
          <w:rFonts w:hint="eastAsia"/>
          <w:sz w:val="18"/>
          <w:szCs w:val="18"/>
          <w:lang w:val="en-US" w:eastAsia="zh-CN" w:bidi="en-US"/>
        </w:rPr>
        <w:t>）</w:t>
      </w:r>
    </w:p>
    <w:p w14:paraId="1DD0916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对债权人来说，破产宣告使他们获得了向破产人追偿权利的许可。（</w:t>
      </w:r>
      <w:r>
        <w:rPr>
          <w:sz w:val="18"/>
          <w:szCs w:val="18"/>
          <w:lang w:val="en-US" w:eastAsia="zh-CN" w:bidi="en-US"/>
        </w:rPr>
        <w:tab/>
      </w:r>
      <w:r>
        <w:rPr>
          <w:rFonts w:hint="eastAsia"/>
          <w:sz w:val="18"/>
          <w:szCs w:val="18"/>
          <w:lang w:val="en-US" w:eastAsia="zh-CN" w:bidi="en-US"/>
        </w:rPr>
        <w:t>）</w:t>
      </w:r>
    </w:p>
    <w:p w14:paraId="6567958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22.</w:t>
      </w:r>
      <w:r>
        <w:rPr>
          <w:rFonts w:hint="eastAsia"/>
          <w:sz w:val="18"/>
          <w:szCs w:val="18"/>
          <w:lang w:val="en-US" w:eastAsia="zh-CN" w:bidi="en-US"/>
        </w:rPr>
        <w:t>只要汇票的背书为连续的，持票人无需另行提出任何证据，即可行使权利。（</w:t>
      </w:r>
      <w:r>
        <w:rPr>
          <w:sz w:val="18"/>
          <w:szCs w:val="18"/>
          <w:lang w:val="en-US" w:eastAsia="zh-CN" w:bidi="en-US"/>
        </w:rPr>
        <w:tab/>
      </w:r>
      <w:r>
        <w:rPr>
          <w:rFonts w:hint="eastAsia"/>
          <w:sz w:val="18"/>
          <w:szCs w:val="18"/>
          <w:lang w:val="en-US" w:eastAsia="zh-CN" w:bidi="en-US"/>
        </w:rPr>
        <w:t>）</w:t>
      </w:r>
    </w:p>
    <w:p w14:paraId="51E140B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23.</w:t>
      </w:r>
      <w:r>
        <w:rPr>
          <w:rFonts w:hint="eastAsia"/>
          <w:sz w:val="18"/>
          <w:szCs w:val="18"/>
          <w:lang w:val="en-US" w:eastAsia="zh-CN" w:bidi="en-US"/>
        </w:rPr>
        <w:t>信息公开是证券发行和交易的基本制度。（</w:t>
      </w:r>
      <w:r>
        <w:rPr>
          <w:rFonts w:hint="eastAsia"/>
          <w:sz w:val="18"/>
          <w:szCs w:val="18"/>
          <w:lang w:val="en-US" w:eastAsia="zh-CN" w:bidi="en-US"/>
        </w:rPr>
        <w:t xml:space="preserve">  </w:t>
      </w:r>
      <w:r>
        <w:rPr>
          <w:rFonts w:hint="eastAsia"/>
          <w:sz w:val="18"/>
          <w:szCs w:val="18"/>
          <w:lang w:val="en-US" w:eastAsia="zh-CN" w:bidi="en-US"/>
        </w:rPr>
        <w:t>）</w:t>
      </w:r>
    </w:p>
    <w:p w14:paraId="497C043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24.</w:t>
      </w:r>
      <w:r>
        <w:rPr>
          <w:rFonts w:hint="eastAsia"/>
          <w:sz w:val="18"/>
          <w:szCs w:val="18"/>
          <w:lang w:val="en-US" w:eastAsia="zh-CN" w:bidi="en-US"/>
        </w:rPr>
        <w:t>投保人对保险标的不具有保险利益的，经当事</w:t>
      </w:r>
      <w:r>
        <w:rPr>
          <w:rFonts w:hint="eastAsia"/>
          <w:sz w:val="18"/>
          <w:szCs w:val="18"/>
          <w:lang w:val="en-US" w:eastAsia="zh-CN" w:bidi="en-US"/>
        </w:rPr>
        <w:t>人请求，可以撤销该合同的法律效力（</w:t>
      </w:r>
      <w:r>
        <w:rPr>
          <w:sz w:val="18"/>
          <w:szCs w:val="18"/>
          <w:lang w:val="en-US" w:eastAsia="zh-CN" w:bidi="en-US"/>
        </w:rPr>
        <w:t xml:space="preserve"> </w:t>
      </w:r>
      <w:r>
        <w:rPr>
          <w:rFonts w:hint="eastAsia"/>
          <w:sz w:val="18"/>
          <w:szCs w:val="18"/>
          <w:lang w:val="en-US" w:eastAsia="zh-CN" w:bidi="en-US"/>
        </w:rPr>
        <w:t>）</w:t>
      </w:r>
    </w:p>
    <w:p w14:paraId="35BBA9F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25.</w:t>
      </w:r>
      <w:r>
        <w:rPr>
          <w:rFonts w:hint="eastAsia"/>
          <w:sz w:val="18"/>
          <w:szCs w:val="18"/>
          <w:lang w:val="en-US" w:eastAsia="zh-CN" w:bidi="en-US"/>
        </w:rPr>
        <w:t>《保险法》规定我国商业保险经营机构只能釆</w:t>
      </w:r>
      <w:proofErr w:type="gramStart"/>
      <w:r>
        <w:rPr>
          <w:rFonts w:hint="eastAsia"/>
          <w:sz w:val="18"/>
          <w:szCs w:val="18"/>
          <w:lang w:val="en-US" w:eastAsia="zh-CN" w:bidi="en-US"/>
        </w:rPr>
        <w:t>取股份</w:t>
      </w:r>
      <w:proofErr w:type="gramEnd"/>
      <w:r>
        <w:rPr>
          <w:rFonts w:hint="eastAsia"/>
          <w:sz w:val="18"/>
          <w:szCs w:val="18"/>
          <w:lang w:val="en-US" w:eastAsia="zh-CN" w:bidi="en-US"/>
        </w:rPr>
        <w:t>有限保险公司的形式。（</w:t>
      </w:r>
      <w:r>
        <w:rPr>
          <w:sz w:val="18"/>
          <w:szCs w:val="18"/>
          <w:lang w:val="en-US" w:eastAsia="zh-CN" w:bidi="en-US"/>
        </w:rPr>
        <w:tab/>
      </w:r>
      <w:r>
        <w:rPr>
          <w:rFonts w:hint="eastAsia"/>
          <w:sz w:val="18"/>
          <w:szCs w:val="18"/>
          <w:lang w:val="en-US" w:eastAsia="zh-CN" w:bidi="en-US"/>
        </w:rPr>
        <w:t>）</w:t>
      </w:r>
    </w:p>
    <w:p w14:paraId="7B747B10"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w:t>
      </w:r>
      <w:r>
        <w:rPr>
          <w:b/>
          <w:bCs/>
          <w:sz w:val="18"/>
          <w:szCs w:val="18"/>
          <w:lang w:val="en-US" w:eastAsia="zh-CN" w:bidi="en-US"/>
        </w:rPr>
        <w:tab/>
      </w:r>
      <w:r>
        <w:rPr>
          <w:rFonts w:hint="eastAsia"/>
          <w:b/>
          <w:bCs/>
          <w:sz w:val="18"/>
          <w:szCs w:val="18"/>
          <w:lang w:val="en-US" w:eastAsia="zh-CN" w:bidi="en-US"/>
        </w:rPr>
        <w:t>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3EA20B3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26.</w:t>
      </w:r>
      <w:r>
        <w:rPr>
          <w:rFonts w:hint="eastAsia"/>
          <w:sz w:val="18"/>
          <w:szCs w:val="18"/>
          <w:lang w:val="en-US" w:eastAsia="zh-CN" w:bidi="en-US"/>
        </w:rPr>
        <w:t>外观法则</w:t>
      </w:r>
    </w:p>
    <w:p w14:paraId="69947D1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27.</w:t>
      </w:r>
      <w:r>
        <w:rPr>
          <w:rFonts w:hint="eastAsia"/>
          <w:sz w:val="18"/>
          <w:szCs w:val="18"/>
          <w:lang w:val="en-US" w:eastAsia="zh-CN" w:bidi="en-US"/>
        </w:rPr>
        <w:t>累积投票制</w:t>
      </w:r>
    </w:p>
    <w:p w14:paraId="008ED15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28.</w:t>
      </w:r>
      <w:r>
        <w:rPr>
          <w:rFonts w:hint="eastAsia"/>
          <w:sz w:val="18"/>
          <w:szCs w:val="18"/>
          <w:lang w:val="en-US" w:eastAsia="zh-CN" w:bidi="en-US"/>
        </w:rPr>
        <w:t>合伙企业</w:t>
      </w:r>
    </w:p>
    <w:p w14:paraId="0201BA1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29.</w:t>
      </w:r>
      <w:r>
        <w:rPr>
          <w:rFonts w:hint="eastAsia"/>
          <w:sz w:val="18"/>
          <w:szCs w:val="18"/>
          <w:lang w:val="en-US" w:eastAsia="zh-CN" w:bidi="en-US"/>
        </w:rPr>
        <w:t>票据关系</w:t>
      </w:r>
    </w:p>
    <w:p w14:paraId="174DDDA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30.</w:t>
      </w:r>
      <w:r>
        <w:rPr>
          <w:rFonts w:hint="eastAsia"/>
          <w:sz w:val="18"/>
          <w:szCs w:val="18"/>
          <w:lang w:val="en-US" w:eastAsia="zh-CN" w:bidi="en-US"/>
        </w:rPr>
        <w:t>债权人会议</w:t>
      </w:r>
    </w:p>
    <w:p w14:paraId="213C2877"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w:t>
      </w:r>
      <w:r>
        <w:rPr>
          <w:b/>
          <w:bCs/>
          <w:sz w:val="18"/>
          <w:szCs w:val="18"/>
          <w:lang w:val="en-US" w:eastAsia="zh-CN" w:bidi="en-US"/>
        </w:rPr>
        <w:tab/>
      </w:r>
      <w:r>
        <w:rPr>
          <w:rFonts w:hint="eastAsia"/>
          <w:b/>
          <w:bCs/>
          <w:sz w:val="18"/>
          <w:szCs w:val="18"/>
          <w:lang w:val="en-US" w:eastAsia="zh-CN" w:bidi="en-US"/>
        </w:rPr>
        <w:t>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1BE9268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31.</w:t>
      </w:r>
      <w:r>
        <w:rPr>
          <w:rFonts w:hint="eastAsia"/>
          <w:sz w:val="18"/>
          <w:szCs w:val="18"/>
          <w:lang w:val="en-US" w:eastAsia="zh-CN" w:bidi="en-US"/>
        </w:rPr>
        <w:t>简述商法与民法关系。</w:t>
      </w:r>
    </w:p>
    <w:p w14:paraId="5A78ABB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32.</w:t>
      </w:r>
      <w:r>
        <w:rPr>
          <w:rFonts w:hint="eastAsia"/>
          <w:sz w:val="18"/>
          <w:szCs w:val="18"/>
          <w:lang w:val="en-US" w:eastAsia="zh-CN" w:bidi="en-US"/>
        </w:rPr>
        <w:t>试述有限合伙及其优点。</w:t>
      </w:r>
    </w:p>
    <w:p w14:paraId="6260DF1D"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14</w:t>
      </w:r>
      <w:r>
        <w:rPr>
          <w:rFonts w:hint="eastAsia"/>
          <w:b/>
          <w:bCs/>
          <w:sz w:val="18"/>
          <w:szCs w:val="18"/>
          <w:lang w:val="en-US" w:eastAsia="zh-CN" w:bidi="en-US"/>
        </w:rPr>
        <w:t>分）</w:t>
      </w:r>
    </w:p>
    <w:p w14:paraId="395C4A4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33.</w:t>
      </w:r>
      <w:r>
        <w:rPr>
          <w:rFonts w:hint="eastAsia"/>
          <w:sz w:val="18"/>
          <w:szCs w:val="18"/>
          <w:lang w:val="en-US" w:eastAsia="zh-CN" w:bidi="en-US"/>
        </w:rPr>
        <w:t>试述公司法人治理结构中监事会及监事的职责。</w:t>
      </w:r>
    </w:p>
    <w:p w14:paraId="249A717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七、案例分析</w:t>
      </w:r>
      <w:r>
        <w:rPr>
          <w:b/>
          <w:bCs/>
          <w:sz w:val="18"/>
          <w:szCs w:val="18"/>
          <w:lang w:val="en-US" w:eastAsia="zh-CN" w:bidi="en-US"/>
        </w:rPr>
        <w:t>(20</w:t>
      </w:r>
      <w:r>
        <w:rPr>
          <w:rFonts w:hint="eastAsia"/>
          <w:b/>
          <w:bCs/>
          <w:sz w:val="18"/>
          <w:szCs w:val="18"/>
          <w:lang w:val="en-US" w:eastAsia="zh-CN" w:bidi="en-US"/>
        </w:rPr>
        <w:t>分</w:t>
      </w:r>
      <w:r>
        <w:rPr>
          <w:b/>
          <w:bCs/>
          <w:sz w:val="18"/>
          <w:szCs w:val="18"/>
          <w:lang w:val="en-US" w:eastAsia="zh-CN" w:bidi="en-US"/>
        </w:rPr>
        <w:t>)</w:t>
      </w:r>
    </w:p>
    <w:p w14:paraId="53FFBCB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34.</w:t>
      </w:r>
      <w:r>
        <w:rPr>
          <w:rFonts w:hint="eastAsia"/>
          <w:sz w:val="18"/>
          <w:szCs w:val="18"/>
          <w:lang w:val="en-US" w:eastAsia="zh-CN" w:bidi="en-US"/>
        </w:rPr>
        <w:t>案例分析题</w:t>
      </w:r>
    </w:p>
    <w:p w14:paraId="14F8AF0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公司和</w:t>
      </w:r>
      <w:r>
        <w:rPr>
          <w:sz w:val="18"/>
          <w:szCs w:val="18"/>
          <w:lang w:val="en-US" w:eastAsia="zh-CN" w:bidi="en-US"/>
        </w:rPr>
        <w:t>B</w:t>
      </w:r>
      <w:r>
        <w:rPr>
          <w:rFonts w:hint="eastAsia"/>
          <w:sz w:val="18"/>
          <w:szCs w:val="18"/>
          <w:lang w:val="en-US" w:eastAsia="zh-CN" w:bidi="en-US"/>
        </w:rPr>
        <w:t>公司协议设立</w:t>
      </w:r>
      <w:r>
        <w:rPr>
          <w:sz w:val="18"/>
          <w:szCs w:val="18"/>
          <w:lang w:val="en-US" w:eastAsia="zh-CN" w:bidi="en-US"/>
        </w:rPr>
        <w:t>C</w:t>
      </w:r>
      <w:r>
        <w:rPr>
          <w:rFonts w:hint="eastAsia"/>
          <w:sz w:val="18"/>
          <w:szCs w:val="18"/>
          <w:lang w:val="en-US" w:eastAsia="zh-CN" w:bidi="en-US"/>
        </w:rPr>
        <w:t>公司，计划</w:t>
      </w:r>
      <w:r>
        <w:rPr>
          <w:sz w:val="18"/>
          <w:szCs w:val="18"/>
          <w:lang w:val="en-US" w:eastAsia="zh-CN" w:bidi="en-US"/>
        </w:rPr>
        <w:t>A</w:t>
      </w:r>
      <w:r>
        <w:rPr>
          <w:rFonts w:hint="eastAsia"/>
          <w:sz w:val="18"/>
          <w:szCs w:val="18"/>
          <w:lang w:val="en-US" w:eastAsia="zh-CN" w:bidi="en-US"/>
        </w:rPr>
        <w:t>公司出资</w:t>
      </w:r>
      <w:r>
        <w:rPr>
          <w:sz w:val="18"/>
          <w:szCs w:val="18"/>
          <w:lang w:val="en-US" w:eastAsia="zh-CN" w:bidi="en-US"/>
        </w:rPr>
        <w:t>1300</w:t>
      </w:r>
      <w:r>
        <w:rPr>
          <w:rFonts w:hint="eastAsia"/>
          <w:sz w:val="18"/>
          <w:szCs w:val="18"/>
          <w:lang w:val="en-US" w:eastAsia="zh-CN" w:bidi="en-US"/>
        </w:rPr>
        <w:t>万元，</w:t>
      </w:r>
      <w:r>
        <w:rPr>
          <w:sz w:val="18"/>
          <w:szCs w:val="18"/>
          <w:lang w:val="en-US" w:eastAsia="zh-CN" w:bidi="en-US"/>
        </w:rPr>
        <w:t>B</w:t>
      </w:r>
      <w:r>
        <w:rPr>
          <w:rFonts w:hint="eastAsia"/>
          <w:sz w:val="18"/>
          <w:szCs w:val="18"/>
          <w:lang w:val="en-US" w:eastAsia="zh-CN" w:bidi="en-US"/>
        </w:rPr>
        <w:t>公司</w:t>
      </w:r>
      <w:r>
        <w:rPr>
          <w:sz w:val="18"/>
          <w:szCs w:val="18"/>
          <w:lang w:val="en-US" w:eastAsia="zh-CN" w:bidi="en-US"/>
        </w:rPr>
        <w:t>1000</w:t>
      </w:r>
      <w:r>
        <w:rPr>
          <w:rFonts w:hint="eastAsia"/>
          <w:sz w:val="18"/>
          <w:szCs w:val="18"/>
          <w:lang w:val="en-US" w:eastAsia="zh-CN" w:bidi="en-US"/>
        </w:rPr>
        <w:t>万元设立，实际到位的注册资本为</w:t>
      </w:r>
      <w:r>
        <w:rPr>
          <w:sz w:val="18"/>
          <w:szCs w:val="18"/>
          <w:lang w:val="en-US" w:eastAsia="zh-CN" w:bidi="en-US"/>
        </w:rPr>
        <w:t>2200</w:t>
      </w:r>
      <w:r>
        <w:rPr>
          <w:rFonts w:hint="eastAsia"/>
          <w:sz w:val="18"/>
          <w:szCs w:val="18"/>
          <w:lang w:val="en-US" w:eastAsia="zh-CN" w:bidi="en-US"/>
        </w:rPr>
        <w:t>万元。依公司章程规定，</w:t>
      </w:r>
      <w:r>
        <w:rPr>
          <w:sz w:val="18"/>
          <w:szCs w:val="18"/>
          <w:lang w:val="en-US" w:eastAsia="zh-CN" w:bidi="en-US"/>
        </w:rPr>
        <w:t>A</w:t>
      </w:r>
      <w:r>
        <w:rPr>
          <w:rFonts w:hint="eastAsia"/>
          <w:sz w:val="18"/>
          <w:szCs w:val="18"/>
          <w:lang w:val="en-US" w:eastAsia="zh-CN" w:bidi="en-US"/>
        </w:rPr>
        <w:t>公司的最后出资期限尚未到期，因此还有</w:t>
      </w:r>
      <w:r>
        <w:rPr>
          <w:sz w:val="18"/>
          <w:szCs w:val="18"/>
          <w:lang w:val="en-US" w:eastAsia="zh-CN" w:bidi="en-US"/>
        </w:rPr>
        <w:t>100</w:t>
      </w:r>
      <w:r>
        <w:rPr>
          <w:rFonts w:hint="eastAsia"/>
          <w:sz w:val="18"/>
          <w:szCs w:val="18"/>
          <w:lang w:val="en-US" w:eastAsia="zh-CN" w:bidi="en-US"/>
        </w:rPr>
        <w:t>万元出资没有到位。</w:t>
      </w:r>
    </w:p>
    <w:p w14:paraId="23603A0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后来，因投资决策发生严重失误</w:t>
      </w:r>
      <w:r>
        <w:rPr>
          <w:sz w:val="18"/>
          <w:szCs w:val="18"/>
          <w:lang w:val="en-US" w:eastAsia="zh-CN" w:bidi="en-US"/>
        </w:rPr>
        <w:t>,C</w:t>
      </w:r>
      <w:r>
        <w:rPr>
          <w:rFonts w:hint="eastAsia"/>
          <w:sz w:val="18"/>
          <w:szCs w:val="18"/>
          <w:lang w:val="en-US" w:eastAsia="zh-CN" w:bidi="en-US"/>
        </w:rPr>
        <w:t>公司在经营中遭受重大损失，不能清偿到期债务，向人民法院申请破产。</w:t>
      </w:r>
    </w:p>
    <w:p w14:paraId="3D9EC9C7"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人民法院于</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2</w:t>
      </w:r>
      <w:r>
        <w:rPr>
          <w:rFonts w:hint="eastAsia"/>
          <w:sz w:val="18"/>
          <w:szCs w:val="18"/>
          <w:lang w:val="en-US" w:eastAsia="zh-CN" w:bidi="en-US"/>
        </w:rPr>
        <w:t>月</w:t>
      </w:r>
      <w:r>
        <w:rPr>
          <w:sz w:val="18"/>
          <w:szCs w:val="18"/>
          <w:lang w:val="en-US" w:eastAsia="zh-CN" w:bidi="en-US"/>
        </w:rPr>
        <w:t>8</w:t>
      </w:r>
      <w:r>
        <w:rPr>
          <w:rFonts w:hint="eastAsia"/>
          <w:sz w:val="18"/>
          <w:szCs w:val="18"/>
          <w:lang w:val="en-US" w:eastAsia="zh-CN" w:bidi="en-US"/>
        </w:rPr>
        <w:t>日受理了该破产申请后，指定了管理人接管</w:t>
      </w:r>
      <w:r>
        <w:rPr>
          <w:sz w:val="18"/>
          <w:szCs w:val="18"/>
          <w:lang w:val="en-US" w:eastAsia="zh-CN" w:bidi="en-US"/>
        </w:rPr>
        <w:t>C</w:t>
      </w:r>
      <w:r>
        <w:rPr>
          <w:rFonts w:hint="eastAsia"/>
          <w:sz w:val="18"/>
          <w:szCs w:val="18"/>
          <w:lang w:val="en-US" w:eastAsia="zh-CN" w:bidi="en-US"/>
        </w:rPr>
        <w:t>公司。经审理人民法院于</w:t>
      </w:r>
      <w:r>
        <w:rPr>
          <w:sz w:val="18"/>
          <w:szCs w:val="18"/>
          <w:lang w:val="en-US" w:eastAsia="zh-CN" w:bidi="en-US"/>
        </w:rPr>
        <w:t>2008</w:t>
      </w:r>
      <w:r>
        <w:rPr>
          <w:rFonts w:hint="eastAsia"/>
          <w:sz w:val="18"/>
          <w:szCs w:val="18"/>
          <w:lang w:val="en-US" w:eastAsia="zh-CN" w:bidi="en-US"/>
        </w:rPr>
        <w:t>年</w:t>
      </w:r>
      <w:r>
        <w:rPr>
          <w:sz w:val="18"/>
          <w:szCs w:val="18"/>
          <w:lang w:val="en-US" w:eastAsia="zh-CN" w:bidi="en-US"/>
        </w:rPr>
        <w:t>1</w:t>
      </w:r>
      <w:r>
        <w:rPr>
          <w:rFonts w:hint="eastAsia"/>
          <w:sz w:val="18"/>
          <w:szCs w:val="18"/>
          <w:lang w:val="en-US" w:eastAsia="zh-CN" w:bidi="en-US"/>
        </w:rPr>
        <w:t>月</w:t>
      </w:r>
      <w:r>
        <w:rPr>
          <w:sz w:val="18"/>
          <w:szCs w:val="18"/>
          <w:lang w:val="en-US" w:eastAsia="zh-CN" w:bidi="en-US"/>
        </w:rPr>
        <w:t>8</w:t>
      </w:r>
      <w:r>
        <w:rPr>
          <w:rFonts w:hint="eastAsia"/>
          <w:sz w:val="18"/>
          <w:szCs w:val="18"/>
          <w:lang w:val="en-US" w:eastAsia="zh-CN" w:bidi="en-US"/>
        </w:rPr>
        <w:t>日依法宣告</w:t>
      </w:r>
      <w:r>
        <w:rPr>
          <w:sz w:val="18"/>
          <w:szCs w:val="18"/>
          <w:lang w:val="en-US" w:eastAsia="zh-CN" w:bidi="en-US"/>
        </w:rPr>
        <w:t>C</w:t>
      </w:r>
      <w:r>
        <w:rPr>
          <w:rFonts w:hint="eastAsia"/>
          <w:sz w:val="18"/>
          <w:szCs w:val="18"/>
          <w:lang w:val="en-US" w:eastAsia="zh-CN" w:bidi="en-US"/>
        </w:rPr>
        <w:t>公司破产。</w:t>
      </w:r>
    </w:p>
    <w:p w14:paraId="0FAFA9B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lastRenderedPageBreak/>
        <w:t>管理人接管</w:t>
      </w:r>
      <w:r>
        <w:rPr>
          <w:sz w:val="18"/>
          <w:szCs w:val="18"/>
          <w:lang w:val="en-US" w:eastAsia="zh-CN" w:bidi="en-US"/>
        </w:rPr>
        <w:t>C</w:t>
      </w:r>
      <w:r>
        <w:rPr>
          <w:rFonts w:hint="eastAsia"/>
          <w:sz w:val="18"/>
          <w:szCs w:val="18"/>
          <w:lang w:val="en-US" w:eastAsia="zh-CN" w:bidi="en-US"/>
        </w:rPr>
        <w:t>公司，查明如下事实：</w:t>
      </w:r>
    </w:p>
    <w:p w14:paraId="610EA3D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1</w:t>
      </w:r>
      <w:r>
        <w:rPr>
          <w:rFonts w:hint="eastAsia"/>
          <w:sz w:val="18"/>
          <w:szCs w:val="18"/>
          <w:lang w:val="en-US" w:eastAsia="zh-CN" w:bidi="en-US"/>
        </w:rPr>
        <w:t>）</w:t>
      </w:r>
      <w:r>
        <w:rPr>
          <w:sz w:val="18"/>
          <w:szCs w:val="18"/>
          <w:lang w:val="en-US" w:eastAsia="zh-CN" w:bidi="en-US"/>
        </w:rPr>
        <w:t>2006</w:t>
      </w:r>
      <w:r>
        <w:rPr>
          <w:rFonts w:hint="eastAsia"/>
          <w:sz w:val="18"/>
          <w:szCs w:val="18"/>
          <w:lang w:val="en-US" w:eastAsia="zh-CN" w:bidi="en-US"/>
        </w:rPr>
        <w:t>年</w:t>
      </w:r>
      <w:r>
        <w:rPr>
          <w:sz w:val="18"/>
          <w:szCs w:val="18"/>
          <w:lang w:val="en-US" w:eastAsia="zh-CN" w:bidi="en-US"/>
        </w:rPr>
        <w:t>1</w:t>
      </w:r>
      <w:r>
        <w:rPr>
          <w:rFonts w:hint="eastAsia"/>
          <w:sz w:val="18"/>
          <w:szCs w:val="18"/>
          <w:lang w:val="en-US" w:eastAsia="zh-CN" w:bidi="en-US"/>
        </w:rPr>
        <w:t>月</w:t>
      </w:r>
      <w:r>
        <w:rPr>
          <w:sz w:val="18"/>
          <w:szCs w:val="18"/>
          <w:lang w:val="en-US" w:eastAsia="zh-CN" w:bidi="en-US"/>
        </w:rPr>
        <w:t>24</w:t>
      </w:r>
      <w:r>
        <w:rPr>
          <w:rFonts w:hint="eastAsia"/>
          <w:sz w:val="18"/>
          <w:szCs w:val="18"/>
          <w:lang w:val="en-US" w:eastAsia="zh-CN" w:bidi="en-US"/>
        </w:rPr>
        <w:t>日公司向</w:t>
      </w:r>
      <w:r>
        <w:rPr>
          <w:sz w:val="18"/>
          <w:szCs w:val="18"/>
          <w:lang w:val="en-US" w:eastAsia="zh-CN" w:bidi="en-US"/>
        </w:rPr>
        <w:t>C</w:t>
      </w:r>
      <w:r>
        <w:rPr>
          <w:rFonts w:hint="eastAsia"/>
          <w:sz w:val="18"/>
          <w:szCs w:val="18"/>
          <w:lang w:val="en-US" w:eastAsia="zh-CN" w:bidi="en-US"/>
        </w:rPr>
        <w:t>银行借款</w:t>
      </w:r>
      <w:r>
        <w:rPr>
          <w:sz w:val="18"/>
          <w:szCs w:val="18"/>
          <w:lang w:val="en-US" w:eastAsia="zh-CN" w:bidi="en-US"/>
        </w:rPr>
        <w:t>10</w:t>
      </w:r>
      <w:r>
        <w:rPr>
          <w:rFonts w:hint="eastAsia"/>
          <w:sz w:val="18"/>
          <w:szCs w:val="18"/>
          <w:lang w:val="en-US" w:eastAsia="zh-CN" w:bidi="en-US"/>
        </w:rPr>
        <w:t>万元，借期</w:t>
      </w:r>
      <w:r>
        <w:rPr>
          <w:sz w:val="18"/>
          <w:szCs w:val="18"/>
          <w:lang w:val="en-US" w:eastAsia="zh-CN" w:bidi="en-US"/>
        </w:rPr>
        <w:t>2</w:t>
      </w:r>
      <w:r>
        <w:rPr>
          <w:rFonts w:hint="eastAsia"/>
          <w:sz w:val="18"/>
          <w:szCs w:val="18"/>
          <w:lang w:val="en-US" w:eastAsia="zh-CN" w:bidi="en-US"/>
        </w:rPr>
        <w:t>年。其借款利息截至</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2</w:t>
      </w:r>
      <w:r>
        <w:rPr>
          <w:rFonts w:hint="eastAsia"/>
          <w:sz w:val="18"/>
          <w:szCs w:val="18"/>
          <w:lang w:val="en-US" w:eastAsia="zh-CN" w:bidi="en-US"/>
        </w:rPr>
        <w:t>月</w:t>
      </w:r>
      <w:r>
        <w:rPr>
          <w:sz w:val="18"/>
          <w:szCs w:val="18"/>
          <w:lang w:val="en-US" w:eastAsia="zh-CN" w:bidi="en-US"/>
        </w:rPr>
        <w:t>8</w:t>
      </w:r>
      <w:r>
        <w:rPr>
          <w:rFonts w:hint="eastAsia"/>
          <w:sz w:val="18"/>
          <w:szCs w:val="18"/>
          <w:lang w:val="en-US" w:eastAsia="zh-CN" w:bidi="en-US"/>
        </w:rPr>
        <w:t>日为</w:t>
      </w:r>
      <w:r>
        <w:rPr>
          <w:sz w:val="18"/>
          <w:szCs w:val="18"/>
          <w:lang w:val="en-US" w:eastAsia="zh-CN" w:bidi="en-US"/>
        </w:rPr>
        <w:t>8</w:t>
      </w:r>
      <w:r>
        <w:rPr>
          <w:rFonts w:hint="eastAsia"/>
          <w:sz w:val="18"/>
          <w:szCs w:val="18"/>
          <w:lang w:val="en-US" w:eastAsia="zh-CN" w:bidi="en-US"/>
        </w:rPr>
        <w:t>万元，其后截至</w:t>
      </w:r>
      <w:r>
        <w:rPr>
          <w:sz w:val="18"/>
          <w:szCs w:val="18"/>
          <w:lang w:val="en-US" w:eastAsia="zh-CN" w:bidi="en-US"/>
        </w:rPr>
        <w:t>2008</w:t>
      </w:r>
      <w:r>
        <w:rPr>
          <w:rFonts w:hint="eastAsia"/>
          <w:sz w:val="18"/>
          <w:szCs w:val="18"/>
          <w:lang w:val="en-US" w:eastAsia="zh-CN" w:bidi="en-US"/>
        </w:rPr>
        <w:t>年</w:t>
      </w:r>
      <w:r>
        <w:rPr>
          <w:sz w:val="18"/>
          <w:szCs w:val="18"/>
          <w:lang w:val="en-US" w:eastAsia="zh-CN" w:bidi="en-US"/>
        </w:rPr>
        <w:t>1</w:t>
      </w:r>
      <w:r>
        <w:rPr>
          <w:rFonts w:hint="eastAsia"/>
          <w:sz w:val="18"/>
          <w:szCs w:val="18"/>
          <w:lang w:val="en-US" w:eastAsia="zh-CN" w:bidi="en-US"/>
        </w:rPr>
        <w:t>月</w:t>
      </w:r>
      <w:r>
        <w:rPr>
          <w:sz w:val="18"/>
          <w:szCs w:val="18"/>
          <w:lang w:val="en-US" w:eastAsia="zh-CN" w:bidi="en-US"/>
        </w:rPr>
        <w:t>8</w:t>
      </w:r>
      <w:r>
        <w:rPr>
          <w:rFonts w:hint="eastAsia"/>
          <w:sz w:val="18"/>
          <w:szCs w:val="18"/>
          <w:lang w:val="en-US" w:eastAsia="zh-CN" w:bidi="en-US"/>
        </w:rPr>
        <w:t>日为</w:t>
      </w:r>
      <w:r>
        <w:rPr>
          <w:sz w:val="18"/>
          <w:szCs w:val="18"/>
          <w:lang w:val="en-US" w:eastAsia="zh-CN" w:bidi="en-US"/>
        </w:rPr>
        <w:t>15</w:t>
      </w:r>
      <w:r>
        <w:rPr>
          <w:rFonts w:hint="eastAsia"/>
          <w:sz w:val="18"/>
          <w:szCs w:val="18"/>
          <w:lang w:val="en-US" w:eastAsia="zh-CN" w:bidi="en-US"/>
        </w:rPr>
        <w:t>万元。</w:t>
      </w:r>
    </w:p>
    <w:p w14:paraId="09AFC76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2</w:t>
      </w:r>
      <w:r>
        <w:rPr>
          <w:rFonts w:hint="eastAsia"/>
          <w:sz w:val="18"/>
          <w:szCs w:val="18"/>
          <w:lang w:val="en-US" w:eastAsia="zh-CN" w:bidi="en-US"/>
        </w:rPr>
        <w:t>）</w:t>
      </w:r>
      <w:r>
        <w:rPr>
          <w:sz w:val="18"/>
          <w:szCs w:val="18"/>
          <w:lang w:val="en-US" w:eastAsia="zh-CN" w:bidi="en-US"/>
        </w:rPr>
        <w:t>2006</w:t>
      </w:r>
      <w:r>
        <w:rPr>
          <w:rFonts w:hint="eastAsia"/>
          <w:sz w:val="18"/>
          <w:szCs w:val="18"/>
          <w:lang w:val="en-US" w:eastAsia="zh-CN" w:bidi="en-US"/>
        </w:rPr>
        <w:t>年</w:t>
      </w:r>
      <w:r>
        <w:rPr>
          <w:sz w:val="18"/>
          <w:szCs w:val="18"/>
          <w:lang w:val="en-US" w:eastAsia="zh-CN" w:bidi="en-US"/>
        </w:rPr>
        <w:t>4</w:t>
      </w:r>
      <w:r>
        <w:rPr>
          <w:rFonts w:hint="eastAsia"/>
          <w:sz w:val="18"/>
          <w:szCs w:val="18"/>
          <w:lang w:val="en-US" w:eastAsia="zh-CN" w:bidi="en-US"/>
        </w:rPr>
        <w:t>月</w:t>
      </w:r>
      <w:r>
        <w:rPr>
          <w:sz w:val="18"/>
          <w:szCs w:val="18"/>
          <w:lang w:val="en-US" w:eastAsia="zh-CN" w:bidi="en-US"/>
        </w:rPr>
        <w:t>20</w:t>
      </w:r>
      <w:r>
        <w:rPr>
          <w:rFonts w:hint="eastAsia"/>
          <w:sz w:val="18"/>
          <w:szCs w:val="18"/>
          <w:lang w:val="en-US" w:eastAsia="zh-CN" w:bidi="en-US"/>
        </w:rPr>
        <w:t>日公司赠与</w:t>
      </w:r>
      <w:r>
        <w:rPr>
          <w:sz w:val="18"/>
          <w:szCs w:val="18"/>
          <w:lang w:val="en-US" w:eastAsia="zh-CN" w:bidi="en-US"/>
        </w:rPr>
        <w:t>D</w:t>
      </w:r>
      <w:r>
        <w:rPr>
          <w:rFonts w:hint="eastAsia"/>
          <w:sz w:val="18"/>
          <w:szCs w:val="18"/>
          <w:lang w:val="en-US" w:eastAsia="zh-CN" w:bidi="en-US"/>
        </w:rPr>
        <w:t>公司一辆汽车，价值</w:t>
      </w:r>
      <w:r>
        <w:rPr>
          <w:sz w:val="18"/>
          <w:szCs w:val="18"/>
          <w:lang w:val="en-US" w:eastAsia="zh-CN" w:bidi="en-US"/>
        </w:rPr>
        <w:t>30</w:t>
      </w:r>
      <w:r>
        <w:rPr>
          <w:rFonts w:hint="eastAsia"/>
          <w:sz w:val="18"/>
          <w:szCs w:val="18"/>
          <w:lang w:val="en-US" w:eastAsia="zh-CN" w:bidi="en-US"/>
        </w:rPr>
        <w:t>万元。</w:t>
      </w:r>
    </w:p>
    <w:p w14:paraId="37813D3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3</w:t>
      </w:r>
      <w:r>
        <w:rPr>
          <w:rFonts w:hint="eastAsia"/>
          <w:sz w:val="18"/>
          <w:szCs w:val="18"/>
          <w:lang w:val="en-US" w:eastAsia="zh-CN" w:bidi="en-US"/>
        </w:rPr>
        <w:t>）</w:t>
      </w:r>
      <w:r>
        <w:rPr>
          <w:sz w:val="18"/>
          <w:szCs w:val="18"/>
          <w:lang w:val="en-US" w:eastAsia="zh-CN" w:bidi="en-US"/>
        </w:rPr>
        <w:t>2006</w:t>
      </w:r>
      <w:r>
        <w:rPr>
          <w:rFonts w:hint="eastAsia"/>
          <w:sz w:val="18"/>
          <w:szCs w:val="18"/>
          <w:lang w:val="en-US" w:eastAsia="zh-CN" w:bidi="en-US"/>
        </w:rPr>
        <w:t>年</w:t>
      </w:r>
      <w:r>
        <w:rPr>
          <w:sz w:val="18"/>
          <w:szCs w:val="18"/>
          <w:lang w:val="en-US" w:eastAsia="zh-CN" w:bidi="en-US"/>
        </w:rPr>
        <w:t>12</w:t>
      </w:r>
      <w:r>
        <w:rPr>
          <w:rFonts w:hint="eastAsia"/>
          <w:sz w:val="18"/>
          <w:szCs w:val="18"/>
          <w:lang w:val="en-US" w:eastAsia="zh-CN" w:bidi="en-US"/>
        </w:rPr>
        <w:t>月</w:t>
      </w:r>
      <w:r>
        <w:rPr>
          <w:sz w:val="18"/>
          <w:szCs w:val="18"/>
          <w:lang w:val="en-US" w:eastAsia="zh-CN" w:bidi="en-US"/>
        </w:rPr>
        <w:t>16</w:t>
      </w:r>
      <w:r>
        <w:rPr>
          <w:rFonts w:hint="eastAsia"/>
          <w:sz w:val="18"/>
          <w:szCs w:val="18"/>
          <w:lang w:val="en-US" w:eastAsia="zh-CN" w:bidi="en-US"/>
        </w:rPr>
        <w:t>日公司与</w:t>
      </w:r>
      <w:r>
        <w:rPr>
          <w:sz w:val="18"/>
          <w:szCs w:val="18"/>
          <w:lang w:val="en-US" w:eastAsia="zh-CN" w:bidi="en-US"/>
        </w:rPr>
        <w:t>A</w:t>
      </w:r>
      <w:r>
        <w:rPr>
          <w:rFonts w:hint="eastAsia"/>
          <w:sz w:val="18"/>
          <w:szCs w:val="18"/>
          <w:lang w:val="en-US" w:eastAsia="zh-CN" w:bidi="en-US"/>
        </w:rPr>
        <w:t>公司签订一份买卖合同，约定</w:t>
      </w:r>
      <w:r>
        <w:rPr>
          <w:sz w:val="18"/>
          <w:szCs w:val="18"/>
          <w:lang w:val="en-US" w:eastAsia="zh-CN" w:bidi="en-US"/>
        </w:rPr>
        <w:t>A</w:t>
      </w:r>
      <w:r>
        <w:rPr>
          <w:rFonts w:hint="eastAsia"/>
          <w:sz w:val="18"/>
          <w:szCs w:val="18"/>
          <w:lang w:val="en-US" w:eastAsia="zh-CN" w:bidi="en-US"/>
        </w:rPr>
        <w:t>公司为</w:t>
      </w:r>
      <w:r>
        <w:rPr>
          <w:sz w:val="18"/>
          <w:szCs w:val="18"/>
          <w:lang w:val="en-US" w:eastAsia="zh-CN" w:bidi="en-US"/>
        </w:rPr>
        <w:t>C</w:t>
      </w:r>
      <w:r>
        <w:rPr>
          <w:rFonts w:hint="eastAsia"/>
          <w:sz w:val="18"/>
          <w:szCs w:val="18"/>
          <w:lang w:val="en-US" w:eastAsia="zh-CN" w:bidi="en-US"/>
        </w:rPr>
        <w:t>公司定制一批特殊规格的家具，合同标的额为</w:t>
      </w:r>
      <w:r>
        <w:rPr>
          <w:sz w:val="18"/>
          <w:szCs w:val="18"/>
          <w:lang w:val="en-US" w:eastAsia="zh-CN" w:bidi="en-US"/>
        </w:rPr>
        <w:t>250</w:t>
      </w:r>
      <w:r>
        <w:rPr>
          <w:rFonts w:hint="eastAsia"/>
          <w:sz w:val="18"/>
          <w:szCs w:val="18"/>
          <w:lang w:val="en-US" w:eastAsia="zh-CN" w:bidi="en-US"/>
        </w:rPr>
        <w:t>万元，由</w:t>
      </w:r>
      <w:r>
        <w:rPr>
          <w:sz w:val="18"/>
          <w:szCs w:val="18"/>
          <w:lang w:val="en-US" w:eastAsia="zh-CN" w:bidi="en-US"/>
        </w:rPr>
        <w:t>A</w:t>
      </w:r>
      <w:r>
        <w:rPr>
          <w:rFonts w:hint="eastAsia"/>
          <w:sz w:val="18"/>
          <w:szCs w:val="18"/>
          <w:lang w:val="en-US" w:eastAsia="zh-CN" w:bidi="en-US"/>
        </w:rPr>
        <w:t>公司于</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4</w:t>
      </w:r>
      <w:r>
        <w:rPr>
          <w:rFonts w:hint="eastAsia"/>
          <w:sz w:val="18"/>
          <w:szCs w:val="18"/>
          <w:lang w:val="en-US" w:eastAsia="zh-CN" w:bidi="en-US"/>
        </w:rPr>
        <w:t>月上旬交货，货到付款。目前双方均尚未履行该合同，管理人决定解除该合同。由此造成</w:t>
      </w:r>
      <w:r>
        <w:rPr>
          <w:sz w:val="18"/>
          <w:szCs w:val="18"/>
          <w:lang w:val="en-US" w:eastAsia="zh-CN" w:bidi="en-US"/>
        </w:rPr>
        <w:t>A</w:t>
      </w:r>
      <w:r>
        <w:rPr>
          <w:rFonts w:hint="eastAsia"/>
          <w:sz w:val="18"/>
          <w:szCs w:val="18"/>
          <w:lang w:val="en-US" w:eastAsia="zh-CN" w:bidi="en-US"/>
        </w:rPr>
        <w:t>公司实际经济损失为</w:t>
      </w:r>
      <w:r>
        <w:rPr>
          <w:sz w:val="18"/>
          <w:szCs w:val="18"/>
          <w:lang w:val="en-US" w:eastAsia="zh-CN" w:bidi="en-US"/>
        </w:rPr>
        <w:t>10</w:t>
      </w:r>
      <w:r>
        <w:rPr>
          <w:rFonts w:hint="eastAsia"/>
          <w:sz w:val="18"/>
          <w:szCs w:val="18"/>
          <w:lang w:val="en-US" w:eastAsia="zh-CN" w:bidi="en-US"/>
        </w:rPr>
        <w:t>万元。</w:t>
      </w:r>
    </w:p>
    <w:p w14:paraId="74154FEC"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4</w:t>
      </w:r>
      <w:r>
        <w:rPr>
          <w:rFonts w:hint="eastAsia"/>
          <w:sz w:val="18"/>
          <w:szCs w:val="18"/>
          <w:lang w:val="en-US" w:eastAsia="zh-CN" w:bidi="en-US"/>
        </w:rPr>
        <w:t>）</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6</w:t>
      </w:r>
      <w:r>
        <w:rPr>
          <w:rFonts w:hint="eastAsia"/>
          <w:sz w:val="18"/>
          <w:szCs w:val="18"/>
          <w:lang w:val="en-US" w:eastAsia="zh-CN" w:bidi="en-US"/>
        </w:rPr>
        <w:t>月</w:t>
      </w:r>
      <w:r>
        <w:rPr>
          <w:sz w:val="18"/>
          <w:szCs w:val="18"/>
          <w:lang w:val="en-US" w:eastAsia="zh-CN" w:bidi="en-US"/>
        </w:rPr>
        <w:t>19</w:t>
      </w:r>
      <w:r>
        <w:rPr>
          <w:rFonts w:hint="eastAsia"/>
          <w:sz w:val="18"/>
          <w:szCs w:val="18"/>
          <w:lang w:val="en-US" w:eastAsia="zh-CN" w:bidi="en-US"/>
        </w:rPr>
        <w:t>日</w:t>
      </w:r>
      <w:r>
        <w:rPr>
          <w:sz w:val="18"/>
          <w:szCs w:val="18"/>
          <w:lang w:val="en-US" w:eastAsia="zh-CN" w:bidi="en-US"/>
        </w:rPr>
        <w:t>C</w:t>
      </w:r>
      <w:r>
        <w:rPr>
          <w:rFonts w:hint="eastAsia"/>
          <w:sz w:val="18"/>
          <w:szCs w:val="18"/>
          <w:lang w:val="en-US" w:eastAsia="zh-CN" w:bidi="en-US"/>
        </w:rPr>
        <w:t>公司的一幢危房突然倒塌，导致路人孙某受伤，造成损失</w:t>
      </w:r>
      <w:r>
        <w:rPr>
          <w:sz w:val="18"/>
          <w:szCs w:val="18"/>
          <w:lang w:val="en-US" w:eastAsia="zh-CN" w:bidi="en-US"/>
        </w:rPr>
        <w:t>3</w:t>
      </w:r>
      <w:r>
        <w:rPr>
          <w:rFonts w:hint="eastAsia"/>
          <w:sz w:val="18"/>
          <w:szCs w:val="18"/>
          <w:lang w:val="en-US" w:eastAsia="zh-CN" w:bidi="en-US"/>
        </w:rPr>
        <w:t>万元。</w:t>
      </w:r>
    </w:p>
    <w:p w14:paraId="70A809B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5</w:t>
      </w:r>
      <w:r>
        <w:rPr>
          <w:rFonts w:hint="eastAsia"/>
          <w:sz w:val="18"/>
          <w:szCs w:val="18"/>
          <w:lang w:val="en-US" w:eastAsia="zh-CN" w:bidi="en-US"/>
        </w:rPr>
        <w:t>）经评估确认</w:t>
      </w:r>
      <w:r>
        <w:rPr>
          <w:sz w:val="18"/>
          <w:szCs w:val="18"/>
          <w:lang w:val="en-US" w:eastAsia="zh-CN" w:bidi="en-US"/>
        </w:rPr>
        <w:t>C</w:t>
      </w:r>
      <w:r>
        <w:rPr>
          <w:rFonts w:hint="eastAsia"/>
          <w:sz w:val="18"/>
          <w:szCs w:val="18"/>
          <w:lang w:val="en-US" w:eastAsia="zh-CN" w:bidi="en-US"/>
        </w:rPr>
        <w:t>公司尚有资产价值</w:t>
      </w:r>
      <w:r>
        <w:rPr>
          <w:sz w:val="18"/>
          <w:szCs w:val="18"/>
          <w:lang w:val="en-US" w:eastAsia="zh-CN" w:bidi="en-US"/>
        </w:rPr>
        <w:t>1200</w:t>
      </w:r>
      <w:r>
        <w:rPr>
          <w:rFonts w:hint="eastAsia"/>
          <w:sz w:val="18"/>
          <w:szCs w:val="18"/>
          <w:lang w:val="en-US" w:eastAsia="zh-CN" w:bidi="en-US"/>
        </w:rPr>
        <w:t>万元。此外，应付工资</w:t>
      </w:r>
      <w:r>
        <w:rPr>
          <w:sz w:val="18"/>
          <w:szCs w:val="18"/>
          <w:lang w:val="en-US" w:eastAsia="zh-CN" w:bidi="en-US"/>
        </w:rPr>
        <w:t>300</w:t>
      </w:r>
      <w:r>
        <w:rPr>
          <w:rFonts w:hint="eastAsia"/>
          <w:sz w:val="18"/>
          <w:szCs w:val="18"/>
          <w:lang w:val="en-US" w:eastAsia="zh-CN" w:bidi="en-US"/>
        </w:rPr>
        <w:t>万元、基本养老保险费用</w:t>
      </w:r>
      <w:r>
        <w:rPr>
          <w:sz w:val="18"/>
          <w:szCs w:val="18"/>
          <w:lang w:val="en-US" w:eastAsia="zh-CN" w:bidi="en-US"/>
        </w:rPr>
        <w:t>100</w:t>
      </w:r>
      <w:r>
        <w:rPr>
          <w:rFonts w:hint="eastAsia"/>
          <w:sz w:val="18"/>
          <w:szCs w:val="18"/>
          <w:lang w:val="en-US" w:eastAsia="zh-CN" w:bidi="en-US"/>
        </w:rPr>
        <w:t>万元、基本医疗保险费用</w:t>
      </w:r>
      <w:r>
        <w:rPr>
          <w:sz w:val="18"/>
          <w:szCs w:val="18"/>
          <w:lang w:val="en-US" w:eastAsia="zh-CN" w:bidi="en-US"/>
        </w:rPr>
        <w:t>50</w:t>
      </w:r>
      <w:r>
        <w:rPr>
          <w:rFonts w:hint="eastAsia"/>
          <w:sz w:val="18"/>
          <w:szCs w:val="18"/>
          <w:lang w:val="en-US" w:eastAsia="zh-CN" w:bidi="en-US"/>
        </w:rPr>
        <w:t>万元、应缴税金</w:t>
      </w:r>
      <w:r>
        <w:rPr>
          <w:sz w:val="18"/>
          <w:szCs w:val="18"/>
          <w:lang w:val="en-US" w:eastAsia="zh-CN" w:bidi="en-US"/>
        </w:rPr>
        <w:t>400</w:t>
      </w:r>
      <w:r>
        <w:rPr>
          <w:rFonts w:hint="eastAsia"/>
          <w:sz w:val="18"/>
          <w:szCs w:val="18"/>
          <w:lang w:val="en-US" w:eastAsia="zh-CN" w:bidi="en-US"/>
        </w:rPr>
        <w:t>万元、其他流动负债</w:t>
      </w:r>
      <w:r>
        <w:rPr>
          <w:sz w:val="18"/>
          <w:szCs w:val="18"/>
          <w:lang w:val="en-US" w:eastAsia="zh-CN" w:bidi="en-US"/>
        </w:rPr>
        <w:t>1950</w:t>
      </w:r>
      <w:r>
        <w:rPr>
          <w:rFonts w:hint="eastAsia"/>
          <w:sz w:val="18"/>
          <w:szCs w:val="18"/>
          <w:lang w:val="en-US" w:eastAsia="zh-CN" w:bidi="en-US"/>
        </w:rPr>
        <w:t>万元；破产费用</w:t>
      </w:r>
      <w:r>
        <w:rPr>
          <w:sz w:val="18"/>
          <w:szCs w:val="18"/>
          <w:lang w:val="en-US" w:eastAsia="zh-CN" w:bidi="en-US"/>
        </w:rPr>
        <w:t>100</w:t>
      </w:r>
      <w:r>
        <w:rPr>
          <w:rFonts w:hint="eastAsia"/>
          <w:sz w:val="18"/>
          <w:szCs w:val="18"/>
          <w:lang w:val="en-US" w:eastAsia="zh-CN" w:bidi="en-US"/>
        </w:rPr>
        <w:t>万元。</w:t>
      </w:r>
    </w:p>
    <w:p w14:paraId="798AA55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6</w:t>
      </w:r>
      <w:r>
        <w:rPr>
          <w:rFonts w:hint="eastAsia"/>
          <w:sz w:val="18"/>
          <w:szCs w:val="18"/>
          <w:lang w:val="en-US" w:eastAsia="zh-CN" w:bidi="en-US"/>
        </w:rPr>
        <w:t>）债权人赵某因参加债权人会议支出机票和宾馆费用</w:t>
      </w:r>
      <w:r>
        <w:rPr>
          <w:sz w:val="18"/>
          <w:szCs w:val="18"/>
          <w:lang w:val="en-US" w:eastAsia="zh-CN" w:bidi="en-US"/>
        </w:rPr>
        <w:t>2</w:t>
      </w:r>
      <w:r>
        <w:rPr>
          <w:rFonts w:hint="eastAsia"/>
          <w:sz w:val="18"/>
          <w:szCs w:val="18"/>
          <w:lang w:val="en-US" w:eastAsia="zh-CN" w:bidi="en-US"/>
        </w:rPr>
        <w:t>万元。</w:t>
      </w:r>
    </w:p>
    <w:p w14:paraId="56F633C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rFonts w:hint="eastAsia"/>
          <w:sz w:val="18"/>
          <w:szCs w:val="18"/>
          <w:lang w:val="en-US" w:eastAsia="zh-CN" w:bidi="en-US"/>
        </w:rPr>
        <w:t>7</w:t>
      </w:r>
      <w:r>
        <w:rPr>
          <w:rFonts w:hint="eastAsia"/>
          <w:sz w:val="18"/>
          <w:szCs w:val="18"/>
          <w:lang w:val="en-US" w:eastAsia="zh-CN" w:bidi="en-US"/>
        </w:rPr>
        <w:t>）债权人钱某为参加</w:t>
      </w:r>
      <w:r>
        <w:rPr>
          <w:sz w:val="18"/>
          <w:szCs w:val="18"/>
          <w:lang w:val="en-US" w:eastAsia="zh-CN" w:bidi="en-US"/>
        </w:rPr>
        <w:t>C</w:t>
      </w:r>
      <w:r>
        <w:rPr>
          <w:rFonts w:hint="eastAsia"/>
          <w:sz w:val="18"/>
          <w:szCs w:val="18"/>
          <w:lang w:val="en-US" w:eastAsia="zh-CN" w:bidi="en-US"/>
        </w:rPr>
        <w:t>公司的破产清算，聘请了律师，费用</w:t>
      </w:r>
      <w:r>
        <w:rPr>
          <w:sz w:val="18"/>
          <w:szCs w:val="18"/>
          <w:lang w:val="en-US" w:eastAsia="zh-CN" w:bidi="en-US"/>
        </w:rPr>
        <w:t>5</w:t>
      </w:r>
      <w:r>
        <w:rPr>
          <w:rFonts w:hint="eastAsia"/>
          <w:sz w:val="18"/>
          <w:szCs w:val="18"/>
          <w:lang w:val="en-US" w:eastAsia="zh-CN" w:bidi="en-US"/>
        </w:rPr>
        <w:t>万元。</w:t>
      </w:r>
    </w:p>
    <w:p w14:paraId="3E2C46A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试问：</w:t>
      </w:r>
    </w:p>
    <w:p w14:paraId="439F892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如果</w:t>
      </w:r>
      <w:r>
        <w:rPr>
          <w:sz w:val="18"/>
          <w:szCs w:val="18"/>
          <w:lang w:val="en-US" w:eastAsia="zh-CN" w:bidi="en-US"/>
        </w:rPr>
        <w:t>A</w:t>
      </w:r>
      <w:r>
        <w:rPr>
          <w:rFonts w:hint="eastAsia"/>
          <w:sz w:val="18"/>
          <w:szCs w:val="18"/>
          <w:lang w:val="en-US" w:eastAsia="zh-CN" w:bidi="en-US"/>
        </w:rPr>
        <w:t>公司需要补缴尚未缴纳的出资，这钱属于什么性质？</w:t>
      </w:r>
    </w:p>
    <w:p w14:paraId="5A5E5DA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如果</w:t>
      </w:r>
      <w:r>
        <w:rPr>
          <w:sz w:val="18"/>
          <w:szCs w:val="18"/>
          <w:lang w:val="en-US" w:eastAsia="zh-CN" w:bidi="en-US"/>
        </w:rPr>
        <w:t>A</w:t>
      </w:r>
      <w:r>
        <w:rPr>
          <w:rFonts w:hint="eastAsia"/>
          <w:sz w:val="18"/>
          <w:szCs w:val="18"/>
          <w:lang w:val="en-US" w:eastAsia="zh-CN" w:bidi="en-US"/>
        </w:rPr>
        <w:t>公司享有破产债权，如何处理与未到位的</w:t>
      </w:r>
      <w:r>
        <w:rPr>
          <w:sz w:val="18"/>
          <w:szCs w:val="18"/>
          <w:lang w:val="en-US" w:eastAsia="zh-CN" w:bidi="en-US"/>
        </w:rPr>
        <w:t>100</w:t>
      </w:r>
      <w:r>
        <w:rPr>
          <w:rFonts w:hint="eastAsia"/>
          <w:sz w:val="18"/>
          <w:szCs w:val="18"/>
          <w:lang w:val="en-US" w:eastAsia="zh-CN" w:bidi="en-US"/>
        </w:rPr>
        <w:t>万元注册资本金的关系？</w:t>
      </w:r>
    </w:p>
    <w:p w14:paraId="713B0B5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w:t>
      </w:r>
      <w:r>
        <w:rPr>
          <w:rFonts w:hint="eastAsia"/>
          <w:sz w:val="18"/>
          <w:szCs w:val="18"/>
          <w:lang w:val="en-US" w:eastAsia="zh-CN" w:bidi="en-US"/>
        </w:rPr>
        <w:t>债权人赵某的机票和宾馆费用是否属于破产债权？</w:t>
      </w:r>
    </w:p>
    <w:p w14:paraId="012EA2E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(4)</w:t>
      </w:r>
      <w:r>
        <w:rPr>
          <w:rFonts w:hint="eastAsia"/>
          <w:sz w:val="18"/>
          <w:szCs w:val="18"/>
          <w:lang w:val="en-US" w:eastAsia="zh-CN" w:bidi="en-US"/>
        </w:rPr>
        <w:t>破产财产造成的孙某损失如何处</w:t>
      </w:r>
      <w:r>
        <w:rPr>
          <w:rFonts w:hint="eastAsia"/>
          <w:sz w:val="18"/>
          <w:szCs w:val="18"/>
          <w:lang w:val="en-US" w:eastAsia="zh-CN" w:bidi="en-US"/>
        </w:rPr>
        <w:t>理，和破产费用之间是什么关系？</w:t>
      </w:r>
    </w:p>
    <w:p w14:paraId="752C6ED4" w14:textId="77777777" w:rsidR="001202AF" w:rsidRDefault="002671B1">
      <w:pPr>
        <w:pStyle w:val="Bodytext10"/>
        <w:spacing w:line="240" w:lineRule="auto"/>
        <w:ind w:firstLineChars="236" w:firstLine="425"/>
        <w:rPr>
          <w:sz w:val="18"/>
          <w:szCs w:val="18"/>
          <w:lang w:eastAsia="zh-CN"/>
        </w:rPr>
      </w:pPr>
      <w:r>
        <w:rPr>
          <w:sz w:val="18"/>
          <w:szCs w:val="18"/>
          <w:lang w:val="en-US" w:eastAsia="zh-CN" w:bidi="en-US"/>
        </w:rPr>
        <w:t>(5)</w:t>
      </w:r>
      <w:r>
        <w:rPr>
          <w:rFonts w:hint="eastAsia"/>
          <w:sz w:val="18"/>
          <w:szCs w:val="18"/>
          <w:lang w:val="en-US" w:eastAsia="zh-CN" w:bidi="en-US"/>
        </w:rPr>
        <w:t>本案破产财产的清偿顺序如何？</w:t>
      </w:r>
      <w:r>
        <w:rPr>
          <w:sz w:val="18"/>
          <w:szCs w:val="18"/>
          <w:lang w:val="en-US" w:eastAsia="zh-CN" w:bidi="en-US"/>
        </w:rPr>
        <w:t> </w:t>
      </w:r>
      <w:r>
        <w:rPr>
          <w:sz w:val="18"/>
          <w:szCs w:val="18"/>
          <w:lang w:val="en-US" w:eastAsia="zh-CN" w:bidi="en-US"/>
        </w:rPr>
        <w:t xml:space="preserve"> </w:t>
      </w:r>
      <w:r>
        <w:rPr>
          <w:sz w:val="18"/>
          <w:szCs w:val="18"/>
          <w:lang w:val="en-US" w:eastAsia="zh-CN" w:bidi="en-US"/>
        </w:rPr>
        <w:br w:type="page"/>
      </w:r>
    </w:p>
    <w:p w14:paraId="44A49EF9" w14:textId="77777777" w:rsidR="001202AF" w:rsidRDefault="001202AF">
      <w:pPr>
        <w:rPr>
          <w:rFonts w:ascii="宋体" w:eastAsia="PMingLiU" w:hAnsi="宋体" w:cs="宋体"/>
          <w:sz w:val="18"/>
          <w:szCs w:val="18"/>
          <w:lang w:val="zh-TW" w:eastAsia="zh-TW" w:bidi="zh-TW"/>
        </w:rPr>
      </w:pPr>
    </w:p>
    <w:p w14:paraId="7A73814F" w14:textId="77777777" w:rsidR="001202AF" w:rsidRDefault="002671B1">
      <w:pPr>
        <w:pStyle w:val="1"/>
      </w:pPr>
      <w:bookmarkStart w:id="175" w:name="_Toc30163"/>
      <w:bookmarkStart w:id="176" w:name="_Toc13537"/>
      <w:bookmarkStart w:id="177" w:name="_Toc1255"/>
      <w:r>
        <w:rPr>
          <w:rFonts w:hint="eastAsia"/>
        </w:rPr>
        <w:t>《商法》习题</w:t>
      </w:r>
      <w:proofErr w:type="gramStart"/>
      <w:r>
        <w:rPr>
          <w:rFonts w:hint="eastAsia"/>
        </w:rPr>
        <w:t>一</w:t>
      </w:r>
      <w:proofErr w:type="gramEnd"/>
      <w:r>
        <w:rPr>
          <w:rFonts w:hint="eastAsia"/>
        </w:rPr>
        <w:t>答案</w:t>
      </w:r>
      <w:bookmarkEnd w:id="175"/>
      <w:bookmarkEnd w:id="176"/>
      <w:bookmarkEnd w:id="177"/>
    </w:p>
    <w:p w14:paraId="3C349F26" w14:textId="77777777" w:rsidR="001202AF" w:rsidRDefault="001202AF">
      <w:pPr>
        <w:pStyle w:val="Bodytext10"/>
        <w:spacing w:line="240" w:lineRule="auto"/>
        <w:ind w:firstLineChars="236" w:firstLine="425"/>
        <w:rPr>
          <w:sz w:val="18"/>
          <w:szCs w:val="18"/>
          <w:lang w:val="en-US" w:eastAsia="zh-CN" w:bidi="en-US"/>
        </w:rPr>
      </w:pPr>
    </w:p>
    <w:p w14:paraId="49CA3A90"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―、单项选择题（每题只有一个正确答案，多选或错选均不得分，每小题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6E35844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 D</w:t>
      </w:r>
      <w:r>
        <w:rPr>
          <w:sz w:val="18"/>
          <w:szCs w:val="18"/>
          <w:lang w:val="en-US" w:eastAsia="zh-CN" w:bidi="en-US"/>
        </w:rPr>
        <w:tab/>
        <w:t>2. D</w:t>
      </w:r>
      <w:r>
        <w:rPr>
          <w:sz w:val="18"/>
          <w:szCs w:val="18"/>
          <w:lang w:val="en-US" w:eastAsia="zh-CN" w:bidi="en-US"/>
        </w:rPr>
        <w:tab/>
        <w:t>3. B</w:t>
      </w:r>
      <w:r>
        <w:rPr>
          <w:sz w:val="18"/>
          <w:szCs w:val="18"/>
          <w:lang w:val="en-US" w:eastAsia="zh-CN" w:bidi="en-US"/>
        </w:rPr>
        <w:tab/>
        <w:t>4. C</w:t>
      </w:r>
      <w:r>
        <w:rPr>
          <w:sz w:val="18"/>
          <w:szCs w:val="18"/>
          <w:lang w:val="en-US" w:eastAsia="zh-CN" w:bidi="en-US"/>
        </w:rPr>
        <w:tab/>
        <w:t>5. B</w:t>
      </w:r>
    </w:p>
    <w:p w14:paraId="162042B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6. B</w:t>
      </w:r>
      <w:r>
        <w:rPr>
          <w:sz w:val="18"/>
          <w:szCs w:val="18"/>
          <w:lang w:val="en-US" w:eastAsia="zh-CN" w:bidi="en-US"/>
        </w:rPr>
        <w:tab/>
        <w:t>7. C</w:t>
      </w:r>
      <w:r>
        <w:rPr>
          <w:sz w:val="18"/>
          <w:szCs w:val="18"/>
          <w:lang w:val="en-US" w:eastAsia="zh-CN" w:bidi="en-US"/>
        </w:rPr>
        <w:tab/>
        <w:t>8. C</w:t>
      </w:r>
      <w:r>
        <w:rPr>
          <w:sz w:val="18"/>
          <w:szCs w:val="18"/>
          <w:lang w:val="en-US" w:eastAsia="zh-CN" w:bidi="en-US"/>
        </w:rPr>
        <w:tab/>
        <w:t>9. D</w:t>
      </w:r>
      <w:r>
        <w:rPr>
          <w:sz w:val="18"/>
          <w:szCs w:val="18"/>
          <w:lang w:val="en-US" w:eastAsia="zh-CN" w:bidi="en-US"/>
        </w:rPr>
        <w:tab/>
        <w:t>10. D</w:t>
      </w:r>
    </w:p>
    <w:p w14:paraId="6EACB68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72E44F6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11.ABD 12.ABD 13. BD 14. ABCD  15.AD</w:t>
      </w:r>
    </w:p>
    <w:p w14:paraId="3BC64EB9"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w:t>
      </w:r>
      <w:r>
        <w:rPr>
          <w:b/>
          <w:bCs/>
          <w:sz w:val="18"/>
          <w:szCs w:val="18"/>
          <w:lang w:val="en-US" w:eastAsia="zh-CN" w:bidi="en-US"/>
        </w:rPr>
        <w:tab/>
      </w:r>
      <w:r>
        <w:rPr>
          <w:rFonts w:hint="eastAsia"/>
          <w:b/>
          <w:bCs/>
          <w:sz w:val="18"/>
          <w:szCs w:val="18"/>
          <w:lang w:val="en-US" w:eastAsia="zh-CN" w:bidi="en-US"/>
        </w:rPr>
        <w:t>判断题（正确的画</w:t>
      </w:r>
      <w:r>
        <w:rPr>
          <w:rFonts w:hint="eastAsia"/>
          <w:sz w:val="18"/>
          <w:szCs w:val="18"/>
          <w:lang w:val="en-US" w:eastAsia="zh-CN" w:bidi="en-US"/>
        </w:rPr>
        <w:t>√</w:t>
      </w:r>
      <w:r>
        <w:rPr>
          <w:rFonts w:hint="eastAsia"/>
          <w:b/>
          <w:bCs/>
          <w:sz w:val="18"/>
          <w:szCs w:val="18"/>
          <w:lang w:val="en-US" w:eastAsia="zh-CN" w:bidi="en-US"/>
        </w:rPr>
        <w:t>，错误的画</w:t>
      </w:r>
      <w:r>
        <w:rPr>
          <w:sz w:val="18"/>
          <w:szCs w:val="18"/>
          <w:lang w:val="en-US" w:eastAsia="zh-CN" w:bidi="en-US"/>
        </w:rPr>
        <w:t>×</w:t>
      </w:r>
      <w:r>
        <w:rPr>
          <w:b/>
          <w:bCs/>
          <w:sz w:val="18"/>
          <w:szCs w:val="18"/>
          <w:lang w:val="en-US" w:eastAsia="zh-CN" w:bidi="en-US"/>
        </w:rPr>
        <w:t>,</w:t>
      </w:r>
      <w:r>
        <w:rPr>
          <w:rFonts w:hint="eastAsia"/>
          <w:b/>
          <w:bCs/>
          <w:sz w:val="18"/>
          <w:szCs w:val="18"/>
          <w:lang w:val="en-US" w:eastAsia="zh-CN" w:bidi="en-US"/>
        </w:rPr>
        <w:t>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41C6ED3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 17.</w:t>
      </w:r>
      <w:r>
        <w:rPr>
          <w:rFonts w:hint="eastAsia"/>
          <w:sz w:val="18"/>
          <w:szCs w:val="18"/>
          <w:lang w:val="en-US" w:eastAsia="zh-CN" w:bidi="en-US"/>
        </w:rPr>
        <w:t>√</w:t>
      </w:r>
      <w:r>
        <w:rPr>
          <w:rFonts w:hint="eastAsia"/>
          <w:sz w:val="18"/>
          <w:szCs w:val="18"/>
          <w:lang w:val="en-US" w:eastAsia="zh-CN" w:bidi="en-US"/>
        </w:rPr>
        <w:t xml:space="preserve"> </w:t>
      </w:r>
      <w:r>
        <w:rPr>
          <w:sz w:val="18"/>
          <w:szCs w:val="18"/>
          <w:lang w:val="en-US" w:eastAsia="zh-CN" w:bidi="en-US"/>
        </w:rPr>
        <w:t>18.× 19.</w:t>
      </w:r>
      <w:r>
        <w:rPr>
          <w:rFonts w:hint="eastAsia"/>
          <w:sz w:val="18"/>
          <w:szCs w:val="18"/>
          <w:lang w:val="en-US" w:eastAsia="zh-CN" w:bidi="en-US"/>
        </w:rPr>
        <w:t>√</w:t>
      </w:r>
      <w:r>
        <w:rPr>
          <w:sz w:val="18"/>
          <w:szCs w:val="18"/>
          <w:lang w:val="en-US" w:eastAsia="zh-CN" w:bidi="en-US"/>
        </w:rPr>
        <w:t xml:space="preserve">  20. ×</w:t>
      </w:r>
    </w:p>
    <w:p w14:paraId="07883BC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w:t>
      </w:r>
      <w:r>
        <w:rPr>
          <w:rFonts w:hint="eastAsia"/>
          <w:sz w:val="18"/>
          <w:szCs w:val="18"/>
          <w:lang w:val="en-US" w:eastAsia="zh-CN" w:bidi="en-US"/>
        </w:rPr>
        <w:t xml:space="preserve"> </w:t>
      </w:r>
      <w:r>
        <w:rPr>
          <w:sz w:val="18"/>
          <w:szCs w:val="18"/>
          <w:lang w:val="en-US" w:eastAsia="zh-CN" w:bidi="en-US"/>
        </w:rPr>
        <w:t>22.</w:t>
      </w:r>
      <w:r>
        <w:rPr>
          <w:rFonts w:hint="eastAsia"/>
          <w:sz w:val="18"/>
          <w:szCs w:val="18"/>
          <w:lang w:val="en-US" w:eastAsia="zh-CN" w:bidi="en-US"/>
        </w:rPr>
        <w:t>√</w:t>
      </w:r>
      <w:r>
        <w:rPr>
          <w:rFonts w:hint="eastAsia"/>
          <w:sz w:val="18"/>
          <w:szCs w:val="18"/>
          <w:lang w:val="en-US" w:eastAsia="zh-CN" w:bidi="en-US"/>
        </w:rPr>
        <w:t xml:space="preserve"> </w:t>
      </w:r>
      <w:r>
        <w:rPr>
          <w:sz w:val="18"/>
          <w:szCs w:val="18"/>
          <w:lang w:val="en-US" w:eastAsia="zh-CN" w:bidi="en-US"/>
        </w:rPr>
        <w:t>23.</w:t>
      </w:r>
      <w:r>
        <w:rPr>
          <w:rFonts w:hint="eastAsia"/>
          <w:sz w:val="18"/>
          <w:szCs w:val="18"/>
          <w:lang w:val="en-US" w:eastAsia="zh-CN" w:bidi="en-US"/>
        </w:rPr>
        <w:t>√</w:t>
      </w:r>
      <w:r>
        <w:rPr>
          <w:rFonts w:hint="eastAsia"/>
          <w:sz w:val="18"/>
          <w:szCs w:val="18"/>
          <w:lang w:val="en-US" w:eastAsia="zh-CN" w:bidi="en-US"/>
        </w:rPr>
        <w:t xml:space="preserve"> </w:t>
      </w:r>
      <w:r>
        <w:rPr>
          <w:sz w:val="18"/>
          <w:szCs w:val="18"/>
          <w:lang w:val="en-US" w:eastAsia="zh-CN" w:bidi="en-US"/>
        </w:rPr>
        <w:t>24.</w:t>
      </w:r>
      <w:proofErr w:type="gramStart"/>
      <w:r>
        <w:rPr>
          <w:sz w:val="18"/>
          <w:szCs w:val="18"/>
          <w:lang w:val="en-US" w:eastAsia="zh-CN" w:bidi="en-US"/>
        </w:rPr>
        <w:t>×  25</w:t>
      </w:r>
      <w:proofErr w:type="gramEnd"/>
      <w:r>
        <w:rPr>
          <w:sz w:val="18"/>
          <w:szCs w:val="18"/>
          <w:lang w:val="en-US" w:eastAsia="zh-CN" w:bidi="en-US"/>
        </w:rPr>
        <w:t>. ×</w:t>
      </w:r>
    </w:p>
    <w:p w14:paraId="106A8D2D"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w:t>
      </w:r>
      <w:r>
        <w:rPr>
          <w:b/>
          <w:bCs/>
          <w:sz w:val="18"/>
          <w:szCs w:val="18"/>
          <w:lang w:val="en-US" w:eastAsia="zh-CN" w:bidi="en-US"/>
        </w:rPr>
        <w:tab/>
      </w:r>
      <w:r>
        <w:rPr>
          <w:rFonts w:hint="eastAsia"/>
          <w:b/>
          <w:bCs/>
          <w:sz w:val="18"/>
          <w:szCs w:val="18"/>
          <w:lang w:val="en-US" w:eastAsia="zh-CN" w:bidi="en-US"/>
        </w:rPr>
        <w:t>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62B6B430"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2</w:t>
      </w:r>
      <w:r>
        <w:rPr>
          <w:sz w:val="18"/>
          <w:szCs w:val="18"/>
          <w:lang w:val="en-US" w:eastAsia="zh-CN" w:bidi="en-US"/>
        </w:rPr>
        <w:t>6.</w:t>
      </w:r>
      <w:r>
        <w:rPr>
          <w:rFonts w:hint="eastAsia"/>
          <w:sz w:val="18"/>
          <w:szCs w:val="18"/>
          <w:lang w:val="en-US" w:eastAsia="zh-CN" w:bidi="en-US"/>
        </w:rPr>
        <w:t>外观法则：是指釆用客观主义的方法</w:t>
      </w:r>
      <w:proofErr w:type="gramStart"/>
      <w:r>
        <w:rPr>
          <w:rFonts w:hint="eastAsia"/>
          <w:sz w:val="18"/>
          <w:szCs w:val="18"/>
          <w:lang w:val="en-US" w:eastAsia="zh-CN" w:bidi="en-US"/>
        </w:rPr>
        <w:t>认定商</w:t>
      </w:r>
      <w:proofErr w:type="gramEnd"/>
      <w:r>
        <w:rPr>
          <w:rFonts w:hint="eastAsia"/>
          <w:sz w:val="18"/>
          <w:szCs w:val="18"/>
          <w:lang w:val="en-US" w:eastAsia="zh-CN" w:bidi="en-US"/>
        </w:rPr>
        <w:t>事法律行为的效力，即对有关行为的内容</w:t>
      </w:r>
      <w:r>
        <w:rPr>
          <w:sz w:val="18"/>
          <w:szCs w:val="18"/>
          <w:lang w:val="en-US" w:eastAsia="zh-CN" w:bidi="en-US"/>
        </w:rPr>
        <w:t xml:space="preserve"> </w:t>
      </w:r>
      <w:r>
        <w:rPr>
          <w:rFonts w:hint="eastAsia"/>
          <w:sz w:val="18"/>
          <w:szCs w:val="18"/>
          <w:lang w:val="en-US" w:eastAsia="zh-CN" w:bidi="en-US"/>
        </w:rPr>
        <w:t>及含义的解释，以表示行为的客观表象为准，即使这种解释不利于表意人也不得推翻。</w:t>
      </w:r>
    </w:p>
    <w:p w14:paraId="162B822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2</w:t>
      </w:r>
      <w:r>
        <w:rPr>
          <w:sz w:val="18"/>
          <w:szCs w:val="18"/>
          <w:lang w:val="en-US" w:eastAsia="zh-CN" w:bidi="en-US"/>
        </w:rPr>
        <w:t>7.</w:t>
      </w:r>
      <w:r>
        <w:rPr>
          <w:rFonts w:hint="eastAsia"/>
          <w:sz w:val="18"/>
          <w:szCs w:val="18"/>
          <w:lang w:val="en-US" w:eastAsia="zh-CN" w:bidi="en-US"/>
        </w:rPr>
        <w:t>累积投票制：指股东大会选举董事或者监事时，每一股份拥有与应选董事或者监事人数相同的表决权，股东拥有的表决权可以集中使用。</w:t>
      </w:r>
    </w:p>
    <w:p w14:paraId="1E2D27E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2</w:t>
      </w:r>
      <w:r>
        <w:rPr>
          <w:sz w:val="18"/>
          <w:szCs w:val="18"/>
          <w:lang w:val="en-US" w:eastAsia="zh-CN" w:bidi="en-US"/>
        </w:rPr>
        <w:t>8.</w:t>
      </w:r>
      <w:r>
        <w:rPr>
          <w:rFonts w:hint="eastAsia"/>
          <w:sz w:val="18"/>
          <w:szCs w:val="18"/>
          <w:lang w:val="en-US" w:eastAsia="zh-CN" w:bidi="en-US"/>
        </w:rPr>
        <w:t>合伙企业</w:t>
      </w:r>
      <w:r>
        <w:rPr>
          <w:sz w:val="18"/>
          <w:szCs w:val="18"/>
          <w:lang w:val="en-US" w:eastAsia="zh-CN" w:bidi="en-US"/>
        </w:rPr>
        <w:t>:</w:t>
      </w:r>
      <w:r>
        <w:rPr>
          <w:rFonts w:hint="eastAsia"/>
          <w:sz w:val="18"/>
          <w:szCs w:val="18"/>
          <w:lang w:val="en-US" w:eastAsia="zh-CN" w:bidi="en-US"/>
        </w:rPr>
        <w:t>是指依照合伙企业法在中国境内设立的由各合伙人订立合伙协议，共同出资、合伙经营、共享收益、共担风险，井对合伙企业债务承担无限连带责任的营利性组织。</w:t>
      </w:r>
    </w:p>
    <w:p w14:paraId="455F931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2</w:t>
      </w:r>
      <w:r>
        <w:rPr>
          <w:sz w:val="18"/>
          <w:szCs w:val="18"/>
          <w:lang w:val="en-US" w:eastAsia="zh-CN" w:bidi="en-US"/>
        </w:rPr>
        <w:t>9.</w:t>
      </w:r>
      <w:r>
        <w:rPr>
          <w:rFonts w:hint="eastAsia"/>
          <w:sz w:val="18"/>
          <w:szCs w:val="18"/>
          <w:lang w:val="en-US" w:eastAsia="zh-CN" w:bidi="en-US"/>
        </w:rPr>
        <w:t>票据关系：是基于票据行为所产生的债权债务关系，或</w:t>
      </w:r>
      <w:proofErr w:type="gramStart"/>
      <w:r>
        <w:rPr>
          <w:rFonts w:hint="eastAsia"/>
          <w:sz w:val="18"/>
          <w:szCs w:val="18"/>
          <w:lang w:val="en-US" w:eastAsia="zh-CN" w:bidi="en-US"/>
        </w:rPr>
        <w:t>称权利</w:t>
      </w:r>
      <w:proofErr w:type="gramEnd"/>
      <w:r>
        <w:rPr>
          <w:rFonts w:hint="eastAsia"/>
          <w:sz w:val="18"/>
          <w:szCs w:val="18"/>
          <w:lang w:val="en-US" w:eastAsia="zh-CN" w:bidi="en-US"/>
        </w:rPr>
        <w:t>义务关系。</w:t>
      </w:r>
    </w:p>
    <w:p w14:paraId="7E99D31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3</w:t>
      </w:r>
      <w:r>
        <w:rPr>
          <w:sz w:val="18"/>
          <w:szCs w:val="18"/>
          <w:lang w:val="en-US" w:eastAsia="zh-CN" w:bidi="en-US"/>
        </w:rPr>
        <w:t>0.</w:t>
      </w:r>
      <w:r>
        <w:rPr>
          <w:rFonts w:hint="eastAsia"/>
          <w:sz w:val="18"/>
          <w:szCs w:val="18"/>
          <w:lang w:val="en-US" w:eastAsia="zh-CN" w:bidi="en-US"/>
        </w:rPr>
        <w:t>债权人会议</w:t>
      </w:r>
      <w:r>
        <w:rPr>
          <w:sz w:val="18"/>
          <w:szCs w:val="18"/>
          <w:lang w:val="en-US" w:eastAsia="zh-CN" w:bidi="en-US"/>
        </w:rPr>
        <w:t>:</w:t>
      </w:r>
      <w:r>
        <w:rPr>
          <w:rFonts w:hint="eastAsia"/>
          <w:sz w:val="18"/>
          <w:szCs w:val="18"/>
          <w:lang w:val="en-US" w:eastAsia="zh-CN" w:bidi="en-US"/>
        </w:rPr>
        <w:t>是全体债权人参加破产程序并集体行使权利的决议机构。</w:t>
      </w:r>
    </w:p>
    <w:p w14:paraId="6E43B9A6"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w:t>
      </w:r>
      <w:r>
        <w:rPr>
          <w:b/>
          <w:bCs/>
          <w:sz w:val="18"/>
          <w:szCs w:val="18"/>
          <w:lang w:val="en-US" w:eastAsia="zh-CN" w:bidi="en-US"/>
        </w:rPr>
        <w:tab/>
      </w:r>
      <w:r>
        <w:rPr>
          <w:rFonts w:hint="eastAsia"/>
          <w:b/>
          <w:bCs/>
          <w:sz w:val="18"/>
          <w:szCs w:val="18"/>
          <w:lang w:val="en-US" w:eastAsia="zh-CN" w:bidi="en-US"/>
        </w:rPr>
        <w:t>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3735FA3C"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3</w:t>
      </w:r>
      <w:r>
        <w:rPr>
          <w:sz w:val="18"/>
          <w:szCs w:val="18"/>
          <w:lang w:val="en-US" w:eastAsia="zh-CN" w:bidi="en-US"/>
        </w:rPr>
        <w:t>1.</w:t>
      </w:r>
      <w:r>
        <w:rPr>
          <w:rFonts w:hint="eastAsia"/>
          <w:sz w:val="18"/>
          <w:szCs w:val="18"/>
          <w:lang w:val="en-US" w:eastAsia="zh-CN" w:bidi="en-US"/>
        </w:rPr>
        <w:t>简述商法与民法关系。</w:t>
      </w:r>
    </w:p>
    <w:p w14:paraId="2CCD9D0D"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）民法和商法都调</w:t>
      </w:r>
      <w:r>
        <w:rPr>
          <w:rFonts w:hint="eastAsia"/>
          <w:sz w:val="18"/>
          <w:szCs w:val="18"/>
          <w:lang w:val="en-US" w:eastAsia="zh-CN" w:bidi="en-US"/>
        </w:rPr>
        <w:t>整平等主体之间财产关系。（</w:t>
      </w:r>
      <w:r>
        <w:rPr>
          <w:sz w:val="18"/>
          <w:szCs w:val="18"/>
          <w:lang w:val="en-US" w:eastAsia="zh-CN" w:bidi="en-US"/>
        </w:rPr>
        <w:t>1</w:t>
      </w:r>
      <w:r>
        <w:rPr>
          <w:rFonts w:hint="eastAsia"/>
          <w:sz w:val="18"/>
          <w:szCs w:val="18"/>
          <w:lang w:val="en-US" w:eastAsia="zh-CN" w:bidi="en-US"/>
        </w:rPr>
        <w:t>分）</w:t>
      </w:r>
    </w:p>
    <w:p w14:paraId="670EB99D"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民法是包括财产关系和人身关系在内的一般社会生活的普遍性规则，而商法则是市场经济领域的特定财产关系的特殊性规定。民法对商法来说，具有统领和指导的意</w:t>
      </w:r>
      <w:r>
        <w:rPr>
          <w:rFonts w:hint="eastAsia"/>
          <w:sz w:val="18"/>
          <w:szCs w:val="18"/>
          <w:lang w:val="en-US" w:eastAsia="zh-CN" w:bidi="en-US"/>
        </w:rPr>
        <w:lastRenderedPageBreak/>
        <w:t>义，而商法对民法来说，具有补充、变更或限制的作用。从立法角度看，商法要遵循民法的基本原则，这时民法</w:t>
      </w:r>
      <w:r>
        <w:rPr>
          <w:sz w:val="18"/>
          <w:szCs w:val="18"/>
          <w:lang w:val="en-US" w:eastAsia="zh-CN" w:bidi="en-US"/>
        </w:rPr>
        <w:t xml:space="preserve"> </w:t>
      </w:r>
      <w:r>
        <w:rPr>
          <w:rFonts w:hint="eastAsia"/>
          <w:sz w:val="18"/>
          <w:szCs w:val="18"/>
          <w:lang w:val="en-US" w:eastAsia="zh-CN" w:bidi="en-US"/>
        </w:rPr>
        <w:t>处于优越的地位。（</w:t>
      </w:r>
      <w:r>
        <w:rPr>
          <w:sz w:val="18"/>
          <w:szCs w:val="18"/>
          <w:lang w:val="en-US" w:eastAsia="zh-CN" w:bidi="en-US"/>
        </w:rPr>
        <w:t>2</w:t>
      </w:r>
      <w:r>
        <w:rPr>
          <w:rFonts w:hint="eastAsia"/>
          <w:sz w:val="18"/>
          <w:szCs w:val="18"/>
          <w:lang w:val="en-US" w:eastAsia="zh-CN" w:bidi="en-US"/>
        </w:rPr>
        <w:t>分）</w:t>
      </w:r>
    </w:p>
    <w:p w14:paraId="3AF3973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）民法处于基本法的地位，商法处于特别法的地位。（</w:t>
      </w:r>
      <w:r>
        <w:rPr>
          <w:sz w:val="18"/>
          <w:szCs w:val="18"/>
          <w:lang w:val="en-US" w:eastAsia="zh-CN" w:bidi="en-US"/>
        </w:rPr>
        <w:t>1</w:t>
      </w:r>
      <w:r>
        <w:rPr>
          <w:rFonts w:hint="eastAsia"/>
          <w:sz w:val="18"/>
          <w:szCs w:val="18"/>
          <w:lang w:val="en-US" w:eastAsia="zh-CN" w:bidi="en-US"/>
        </w:rPr>
        <w:t>分）</w:t>
      </w:r>
    </w:p>
    <w:p w14:paraId="2DFD41B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民法提供了市场经济运行的基本制度框架，商法提供了市场经济运行的具体操作工具。二者相辅相成，构成了实现市场秩序和经济效率的重要支柱。从法律适用的角度看</w:t>
      </w:r>
      <w:r>
        <w:rPr>
          <w:rFonts w:hint="eastAsia"/>
          <w:sz w:val="18"/>
          <w:szCs w:val="18"/>
          <w:lang w:val="en-US" w:eastAsia="zh-CN" w:bidi="en-US"/>
        </w:rPr>
        <w:t>，按照特别法优先于普通法的原则。（</w:t>
      </w:r>
      <w:r>
        <w:rPr>
          <w:sz w:val="18"/>
          <w:szCs w:val="18"/>
          <w:lang w:val="en-US" w:eastAsia="zh-CN" w:bidi="en-US"/>
        </w:rPr>
        <w:t>2</w:t>
      </w:r>
      <w:r>
        <w:rPr>
          <w:rFonts w:hint="eastAsia"/>
          <w:sz w:val="18"/>
          <w:szCs w:val="18"/>
          <w:lang w:val="en-US" w:eastAsia="zh-CN" w:bidi="en-US"/>
        </w:rPr>
        <w:t>分）</w:t>
      </w:r>
    </w:p>
    <w:p w14:paraId="67CF0BC7"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）从法律的体系结构看，民法有一个逻辑严密和内部和谐一致的封闭体系，而商法所包括的各种法律之间没有严格的逻辑联系。（</w:t>
      </w:r>
      <w:r>
        <w:rPr>
          <w:sz w:val="18"/>
          <w:szCs w:val="18"/>
          <w:lang w:val="en-US" w:eastAsia="zh-CN" w:bidi="en-US"/>
        </w:rPr>
        <w:t>2</w:t>
      </w:r>
      <w:r>
        <w:rPr>
          <w:rFonts w:hint="eastAsia"/>
          <w:sz w:val="18"/>
          <w:szCs w:val="18"/>
          <w:lang w:val="en-US" w:eastAsia="zh-CN" w:bidi="en-US"/>
        </w:rPr>
        <w:t>分）</w:t>
      </w:r>
    </w:p>
    <w:p w14:paraId="0D03CCA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3</w:t>
      </w:r>
      <w:r>
        <w:rPr>
          <w:sz w:val="18"/>
          <w:szCs w:val="18"/>
          <w:lang w:val="en-US" w:eastAsia="zh-CN" w:bidi="en-US"/>
        </w:rPr>
        <w:t>2.</w:t>
      </w:r>
      <w:r>
        <w:rPr>
          <w:rFonts w:hint="eastAsia"/>
          <w:sz w:val="18"/>
          <w:szCs w:val="18"/>
          <w:lang w:val="en-US" w:eastAsia="zh-CN" w:bidi="en-US"/>
        </w:rPr>
        <w:t>试述有限合伙及其优点。</w:t>
      </w:r>
    </w:p>
    <w:p w14:paraId="65CDEF3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）有限合伙就是一名以上普通合伙人与一名以上有限合伙人组成的合伙。（</w:t>
      </w:r>
      <w:r>
        <w:rPr>
          <w:sz w:val="18"/>
          <w:szCs w:val="18"/>
          <w:lang w:val="en-US" w:eastAsia="zh-CN" w:bidi="en-US"/>
        </w:rPr>
        <w:t>1</w:t>
      </w:r>
      <w:r>
        <w:rPr>
          <w:rFonts w:hint="eastAsia"/>
          <w:sz w:val="18"/>
          <w:szCs w:val="18"/>
          <w:lang w:val="en-US" w:eastAsia="zh-CN" w:bidi="en-US"/>
        </w:rPr>
        <w:t>分）其中，普通合伙人执行合伙事务，对外代表合伙组织，并对合伙的债务承担无限责任。（</w:t>
      </w:r>
      <w:r>
        <w:rPr>
          <w:sz w:val="18"/>
          <w:szCs w:val="18"/>
          <w:lang w:val="en-US" w:eastAsia="zh-CN" w:bidi="en-US"/>
        </w:rPr>
        <w:t>1</w:t>
      </w:r>
      <w:r>
        <w:rPr>
          <w:rFonts w:hint="eastAsia"/>
          <w:sz w:val="18"/>
          <w:szCs w:val="18"/>
          <w:lang w:val="en-US" w:eastAsia="zh-CN" w:bidi="en-US"/>
        </w:rPr>
        <w:t>分）有限合伙人不执行合伙事务，不对外代表合伙组织，只按出资比例享受利润分配和分担亏损，并仅以</w:t>
      </w:r>
      <w:r>
        <w:rPr>
          <w:sz w:val="18"/>
          <w:szCs w:val="18"/>
          <w:lang w:val="en-US" w:eastAsia="zh-CN" w:bidi="en-US"/>
        </w:rPr>
        <w:t xml:space="preserve"> </w:t>
      </w:r>
      <w:r>
        <w:rPr>
          <w:rFonts w:hint="eastAsia"/>
          <w:sz w:val="18"/>
          <w:szCs w:val="18"/>
          <w:lang w:val="en-US" w:eastAsia="zh-CN" w:bidi="en-US"/>
        </w:rPr>
        <w:t>其出资额为限度对合伙的债务承担清偿责任。（</w:t>
      </w:r>
      <w:r>
        <w:rPr>
          <w:sz w:val="18"/>
          <w:szCs w:val="18"/>
          <w:lang w:val="en-US" w:eastAsia="zh-CN" w:bidi="en-US"/>
        </w:rPr>
        <w:t>1</w:t>
      </w:r>
      <w:r>
        <w:rPr>
          <w:rFonts w:hint="eastAsia"/>
          <w:sz w:val="18"/>
          <w:szCs w:val="18"/>
          <w:lang w:val="en-US" w:eastAsia="zh-CN" w:bidi="en-US"/>
        </w:rPr>
        <w:t>分）有限合伙人的</w:t>
      </w:r>
      <w:proofErr w:type="gramStart"/>
      <w:r>
        <w:rPr>
          <w:rFonts w:hint="eastAsia"/>
          <w:sz w:val="18"/>
          <w:szCs w:val="18"/>
          <w:lang w:val="en-US" w:eastAsia="zh-CN" w:bidi="en-US"/>
        </w:rPr>
        <w:t>岀资必须</w:t>
      </w:r>
      <w:proofErr w:type="gramEnd"/>
      <w:r>
        <w:rPr>
          <w:rFonts w:hint="eastAsia"/>
          <w:sz w:val="18"/>
          <w:szCs w:val="18"/>
          <w:lang w:val="en-US" w:eastAsia="zh-CN" w:bidi="en-US"/>
        </w:rPr>
        <w:t>是金钱或者其他</w:t>
      </w:r>
      <w:r>
        <w:rPr>
          <w:sz w:val="18"/>
          <w:szCs w:val="18"/>
          <w:lang w:val="en-US" w:eastAsia="zh-CN" w:bidi="en-US"/>
        </w:rPr>
        <w:t xml:space="preserve"> </w:t>
      </w:r>
      <w:r>
        <w:rPr>
          <w:rFonts w:hint="eastAsia"/>
          <w:sz w:val="18"/>
          <w:szCs w:val="18"/>
          <w:lang w:val="en-US" w:eastAsia="zh-CN" w:bidi="en-US"/>
        </w:rPr>
        <w:t>财产</w:t>
      </w:r>
      <w:r>
        <w:rPr>
          <w:sz w:val="18"/>
          <w:szCs w:val="18"/>
          <w:lang w:val="en-US" w:eastAsia="zh-CN" w:bidi="en-US"/>
        </w:rPr>
        <w:t>,</w:t>
      </w:r>
      <w:r>
        <w:rPr>
          <w:rFonts w:hint="eastAsia"/>
          <w:sz w:val="18"/>
          <w:szCs w:val="18"/>
          <w:lang w:val="en-US" w:eastAsia="zh-CN" w:bidi="en-US"/>
        </w:rPr>
        <w:t>不得是劳务或信用。（</w:t>
      </w:r>
      <w:r>
        <w:rPr>
          <w:sz w:val="18"/>
          <w:szCs w:val="18"/>
          <w:lang w:val="en-US" w:eastAsia="zh-CN" w:bidi="en-US"/>
        </w:rPr>
        <w:t>1</w:t>
      </w:r>
      <w:r>
        <w:rPr>
          <w:rFonts w:hint="eastAsia"/>
          <w:sz w:val="18"/>
          <w:szCs w:val="18"/>
          <w:lang w:val="en-US" w:eastAsia="zh-CN" w:bidi="en-US"/>
        </w:rPr>
        <w:t>分）</w:t>
      </w:r>
    </w:p>
    <w:p w14:paraId="285EE9B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）有限合伙的优点是：</w:t>
      </w:r>
    </w:p>
    <w:p w14:paraId="5C382DE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企业由少数普通合伙人经营管理并承担无限责任，可以保持合伙组织结构简单、管理费用低、内部关系紧密和决策效率高等特点，这是它优于公司之处。（</w:t>
      </w:r>
      <w:r>
        <w:rPr>
          <w:sz w:val="18"/>
          <w:szCs w:val="18"/>
          <w:lang w:val="en-US" w:eastAsia="zh-CN" w:bidi="en-US"/>
        </w:rPr>
        <w:t>2</w:t>
      </w:r>
      <w:r>
        <w:rPr>
          <w:rFonts w:hint="eastAsia"/>
          <w:sz w:val="18"/>
          <w:szCs w:val="18"/>
          <w:lang w:val="en-US" w:eastAsia="zh-CN" w:bidi="en-US"/>
        </w:rPr>
        <w:t>分）</w:t>
      </w:r>
    </w:p>
    <w:p w14:paraId="7245C16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能够以有限责任吸引他人入股，有利于广开资金来源，扩大企业规模，这是它优于普通合伙之处。（</w:t>
      </w:r>
      <w:r>
        <w:rPr>
          <w:sz w:val="18"/>
          <w:szCs w:val="18"/>
          <w:lang w:val="en-US" w:eastAsia="zh-CN" w:bidi="en-US"/>
        </w:rPr>
        <w:t>2</w:t>
      </w:r>
      <w:r>
        <w:rPr>
          <w:rFonts w:hint="eastAsia"/>
          <w:sz w:val="18"/>
          <w:szCs w:val="18"/>
          <w:lang w:val="en-US" w:eastAsia="zh-CN" w:bidi="en-US"/>
        </w:rPr>
        <w:t>分）</w:t>
      </w:r>
    </w:p>
    <w:p w14:paraId="79192EA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14</w:t>
      </w:r>
      <w:r>
        <w:rPr>
          <w:rFonts w:hint="eastAsia"/>
          <w:b/>
          <w:bCs/>
          <w:sz w:val="18"/>
          <w:szCs w:val="18"/>
          <w:lang w:val="en-US" w:eastAsia="zh-CN" w:bidi="en-US"/>
        </w:rPr>
        <w:t>分）</w:t>
      </w:r>
    </w:p>
    <w:p w14:paraId="561FE3AF"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3</w:t>
      </w:r>
      <w:r>
        <w:rPr>
          <w:sz w:val="18"/>
          <w:szCs w:val="18"/>
          <w:lang w:val="en-US" w:eastAsia="zh-CN" w:bidi="en-US"/>
        </w:rPr>
        <w:t>3.</w:t>
      </w:r>
      <w:r>
        <w:rPr>
          <w:rFonts w:hint="eastAsia"/>
          <w:sz w:val="18"/>
          <w:szCs w:val="18"/>
          <w:lang w:val="en-US" w:eastAsia="zh-CN" w:bidi="en-US"/>
        </w:rPr>
        <w:t>试述公司法人治理结构中监事会及监事的职责</w:t>
      </w:r>
    </w:p>
    <w:p w14:paraId="206E85C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）监事会、不设监事会的公司的监事按照公司法的规定行使下列职权：</w:t>
      </w:r>
    </w:p>
    <w:p w14:paraId="4B0E9E3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（一）检查公司财务；（</w:t>
      </w:r>
      <w:r>
        <w:rPr>
          <w:sz w:val="18"/>
          <w:szCs w:val="18"/>
          <w:lang w:val="en-US" w:eastAsia="zh-CN" w:bidi="en-US"/>
        </w:rPr>
        <w:t>1</w:t>
      </w:r>
      <w:r>
        <w:rPr>
          <w:rFonts w:hint="eastAsia"/>
          <w:sz w:val="18"/>
          <w:szCs w:val="18"/>
          <w:lang w:val="en-US" w:eastAsia="zh-CN" w:bidi="en-US"/>
        </w:rPr>
        <w:t>分）</w:t>
      </w:r>
    </w:p>
    <w:p w14:paraId="0AD7D6E2"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（二）对董事、高级管理人员执行公司职务的行为进行监督，对违反法律、行政法规、公司章程或者股东会决议的董事、高级管理人员提出罢免的建议；（</w:t>
      </w:r>
      <w:r>
        <w:rPr>
          <w:sz w:val="18"/>
          <w:szCs w:val="18"/>
          <w:lang w:val="en-US" w:eastAsia="zh-CN" w:bidi="en-US"/>
        </w:rPr>
        <w:t>1</w:t>
      </w:r>
      <w:r>
        <w:rPr>
          <w:rFonts w:hint="eastAsia"/>
          <w:sz w:val="18"/>
          <w:szCs w:val="18"/>
          <w:lang w:val="en-US" w:eastAsia="zh-CN" w:bidi="en-US"/>
        </w:rPr>
        <w:t>分）</w:t>
      </w:r>
    </w:p>
    <w:p w14:paraId="155B531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（三）当董事、高级管理人员的行为损害公司的利益时，要求董事、高级管理人员予以纠正；（</w:t>
      </w:r>
      <w:r>
        <w:rPr>
          <w:sz w:val="18"/>
          <w:szCs w:val="18"/>
          <w:lang w:val="en-US" w:eastAsia="zh-CN" w:bidi="en-US"/>
        </w:rPr>
        <w:t>1</w:t>
      </w:r>
      <w:r>
        <w:rPr>
          <w:rFonts w:hint="eastAsia"/>
          <w:sz w:val="18"/>
          <w:szCs w:val="18"/>
          <w:lang w:val="en-US" w:eastAsia="zh-CN" w:bidi="en-US"/>
        </w:rPr>
        <w:t>分）</w:t>
      </w:r>
    </w:p>
    <w:p w14:paraId="6B8FCC5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（四）提议召开临时股东会会议，在董事会不履行本</w:t>
      </w:r>
      <w:r>
        <w:rPr>
          <w:rFonts w:hint="eastAsia"/>
          <w:sz w:val="18"/>
          <w:szCs w:val="18"/>
          <w:lang w:val="en-US" w:eastAsia="zh-CN" w:bidi="en-US"/>
        </w:rPr>
        <w:lastRenderedPageBreak/>
        <w:t>法规定的召集和主持股东会会议职责时召集和主持股东会会议；（</w:t>
      </w:r>
      <w:r>
        <w:rPr>
          <w:sz w:val="18"/>
          <w:szCs w:val="18"/>
          <w:lang w:val="en-US" w:eastAsia="zh-CN" w:bidi="en-US"/>
        </w:rPr>
        <w:t>1</w:t>
      </w:r>
      <w:r>
        <w:rPr>
          <w:rFonts w:hint="eastAsia"/>
          <w:sz w:val="18"/>
          <w:szCs w:val="18"/>
          <w:lang w:val="en-US" w:eastAsia="zh-CN" w:bidi="en-US"/>
        </w:rPr>
        <w:t>分）</w:t>
      </w:r>
    </w:p>
    <w:p w14:paraId="069FBCF1"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（五）向股东会会议提出提案；（</w:t>
      </w:r>
      <w:r>
        <w:rPr>
          <w:sz w:val="18"/>
          <w:szCs w:val="18"/>
          <w:lang w:val="en-US" w:eastAsia="zh-CN" w:bidi="en-US"/>
        </w:rPr>
        <w:t>1</w:t>
      </w:r>
      <w:r>
        <w:rPr>
          <w:rFonts w:hint="eastAsia"/>
          <w:sz w:val="18"/>
          <w:szCs w:val="18"/>
          <w:lang w:val="en-US" w:eastAsia="zh-CN" w:bidi="en-US"/>
        </w:rPr>
        <w:t>分）</w:t>
      </w:r>
    </w:p>
    <w:p w14:paraId="39202306"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（六）依照公司法的规定，对董事、高级管理人员提起诉讼；（</w:t>
      </w:r>
      <w:r>
        <w:rPr>
          <w:sz w:val="18"/>
          <w:szCs w:val="18"/>
          <w:lang w:val="en-US" w:eastAsia="zh-CN" w:bidi="en-US"/>
        </w:rPr>
        <w:t>1</w:t>
      </w:r>
      <w:r>
        <w:rPr>
          <w:rFonts w:hint="eastAsia"/>
          <w:sz w:val="18"/>
          <w:szCs w:val="18"/>
          <w:lang w:val="en-US" w:eastAsia="zh-CN" w:bidi="en-US"/>
        </w:rPr>
        <w:t>分）</w:t>
      </w:r>
    </w:p>
    <w:p w14:paraId="20EC5CDF"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（七）公司章程规定的其他职权。（</w:t>
      </w:r>
      <w:r>
        <w:rPr>
          <w:sz w:val="18"/>
          <w:szCs w:val="18"/>
          <w:lang w:val="en-US" w:eastAsia="zh-CN" w:bidi="en-US"/>
        </w:rPr>
        <w:t>1</w:t>
      </w:r>
      <w:r>
        <w:rPr>
          <w:rFonts w:hint="eastAsia"/>
          <w:sz w:val="18"/>
          <w:szCs w:val="18"/>
          <w:lang w:val="en-US" w:eastAsia="zh-CN" w:bidi="en-US"/>
        </w:rPr>
        <w:t>分）</w:t>
      </w:r>
    </w:p>
    <w:p w14:paraId="26B399A0"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）质询权：监事可以列席董事会会议</w:t>
      </w:r>
      <w:r>
        <w:rPr>
          <w:sz w:val="18"/>
          <w:szCs w:val="18"/>
          <w:lang w:val="en-US" w:eastAsia="zh-CN" w:bidi="en-US"/>
        </w:rPr>
        <w:t>,</w:t>
      </w:r>
      <w:r>
        <w:rPr>
          <w:rFonts w:hint="eastAsia"/>
          <w:sz w:val="18"/>
          <w:szCs w:val="18"/>
          <w:lang w:val="en-US" w:eastAsia="zh-CN" w:bidi="en-US"/>
        </w:rPr>
        <w:t>并对董事会决议事项提出质询或者建议。（</w:t>
      </w:r>
      <w:r>
        <w:rPr>
          <w:sz w:val="18"/>
          <w:szCs w:val="18"/>
          <w:lang w:val="en-US" w:eastAsia="zh-CN" w:bidi="en-US"/>
        </w:rPr>
        <w:t>2</w:t>
      </w:r>
      <w:r>
        <w:rPr>
          <w:rFonts w:hint="eastAsia"/>
          <w:sz w:val="18"/>
          <w:szCs w:val="18"/>
          <w:lang w:val="en-US" w:eastAsia="zh-CN" w:bidi="en-US"/>
        </w:rPr>
        <w:t>分）</w:t>
      </w:r>
    </w:p>
    <w:p w14:paraId="531954F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）调查权</w:t>
      </w:r>
      <w:r>
        <w:rPr>
          <w:sz w:val="18"/>
          <w:szCs w:val="18"/>
          <w:lang w:val="en-US" w:eastAsia="zh-CN" w:bidi="en-US"/>
        </w:rPr>
        <w:t>:</w:t>
      </w:r>
      <w:r>
        <w:rPr>
          <w:rFonts w:hint="eastAsia"/>
          <w:sz w:val="18"/>
          <w:szCs w:val="18"/>
          <w:lang w:val="en-US" w:eastAsia="zh-CN" w:bidi="en-US"/>
        </w:rPr>
        <w:t>监事会、不设监事会的公司的监事发现司经营情况异常可以进行调</w:t>
      </w:r>
      <w:proofErr w:type="gramStart"/>
      <w:r>
        <w:rPr>
          <w:rFonts w:hint="eastAsia"/>
          <w:sz w:val="18"/>
          <w:szCs w:val="18"/>
          <w:lang w:val="en-US" w:eastAsia="zh-CN" w:bidi="en-US"/>
        </w:rPr>
        <w:t>査</w:t>
      </w:r>
      <w:proofErr w:type="gramEnd"/>
      <w:r>
        <w:rPr>
          <w:rFonts w:hint="eastAsia"/>
          <w:sz w:val="18"/>
          <w:szCs w:val="18"/>
          <w:lang w:val="en-US" w:eastAsia="zh-CN" w:bidi="en-US"/>
        </w:rPr>
        <w:t>；必要时可以聘请会计师事务所等协助其工作，费用由公司承担。（</w:t>
      </w:r>
      <w:r>
        <w:rPr>
          <w:sz w:val="18"/>
          <w:szCs w:val="18"/>
          <w:lang w:val="en-US" w:eastAsia="zh-CN" w:bidi="en-US"/>
        </w:rPr>
        <w:t>2</w:t>
      </w:r>
      <w:r>
        <w:rPr>
          <w:rFonts w:hint="eastAsia"/>
          <w:sz w:val="18"/>
          <w:szCs w:val="18"/>
          <w:lang w:val="en-US" w:eastAsia="zh-CN" w:bidi="en-US"/>
        </w:rPr>
        <w:t>分）</w:t>
      </w:r>
    </w:p>
    <w:p w14:paraId="0DDD1FF0"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）继续</w:t>
      </w:r>
      <w:proofErr w:type="gramStart"/>
      <w:r>
        <w:rPr>
          <w:rFonts w:hint="eastAsia"/>
          <w:sz w:val="18"/>
          <w:szCs w:val="18"/>
          <w:lang w:val="en-US" w:eastAsia="zh-CN" w:bidi="en-US"/>
        </w:rPr>
        <w:t>履</w:t>
      </w:r>
      <w:proofErr w:type="gramEnd"/>
      <w:r>
        <w:rPr>
          <w:rFonts w:hint="eastAsia"/>
          <w:sz w:val="18"/>
          <w:szCs w:val="18"/>
          <w:lang w:val="en-US" w:eastAsia="zh-CN" w:bidi="en-US"/>
        </w:rPr>
        <w:t>职责任：监事任期届满</w:t>
      </w:r>
      <w:r>
        <w:rPr>
          <w:rFonts w:hint="eastAsia"/>
          <w:sz w:val="18"/>
          <w:szCs w:val="18"/>
          <w:lang w:val="en-US" w:eastAsia="zh-CN" w:bidi="en-US"/>
        </w:rPr>
        <w:t>未及时改选，或者监事在任期内辞职导致监事会成员低于法定人数的，在改选出的监事就任前，原监事仍应当依照法律、行政法规和公司章程的规定，履行监事职务。（</w:t>
      </w:r>
      <w:r>
        <w:rPr>
          <w:sz w:val="18"/>
          <w:szCs w:val="18"/>
          <w:lang w:val="en-US" w:eastAsia="zh-CN" w:bidi="en-US"/>
        </w:rPr>
        <w:t>3</w:t>
      </w:r>
      <w:r>
        <w:rPr>
          <w:rFonts w:hint="eastAsia"/>
          <w:sz w:val="18"/>
          <w:szCs w:val="18"/>
          <w:lang w:val="en-US" w:eastAsia="zh-CN" w:bidi="en-US"/>
        </w:rPr>
        <w:t>分）</w:t>
      </w:r>
    </w:p>
    <w:p w14:paraId="771EE0FF"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七、案例分析（</w:t>
      </w:r>
      <w:r>
        <w:rPr>
          <w:b/>
          <w:bCs/>
          <w:sz w:val="18"/>
          <w:szCs w:val="18"/>
          <w:lang w:val="en-US" w:eastAsia="zh-CN" w:bidi="en-US"/>
        </w:rPr>
        <w:t>20</w:t>
      </w:r>
      <w:r>
        <w:rPr>
          <w:rFonts w:hint="eastAsia"/>
          <w:b/>
          <w:bCs/>
          <w:sz w:val="18"/>
          <w:szCs w:val="18"/>
          <w:lang w:val="en-US" w:eastAsia="zh-CN" w:bidi="en-US"/>
        </w:rPr>
        <w:t>分）</w:t>
      </w:r>
    </w:p>
    <w:p w14:paraId="76AA9A4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3</w:t>
      </w:r>
      <w:r>
        <w:rPr>
          <w:sz w:val="18"/>
          <w:szCs w:val="18"/>
          <w:lang w:val="en-US" w:eastAsia="zh-CN" w:bidi="en-US"/>
        </w:rPr>
        <w:t>4.</w:t>
      </w:r>
      <w:r>
        <w:rPr>
          <w:rFonts w:hint="eastAsia"/>
          <w:sz w:val="18"/>
          <w:szCs w:val="18"/>
          <w:lang w:val="en-US" w:eastAsia="zh-CN" w:bidi="en-US"/>
        </w:rPr>
        <w:t>案例分析题</w:t>
      </w:r>
    </w:p>
    <w:p w14:paraId="09EDC1E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参考结论：</w:t>
      </w:r>
    </w:p>
    <w:p w14:paraId="01349D9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）根据规定，债务人的开办人注册资本投入不足的，应当由该开办人予以补足，补足部分属于破产财产。（</w:t>
      </w:r>
      <w:r>
        <w:rPr>
          <w:sz w:val="18"/>
          <w:szCs w:val="18"/>
          <w:lang w:val="en-US" w:eastAsia="zh-CN" w:bidi="en-US"/>
        </w:rPr>
        <w:t>4</w:t>
      </w:r>
      <w:r>
        <w:rPr>
          <w:rFonts w:hint="eastAsia"/>
          <w:sz w:val="18"/>
          <w:szCs w:val="18"/>
          <w:lang w:val="en-US" w:eastAsia="zh-CN" w:bidi="en-US"/>
        </w:rPr>
        <w:t>分）</w:t>
      </w:r>
    </w:p>
    <w:p w14:paraId="5A8ED8E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w:t>
      </w:r>
      <w:r>
        <w:rPr>
          <w:rFonts w:hint="eastAsia"/>
          <w:sz w:val="18"/>
          <w:szCs w:val="18"/>
          <w:lang w:val="en-US" w:eastAsia="zh-CN" w:bidi="en-US"/>
        </w:rPr>
        <w:t>公司对</w:t>
      </w:r>
      <w:r>
        <w:rPr>
          <w:sz w:val="18"/>
          <w:szCs w:val="18"/>
          <w:lang w:val="en-US" w:eastAsia="zh-CN" w:bidi="en-US"/>
        </w:rPr>
        <w:t>C</w:t>
      </w:r>
      <w:r>
        <w:rPr>
          <w:rFonts w:hint="eastAsia"/>
          <w:sz w:val="18"/>
          <w:szCs w:val="18"/>
          <w:lang w:val="en-US" w:eastAsia="zh-CN" w:bidi="en-US"/>
        </w:rPr>
        <w:t>公司享有的破产债权不得主张与其未到位的</w:t>
      </w:r>
      <w:r>
        <w:rPr>
          <w:sz w:val="18"/>
          <w:szCs w:val="18"/>
          <w:lang w:val="en-US" w:eastAsia="zh-CN" w:bidi="en-US"/>
        </w:rPr>
        <w:t>100</w:t>
      </w:r>
      <w:r>
        <w:rPr>
          <w:rFonts w:hint="eastAsia"/>
          <w:sz w:val="18"/>
          <w:szCs w:val="18"/>
          <w:lang w:val="en-US" w:eastAsia="zh-CN" w:bidi="en-US"/>
        </w:rPr>
        <w:t>万元注册资本金相</w:t>
      </w:r>
      <w:proofErr w:type="gramStart"/>
      <w:r>
        <w:rPr>
          <w:rFonts w:hint="eastAsia"/>
          <w:sz w:val="18"/>
          <w:szCs w:val="18"/>
          <w:lang w:val="en-US" w:eastAsia="zh-CN" w:bidi="en-US"/>
        </w:rPr>
        <w:t>抵销</w:t>
      </w:r>
      <w:proofErr w:type="gramEnd"/>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分）</w:t>
      </w:r>
    </w:p>
    <w:p w14:paraId="3523624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）债权人</w:t>
      </w:r>
      <w:r>
        <w:rPr>
          <w:sz w:val="18"/>
          <w:szCs w:val="18"/>
          <w:lang w:val="en-US" w:eastAsia="zh-CN" w:bidi="en-US"/>
        </w:rPr>
        <w:t>.</w:t>
      </w:r>
      <w:r>
        <w:rPr>
          <w:rFonts w:hint="eastAsia"/>
          <w:sz w:val="18"/>
          <w:szCs w:val="18"/>
          <w:lang w:val="en-US" w:eastAsia="zh-CN" w:bidi="en-US"/>
        </w:rPr>
        <w:t>参加破产程序所支出的费用，不属于破产债权。（</w:t>
      </w:r>
      <w:r>
        <w:rPr>
          <w:sz w:val="18"/>
          <w:szCs w:val="18"/>
          <w:lang w:val="en-US" w:eastAsia="zh-CN" w:bidi="en-US"/>
        </w:rPr>
        <w:t>4</w:t>
      </w:r>
      <w:r>
        <w:rPr>
          <w:rFonts w:hint="eastAsia"/>
          <w:sz w:val="18"/>
          <w:szCs w:val="18"/>
          <w:lang w:val="en-US" w:eastAsia="zh-CN" w:bidi="en-US"/>
        </w:rPr>
        <w:t>分）</w:t>
      </w:r>
    </w:p>
    <w:p w14:paraId="297EB6C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）这属于共益债务。破产费用和共益债务都享有优于普通债权的受偿权，都可以随时、足额从破产财产中支付和清偿。在清偿顺序上面，比破产费用要滞后一些。（</w:t>
      </w:r>
      <w:r>
        <w:rPr>
          <w:sz w:val="18"/>
          <w:szCs w:val="18"/>
          <w:lang w:val="en-US" w:eastAsia="zh-CN" w:bidi="en-US"/>
        </w:rPr>
        <w:t>4</w:t>
      </w:r>
      <w:r>
        <w:rPr>
          <w:rFonts w:hint="eastAsia"/>
          <w:sz w:val="18"/>
          <w:szCs w:val="18"/>
          <w:lang w:val="en-US" w:eastAsia="zh-CN" w:bidi="en-US"/>
        </w:rPr>
        <w:t>分）</w:t>
      </w:r>
    </w:p>
    <w:p w14:paraId="7D36E0D5" w14:textId="77777777" w:rsidR="001202AF" w:rsidRDefault="002671B1">
      <w:pPr>
        <w:pStyle w:val="Bodytext10"/>
        <w:spacing w:line="240" w:lineRule="auto"/>
        <w:ind w:firstLineChars="236" w:firstLine="425"/>
        <w:rPr>
          <w:sz w:val="18"/>
          <w:szCs w:val="18"/>
          <w:lang w:eastAsia="zh-CN"/>
        </w:rPr>
      </w:pPr>
      <w:r>
        <w:rPr>
          <w:rFonts w:hint="eastAsia"/>
          <w:sz w:val="18"/>
          <w:szCs w:val="18"/>
          <w:lang w:val="en-US" w:eastAsia="zh-CN" w:bidi="en-US"/>
        </w:rPr>
        <w:t>（</w:t>
      </w:r>
      <w:r>
        <w:rPr>
          <w:sz w:val="18"/>
          <w:szCs w:val="18"/>
          <w:lang w:val="en-US" w:eastAsia="zh-CN" w:bidi="en-US"/>
        </w:rPr>
        <w:t>5</w:t>
      </w:r>
      <w:r>
        <w:rPr>
          <w:rFonts w:hint="eastAsia"/>
          <w:sz w:val="18"/>
          <w:szCs w:val="18"/>
          <w:lang w:val="en-US" w:eastAsia="zh-CN" w:bidi="en-US"/>
        </w:rPr>
        <w:t>）破产企业的破产财产应优先拨付</w:t>
      </w:r>
      <w:r>
        <w:rPr>
          <w:sz w:val="18"/>
          <w:szCs w:val="18"/>
          <w:lang w:val="en-US" w:eastAsia="zh-CN" w:bidi="en-US"/>
        </w:rPr>
        <w:t>100</w:t>
      </w:r>
      <w:r>
        <w:rPr>
          <w:rFonts w:hint="eastAsia"/>
          <w:sz w:val="18"/>
          <w:szCs w:val="18"/>
          <w:lang w:val="en-US" w:eastAsia="zh-CN" w:bidi="en-US"/>
        </w:rPr>
        <w:t>万元的破产费用和</w:t>
      </w:r>
      <w:r>
        <w:rPr>
          <w:sz w:val="18"/>
          <w:szCs w:val="18"/>
          <w:lang w:val="en-US" w:eastAsia="zh-CN" w:bidi="en-US"/>
        </w:rPr>
        <w:t>3</w:t>
      </w:r>
      <w:r>
        <w:rPr>
          <w:rFonts w:hint="eastAsia"/>
          <w:sz w:val="18"/>
          <w:szCs w:val="18"/>
          <w:lang w:val="en-US" w:eastAsia="zh-CN" w:bidi="en-US"/>
        </w:rPr>
        <w:t>万元的共益债务，再支付工资及基本养老保险费用和基本医疗保险费用，之后支付税金</w:t>
      </w:r>
      <w:r>
        <w:rPr>
          <w:sz w:val="18"/>
          <w:szCs w:val="18"/>
          <w:lang w:val="en-US" w:eastAsia="zh-CN" w:bidi="en-US"/>
        </w:rPr>
        <w:t>400</w:t>
      </w:r>
      <w:r>
        <w:rPr>
          <w:rFonts w:hint="eastAsia"/>
          <w:sz w:val="18"/>
          <w:szCs w:val="18"/>
          <w:lang w:val="en-US" w:eastAsia="zh-CN" w:bidi="en-US"/>
        </w:rPr>
        <w:t>万元。（</w:t>
      </w:r>
      <w:r>
        <w:rPr>
          <w:sz w:val="18"/>
          <w:szCs w:val="18"/>
          <w:lang w:val="en-US" w:eastAsia="zh-CN" w:bidi="en-US"/>
        </w:rPr>
        <w:t>4</w:t>
      </w:r>
      <w:r>
        <w:rPr>
          <w:rFonts w:hint="eastAsia"/>
          <w:sz w:val="18"/>
          <w:szCs w:val="18"/>
          <w:lang w:val="en-US" w:eastAsia="zh-CN" w:bidi="en-US"/>
        </w:rPr>
        <w:t>分）</w:t>
      </w:r>
      <w:r>
        <w:rPr>
          <w:sz w:val="18"/>
          <w:szCs w:val="18"/>
          <w:lang w:val="en-US" w:eastAsia="zh-CN" w:bidi="en-US"/>
        </w:rPr>
        <w:br w:type="page"/>
      </w:r>
    </w:p>
    <w:p w14:paraId="3D5C44D7" w14:textId="77777777" w:rsidR="001202AF" w:rsidRDefault="001202AF">
      <w:pPr>
        <w:rPr>
          <w:rFonts w:ascii="宋体" w:eastAsia="PMingLiU" w:hAnsi="宋体" w:cs="宋体"/>
          <w:sz w:val="18"/>
          <w:szCs w:val="18"/>
          <w:lang w:val="zh-TW" w:eastAsia="zh-TW" w:bidi="zh-TW"/>
        </w:rPr>
      </w:pPr>
    </w:p>
    <w:p w14:paraId="17C9B085" w14:textId="77777777" w:rsidR="001202AF" w:rsidRDefault="002671B1">
      <w:pPr>
        <w:pStyle w:val="1"/>
        <w:ind w:firstLineChars="163" w:firstLine="424"/>
      </w:pPr>
      <w:bookmarkStart w:id="178" w:name="_Toc12725"/>
      <w:bookmarkStart w:id="179" w:name="_Toc26115"/>
      <w:bookmarkStart w:id="180" w:name="_Toc12892"/>
      <w:r>
        <w:rPr>
          <w:rFonts w:hint="eastAsia"/>
        </w:rPr>
        <w:t>《商法》习</w:t>
      </w:r>
      <w:r>
        <w:t>题</w:t>
      </w:r>
      <w:r>
        <w:rPr>
          <w:rFonts w:hint="eastAsia"/>
        </w:rPr>
        <w:t>二</w:t>
      </w:r>
      <w:bookmarkEnd w:id="178"/>
      <w:bookmarkEnd w:id="179"/>
      <w:bookmarkEnd w:id="180"/>
    </w:p>
    <w:p w14:paraId="2F858B93" w14:textId="77777777" w:rsidR="001202AF" w:rsidRDefault="001202AF">
      <w:pPr>
        <w:pStyle w:val="Bodytext10"/>
        <w:spacing w:line="240" w:lineRule="auto"/>
        <w:ind w:firstLineChars="163" w:firstLine="295"/>
        <w:rPr>
          <w:b/>
          <w:bCs/>
          <w:sz w:val="18"/>
          <w:szCs w:val="18"/>
          <w:lang w:val="en-US" w:eastAsia="zh-CN" w:bidi="en-US"/>
        </w:rPr>
      </w:pPr>
    </w:p>
    <w:p w14:paraId="3148552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w:t>
      </w:r>
      <w:proofErr w:type="gramStart"/>
      <w:r>
        <w:rPr>
          <w:rFonts w:hint="eastAsia"/>
          <w:b/>
          <w:bCs/>
          <w:sz w:val="18"/>
          <w:szCs w:val="18"/>
          <w:lang w:val="en-US" w:eastAsia="zh-CN" w:bidi="en-US"/>
        </w:rPr>
        <w:t>毎</w:t>
      </w:r>
      <w:proofErr w:type="gramEnd"/>
      <w:r>
        <w:rPr>
          <w:rFonts w:hint="eastAsia"/>
          <w:b/>
          <w:bCs/>
          <w:sz w:val="18"/>
          <w:szCs w:val="18"/>
          <w:lang w:val="en-US" w:eastAsia="zh-CN" w:bidi="en-US"/>
        </w:rPr>
        <w:t>题只有一个正确答案，多选或错选均不得分，每小题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3EF78F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公司股东与公司对公司债务所承担的责任分别是（</w:t>
      </w:r>
      <w:r>
        <w:rPr>
          <w:sz w:val="18"/>
          <w:szCs w:val="18"/>
          <w:lang w:val="en-US" w:eastAsia="zh-CN" w:bidi="en-US"/>
        </w:rPr>
        <w:tab/>
      </w:r>
      <w:r>
        <w:rPr>
          <w:rFonts w:hint="eastAsia"/>
          <w:sz w:val="18"/>
          <w:szCs w:val="18"/>
          <w:lang w:val="en-US" w:eastAsia="zh-CN" w:bidi="en-US"/>
        </w:rPr>
        <w:t>）</w:t>
      </w:r>
    </w:p>
    <w:p w14:paraId="3A42ABB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有限责任、无限责任</w:t>
      </w:r>
      <w:r>
        <w:rPr>
          <w:sz w:val="18"/>
          <w:szCs w:val="18"/>
          <w:lang w:val="en-US" w:eastAsia="zh-CN" w:bidi="en-US"/>
        </w:rPr>
        <w:tab/>
      </w:r>
    </w:p>
    <w:p w14:paraId="2AC32EC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无限责任、有限责任</w:t>
      </w:r>
    </w:p>
    <w:p w14:paraId="1CE750B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有限责任、有限责任</w:t>
      </w:r>
      <w:r>
        <w:rPr>
          <w:sz w:val="18"/>
          <w:szCs w:val="18"/>
          <w:lang w:val="en-US" w:eastAsia="zh-CN" w:bidi="en-US"/>
        </w:rPr>
        <w:tab/>
      </w:r>
    </w:p>
    <w:p w14:paraId="710FE83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无限责任、无限责任</w:t>
      </w:r>
    </w:p>
    <w:p w14:paraId="0A4DB77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下列选项中不能担任公司法定代表人的是（）。</w:t>
      </w:r>
    </w:p>
    <w:p w14:paraId="62833BF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董事</w:t>
      </w:r>
      <w:r>
        <w:rPr>
          <w:sz w:val="18"/>
          <w:szCs w:val="18"/>
          <w:lang w:val="en-US" w:eastAsia="zh-CN" w:bidi="en-US"/>
        </w:rPr>
        <w:tab/>
        <w:t xml:space="preserve">        B.</w:t>
      </w:r>
      <w:r>
        <w:rPr>
          <w:rFonts w:hint="eastAsia"/>
          <w:sz w:val="18"/>
          <w:szCs w:val="18"/>
          <w:lang w:val="en-US" w:eastAsia="zh-CN" w:bidi="en-US"/>
        </w:rPr>
        <w:t>经理</w:t>
      </w:r>
    </w:p>
    <w:p w14:paraId="5F9FA13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董事长</w:t>
      </w:r>
      <w:r>
        <w:rPr>
          <w:sz w:val="18"/>
          <w:szCs w:val="18"/>
          <w:lang w:val="en-US" w:eastAsia="zh-CN" w:bidi="en-US"/>
        </w:rPr>
        <w:tab/>
        <w:t xml:space="preserve">   D.</w:t>
      </w:r>
      <w:r>
        <w:rPr>
          <w:rFonts w:hint="eastAsia"/>
          <w:sz w:val="18"/>
          <w:szCs w:val="18"/>
          <w:lang w:val="en-US" w:eastAsia="zh-CN" w:bidi="en-US"/>
        </w:rPr>
        <w:t>执行董事</w:t>
      </w:r>
    </w:p>
    <w:p w14:paraId="09F8567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根据《合伙企业法》的规定，普通合伙企业的下列事务中，在合伙协议没有约定的情况下，</w:t>
      </w:r>
      <w:proofErr w:type="gramStart"/>
      <w:r>
        <w:rPr>
          <w:rFonts w:hint="eastAsia"/>
          <w:sz w:val="18"/>
          <w:szCs w:val="18"/>
          <w:lang w:val="en-US" w:eastAsia="zh-CN" w:bidi="en-US"/>
        </w:rPr>
        <w:t>不</w:t>
      </w:r>
      <w:proofErr w:type="gramEnd"/>
      <w:r>
        <w:rPr>
          <w:rFonts w:hint="eastAsia"/>
          <w:sz w:val="18"/>
          <w:szCs w:val="18"/>
          <w:lang w:val="en-US" w:eastAsia="zh-CN" w:bidi="en-US"/>
        </w:rPr>
        <w:t>必经全体合伙人一致同意即可执行的是（</w:t>
      </w:r>
      <w:r>
        <w:rPr>
          <w:sz w:val="18"/>
          <w:szCs w:val="18"/>
          <w:lang w:val="en-US" w:eastAsia="zh-CN" w:bidi="en-US"/>
        </w:rPr>
        <w:tab/>
      </w:r>
      <w:r>
        <w:rPr>
          <w:rFonts w:hint="eastAsia"/>
          <w:sz w:val="18"/>
          <w:szCs w:val="18"/>
          <w:lang w:val="en-US" w:eastAsia="zh-CN" w:bidi="en-US"/>
        </w:rPr>
        <w:t>）。</w:t>
      </w:r>
    </w:p>
    <w:p w14:paraId="171A799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改变合伙企业主要经营场所的地点</w:t>
      </w:r>
    </w:p>
    <w:p w14:paraId="6DB64AB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合伙人之间转让在合伙企业中的部分财产份额</w:t>
      </w:r>
    </w:p>
    <w:p w14:paraId="055D8B0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改变合伙企业的名称</w:t>
      </w:r>
    </w:p>
    <w:p w14:paraId="70AA592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转让合伙企业的商标权</w:t>
      </w:r>
      <w:r>
        <w:rPr>
          <w:sz w:val="18"/>
          <w:szCs w:val="18"/>
          <w:lang w:val="en-US" w:eastAsia="zh-CN" w:bidi="en-US"/>
        </w:rPr>
        <w:t xml:space="preserve"> </w:t>
      </w:r>
    </w:p>
    <w:p w14:paraId="522A814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以下关于特殊的普通合伙企业的说法中，错误的是（</w:t>
      </w:r>
      <w:r>
        <w:rPr>
          <w:sz w:val="18"/>
          <w:szCs w:val="18"/>
          <w:lang w:val="en-US" w:eastAsia="zh-CN" w:bidi="en-US"/>
        </w:rPr>
        <w:tab/>
      </w:r>
      <w:r>
        <w:rPr>
          <w:rFonts w:hint="eastAsia"/>
          <w:sz w:val="18"/>
          <w:szCs w:val="18"/>
          <w:lang w:val="en-US" w:eastAsia="zh-CN" w:bidi="en-US"/>
        </w:rPr>
        <w:t>）。</w:t>
      </w:r>
    </w:p>
    <w:p w14:paraId="43ADB06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以专业知识和专门技能为客户提供有偿服务的专业服务机构，可以设立为特殊的普通合伙企业</w:t>
      </w:r>
    </w:p>
    <w:p w14:paraId="7954F05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特殊的普通合伙企业名称中应当标明“特殊普通合伙”字样</w:t>
      </w:r>
    </w:p>
    <w:p w14:paraId="4A95887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特殊的普通合伙企业不必建立执业风险基金、办理职业保险</w:t>
      </w:r>
    </w:p>
    <w:p w14:paraId="65A1C4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合伙人在执业活动中非因故意或者重大过失造成的合伙企业债务以及合伙企业的其他债务，由全体合伙人承担无限连带责任</w:t>
      </w:r>
    </w:p>
    <w:p w14:paraId="09EEF47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以下为</w:t>
      </w:r>
      <w:r>
        <w:rPr>
          <w:sz w:val="18"/>
          <w:szCs w:val="18"/>
          <w:lang w:val="en-US" w:eastAsia="zh-CN" w:bidi="en-US"/>
        </w:rPr>
        <w:t>A</w:t>
      </w:r>
      <w:r>
        <w:rPr>
          <w:rFonts w:hint="eastAsia"/>
          <w:sz w:val="18"/>
          <w:szCs w:val="18"/>
          <w:lang w:val="en-US" w:eastAsia="zh-CN" w:bidi="en-US"/>
        </w:rPr>
        <w:t>建筑公司破产案件中当事人提出的破产</w:t>
      </w:r>
      <w:proofErr w:type="gramStart"/>
      <w:r>
        <w:rPr>
          <w:rFonts w:hint="eastAsia"/>
          <w:sz w:val="18"/>
          <w:szCs w:val="18"/>
          <w:lang w:val="en-US" w:eastAsia="zh-CN" w:bidi="en-US"/>
        </w:rPr>
        <w:t>抵销</w:t>
      </w:r>
      <w:proofErr w:type="gramEnd"/>
      <w:r>
        <w:rPr>
          <w:rFonts w:hint="eastAsia"/>
          <w:sz w:val="18"/>
          <w:szCs w:val="18"/>
          <w:lang w:val="en-US" w:eastAsia="zh-CN" w:bidi="en-US"/>
        </w:rPr>
        <w:t>主张，其中不能合法成立的选项</w:t>
      </w:r>
      <w:r>
        <w:rPr>
          <w:sz w:val="18"/>
          <w:szCs w:val="18"/>
          <w:lang w:val="en-US" w:eastAsia="zh-CN" w:bidi="en-US"/>
        </w:rPr>
        <w:t xml:space="preserve"> </w:t>
      </w:r>
      <w:r>
        <w:rPr>
          <w:rFonts w:hint="eastAsia"/>
          <w:sz w:val="18"/>
          <w:szCs w:val="18"/>
          <w:lang w:val="en-US" w:eastAsia="zh-CN" w:bidi="en-US"/>
        </w:rPr>
        <w:t>是（</w:t>
      </w:r>
      <w:r>
        <w:rPr>
          <w:sz w:val="18"/>
          <w:szCs w:val="18"/>
          <w:lang w:val="en-US" w:eastAsia="zh-CN" w:bidi="en-US"/>
        </w:rPr>
        <w:t xml:space="preserve"> </w:t>
      </w:r>
      <w:r>
        <w:rPr>
          <w:rFonts w:hint="eastAsia"/>
          <w:sz w:val="18"/>
          <w:szCs w:val="18"/>
          <w:lang w:val="en-US" w:eastAsia="zh-CN" w:bidi="en-US"/>
        </w:rPr>
        <w:t>）。</w:t>
      </w:r>
    </w:p>
    <w:p w14:paraId="2F25737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甲工厂主张</w:t>
      </w:r>
      <w:proofErr w:type="gramStart"/>
      <w:r>
        <w:rPr>
          <w:rFonts w:hint="eastAsia"/>
          <w:sz w:val="18"/>
          <w:szCs w:val="18"/>
          <w:lang w:val="en-US" w:eastAsia="zh-CN" w:bidi="en-US"/>
        </w:rPr>
        <w:t>抵销</w:t>
      </w:r>
      <w:proofErr w:type="gramEnd"/>
      <w:r>
        <w:rPr>
          <w:sz w:val="18"/>
          <w:szCs w:val="18"/>
          <w:lang w:val="en-US" w:eastAsia="zh-CN" w:bidi="en-US"/>
        </w:rPr>
        <w:t>23</w:t>
      </w:r>
      <w:r>
        <w:rPr>
          <w:rFonts w:hint="eastAsia"/>
          <w:sz w:val="18"/>
          <w:szCs w:val="18"/>
          <w:lang w:val="en-US" w:eastAsia="zh-CN" w:bidi="en-US"/>
        </w:rPr>
        <w:t>万元：“</w:t>
      </w:r>
      <w:r>
        <w:rPr>
          <w:sz w:val="18"/>
          <w:szCs w:val="18"/>
          <w:lang w:val="en-US" w:eastAsia="zh-CN" w:bidi="en-US"/>
        </w:rPr>
        <w:t>A</w:t>
      </w:r>
      <w:r>
        <w:rPr>
          <w:rFonts w:hint="eastAsia"/>
          <w:sz w:val="18"/>
          <w:szCs w:val="18"/>
          <w:lang w:val="en-US" w:eastAsia="zh-CN" w:bidi="en-US"/>
        </w:rPr>
        <w:t>公司收取我厂</w:t>
      </w:r>
      <w:r>
        <w:rPr>
          <w:sz w:val="18"/>
          <w:szCs w:val="18"/>
          <w:lang w:val="en-US" w:eastAsia="zh-CN" w:bidi="en-US"/>
        </w:rPr>
        <w:t>141</w:t>
      </w:r>
      <w:r>
        <w:rPr>
          <w:rFonts w:hint="eastAsia"/>
          <w:sz w:val="18"/>
          <w:szCs w:val="18"/>
          <w:lang w:val="en-US" w:eastAsia="zh-CN" w:bidi="en-US"/>
        </w:rPr>
        <w:t>万元预付工程款后，未履行合同即宣告破产；在此之前，我厂有</w:t>
      </w:r>
      <w:r>
        <w:rPr>
          <w:sz w:val="18"/>
          <w:szCs w:val="18"/>
          <w:lang w:val="en-US" w:eastAsia="zh-CN" w:bidi="en-US"/>
        </w:rPr>
        <w:t>23</w:t>
      </w:r>
      <w:r>
        <w:rPr>
          <w:rFonts w:hint="eastAsia"/>
          <w:sz w:val="18"/>
          <w:szCs w:val="18"/>
          <w:lang w:val="en-US" w:eastAsia="zh-CN" w:bidi="en-US"/>
        </w:rPr>
        <w:t>万元给</w:t>
      </w:r>
      <w:r>
        <w:rPr>
          <w:sz w:val="18"/>
          <w:szCs w:val="18"/>
          <w:lang w:val="en-US" w:eastAsia="zh-CN" w:bidi="en-US"/>
        </w:rPr>
        <w:t>A</w:t>
      </w:r>
      <w:r>
        <w:rPr>
          <w:rFonts w:hint="eastAsia"/>
          <w:sz w:val="18"/>
          <w:szCs w:val="18"/>
          <w:lang w:val="en-US" w:eastAsia="zh-CN" w:bidi="en-US"/>
        </w:rPr>
        <w:t>公司的结算款，付给的汇票因记载不当被</w:t>
      </w:r>
      <w:r>
        <w:rPr>
          <w:rFonts w:hint="eastAsia"/>
          <w:sz w:val="18"/>
          <w:szCs w:val="18"/>
          <w:lang w:val="en-US" w:eastAsia="zh-CN" w:bidi="en-US"/>
        </w:rPr>
        <w:lastRenderedPageBreak/>
        <w:t>银行退回。”</w:t>
      </w:r>
    </w:p>
    <w:p w14:paraId="4ACA735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乙工厂主张</w:t>
      </w:r>
      <w:proofErr w:type="gramStart"/>
      <w:r>
        <w:rPr>
          <w:rFonts w:hint="eastAsia"/>
          <w:sz w:val="18"/>
          <w:szCs w:val="18"/>
          <w:lang w:val="en-US" w:eastAsia="zh-CN" w:bidi="en-US"/>
        </w:rPr>
        <w:t>抵销</w:t>
      </w:r>
      <w:proofErr w:type="gramEnd"/>
      <w:r>
        <w:rPr>
          <w:sz w:val="18"/>
          <w:szCs w:val="18"/>
          <w:lang w:val="en-US" w:eastAsia="zh-CN" w:bidi="en-US"/>
        </w:rPr>
        <w:t>49</w:t>
      </w:r>
      <w:r>
        <w:rPr>
          <w:rFonts w:hint="eastAsia"/>
          <w:sz w:val="18"/>
          <w:szCs w:val="18"/>
          <w:lang w:val="en-US" w:eastAsia="zh-CN" w:bidi="en-US"/>
        </w:rPr>
        <w:t>万元：“破产案件受理前，</w:t>
      </w:r>
      <w:r>
        <w:rPr>
          <w:sz w:val="18"/>
          <w:szCs w:val="18"/>
          <w:lang w:val="en-US" w:eastAsia="zh-CN" w:bidi="en-US"/>
        </w:rPr>
        <w:t>A</w:t>
      </w:r>
      <w:r>
        <w:rPr>
          <w:rFonts w:hint="eastAsia"/>
          <w:sz w:val="18"/>
          <w:szCs w:val="18"/>
          <w:lang w:val="en-US" w:eastAsia="zh-CN" w:bidi="en-US"/>
        </w:rPr>
        <w:t>公司欠我厂设备货款</w:t>
      </w:r>
      <w:r>
        <w:rPr>
          <w:sz w:val="18"/>
          <w:szCs w:val="18"/>
          <w:lang w:val="en-US" w:eastAsia="zh-CN" w:bidi="en-US"/>
        </w:rPr>
        <w:t>120</w:t>
      </w:r>
      <w:r>
        <w:rPr>
          <w:rFonts w:hint="eastAsia"/>
          <w:sz w:val="18"/>
          <w:szCs w:val="18"/>
          <w:lang w:val="en-US" w:eastAsia="zh-CN" w:bidi="en-US"/>
        </w:rPr>
        <w:t>万元；</w:t>
      </w:r>
      <w:r>
        <w:rPr>
          <w:sz w:val="18"/>
          <w:szCs w:val="18"/>
          <w:lang w:val="en-US" w:eastAsia="zh-CN" w:bidi="en-US"/>
        </w:rPr>
        <w:t xml:space="preserve">A </w:t>
      </w:r>
      <w:r>
        <w:rPr>
          <w:rFonts w:hint="eastAsia"/>
          <w:sz w:val="18"/>
          <w:szCs w:val="18"/>
          <w:lang w:val="en-US" w:eastAsia="zh-CN" w:bidi="en-US"/>
        </w:rPr>
        <w:t>公司曾退回一台质量不合格的机器，其已付价金为</w:t>
      </w:r>
      <w:r>
        <w:rPr>
          <w:sz w:val="18"/>
          <w:szCs w:val="18"/>
          <w:lang w:val="en-US" w:eastAsia="zh-CN" w:bidi="en-US"/>
        </w:rPr>
        <w:t>49</w:t>
      </w:r>
      <w:r>
        <w:rPr>
          <w:rFonts w:hint="eastAsia"/>
          <w:sz w:val="18"/>
          <w:szCs w:val="18"/>
          <w:lang w:val="en-US" w:eastAsia="zh-CN" w:bidi="en-US"/>
        </w:rPr>
        <w:t>万元，双方达成协议按退货处理。”</w:t>
      </w:r>
    </w:p>
    <w:p w14:paraId="53B7C0C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丁公司主张</w:t>
      </w:r>
      <w:proofErr w:type="gramStart"/>
      <w:r>
        <w:rPr>
          <w:rFonts w:hint="eastAsia"/>
          <w:sz w:val="18"/>
          <w:szCs w:val="18"/>
          <w:lang w:val="en-US" w:eastAsia="zh-CN" w:bidi="en-US"/>
        </w:rPr>
        <w:t>抵销</w:t>
      </w:r>
      <w:proofErr w:type="gramEnd"/>
      <w:r>
        <w:rPr>
          <w:sz w:val="18"/>
          <w:szCs w:val="18"/>
          <w:lang w:val="en-US" w:eastAsia="zh-CN" w:bidi="en-US"/>
        </w:rPr>
        <w:t>142</w:t>
      </w:r>
      <w:r>
        <w:rPr>
          <w:rFonts w:hint="eastAsia"/>
          <w:sz w:val="18"/>
          <w:szCs w:val="18"/>
          <w:lang w:val="en-US" w:eastAsia="zh-CN" w:bidi="en-US"/>
        </w:rPr>
        <w:t>万元</w:t>
      </w:r>
      <w:r>
        <w:rPr>
          <w:sz w:val="18"/>
          <w:szCs w:val="18"/>
          <w:lang w:val="en-US" w:eastAsia="zh-CN" w:bidi="en-US"/>
        </w:rPr>
        <w:t>:“</w:t>
      </w:r>
      <w:r>
        <w:rPr>
          <w:rFonts w:hint="eastAsia"/>
          <w:sz w:val="18"/>
          <w:szCs w:val="18"/>
          <w:lang w:val="en-US" w:eastAsia="zh-CN" w:bidi="en-US"/>
        </w:rPr>
        <w:t>我公司欠</w:t>
      </w:r>
      <w:r>
        <w:rPr>
          <w:sz w:val="18"/>
          <w:szCs w:val="18"/>
          <w:lang w:val="en-US" w:eastAsia="zh-CN" w:bidi="en-US"/>
        </w:rPr>
        <w:t>A</w:t>
      </w:r>
      <w:r>
        <w:rPr>
          <w:rFonts w:hint="eastAsia"/>
          <w:sz w:val="18"/>
          <w:szCs w:val="18"/>
          <w:lang w:val="en-US" w:eastAsia="zh-CN" w:bidi="en-US"/>
        </w:rPr>
        <w:t>公司工程款</w:t>
      </w:r>
      <w:r>
        <w:rPr>
          <w:sz w:val="18"/>
          <w:szCs w:val="18"/>
          <w:lang w:val="en-US" w:eastAsia="zh-CN" w:bidi="en-US"/>
        </w:rPr>
        <w:t>256</w:t>
      </w:r>
      <w:r>
        <w:rPr>
          <w:rFonts w:hint="eastAsia"/>
          <w:sz w:val="18"/>
          <w:szCs w:val="18"/>
          <w:lang w:val="en-US" w:eastAsia="zh-CN" w:bidi="en-US"/>
        </w:rPr>
        <w:t>万元</w:t>
      </w:r>
      <w:r>
        <w:rPr>
          <w:sz w:val="18"/>
          <w:szCs w:val="18"/>
          <w:lang w:val="en-US" w:eastAsia="zh-CN" w:bidi="en-US"/>
        </w:rPr>
        <w:t>;</w:t>
      </w:r>
      <w:r>
        <w:rPr>
          <w:rFonts w:hint="eastAsia"/>
          <w:sz w:val="18"/>
          <w:szCs w:val="18"/>
          <w:lang w:val="en-US" w:eastAsia="zh-CN" w:bidi="en-US"/>
        </w:rPr>
        <w:t>在</w:t>
      </w:r>
      <w:r>
        <w:rPr>
          <w:sz w:val="18"/>
          <w:szCs w:val="18"/>
          <w:lang w:val="en-US" w:eastAsia="zh-CN" w:bidi="en-US"/>
        </w:rPr>
        <w:t>A</w:t>
      </w:r>
      <w:r>
        <w:rPr>
          <w:rFonts w:hint="eastAsia"/>
          <w:sz w:val="18"/>
          <w:szCs w:val="18"/>
          <w:lang w:val="en-US" w:eastAsia="zh-CN" w:bidi="en-US"/>
        </w:rPr>
        <w:t>公司破产宣告前，我公司作为保证人向银行偿付了</w:t>
      </w:r>
      <w:r>
        <w:rPr>
          <w:sz w:val="18"/>
          <w:szCs w:val="18"/>
          <w:lang w:val="en-US" w:eastAsia="zh-CN" w:bidi="en-US"/>
        </w:rPr>
        <w:t xml:space="preserve"> A</w:t>
      </w:r>
      <w:r>
        <w:rPr>
          <w:rFonts w:hint="eastAsia"/>
          <w:sz w:val="18"/>
          <w:szCs w:val="18"/>
          <w:lang w:val="en-US" w:eastAsia="zh-CN" w:bidi="en-US"/>
        </w:rPr>
        <w:t>公司所欠的</w:t>
      </w:r>
      <w:r>
        <w:rPr>
          <w:sz w:val="18"/>
          <w:szCs w:val="18"/>
          <w:lang w:val="en-US" w:eastAsia="zh-CN" w:bidi="en-US"/>
        </w:rPr>
        <w:t>142</w:t>
      </w:r>
      <w:r>
        <w:rPr>
          <w:rFonts w:hint="eastAsia"/>
          <w:sz w:val="18"/>
          <w:szCs w:val="18"/>
          <w:lang w:val="en-US" w:eastAsia="zh-CN" w:bidi="en-US"/>
        </w:rPr>
        <w:t>万元债务。”</w:t>
      </w:r>
    </w:p>
    <w:p w14:paraId="4B6B428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丙公司主张</w:t>
      </w:r>
      <w:proofErr w:type="gramStart"/>
      <w:r>
        <w:rPr>
          <w:rFonts w:hint="eastAsia"/>
          <w:sz w:val="18"/>
          <w:szCs w:val="18"/>
          <w:lang w:val="en-US" w:eastAsia="zh-CN" w:bidi="en-US"/>
        </w:rPr>
        <w:t>抵销</w:t>
      </w:r>
      <w:proofErr w:type="gramEnd"/>
      <w:r>
        <w:rPr>
          <w:sz w:val="18"/>
          <w:szCs w:val="18"/>
          <w:lang w:val="en-US" w:eastAsia="zh-CN" w:bidi="en-US"/>
        </w:rPr>
        <w:t>85</w:t>
      </w:r>
      <w:r>
        <w:rPr>
          <w:rFonts w:hint="eastAsia"/>
          <w:sz w:val="18"/>
          <w:szCs w:val="18"/>
          <w:lang w:val="en-US" w:eastAsia="zh-CN" w:bidi="en-US"/>
        </w:rPr>
        <w:t>万元：“我公司欠</w:t>
      </w:r>
      <w:r>
        <w:rPr>
          <w:sz w:val="18"/>
          <w:szCs w:val="18"/>
          <w:lang w:val="en-US" w:eastAsia="zh-CN" w:bidi="en-US"/>
        </w:rPr>
        <w:t>A</w:t>
      </w:r>
      <w:r>
        <w:rPr>
          <w:rFonts w:hint="eastAsia"/>
          <w:sz w:val="18"/>
          <w:szCs w:val="18"/>
          <w:lang w:val="en-US" w:eastAsia="zh-CN" w:bidi="en-US"/>
        </w:rPr>
        <w:t>公司工程款</w:t>
      </w:r>
      <w:r>
        <w:rPr>
          <w:sz w:val="18"/>
          <w:szCs w:val="18"/>
          <w:lang w:val="en-US" w:eastAsia="zh-CN" w:bidi="en-US"/>
        </w:rPr>
        <w:t>187</w:t>
      </w:r>
      <w:r>
        <w:rPr>
          <w:rFonts w:hint="eastAsia"/>
          <w:sz w:val="18"/>
          <w:szCs w:val="18"/>
          <w:lang w:val="en-US" w:eastAsia="zh-CN" w:bidi="en-US"/>
        </w:rPr>
        <w:t>万元；在</w:t>
      </w:r>
      <w:r>
        <w:rPr>
          <w:sz w:val="18"/>
          <w:szCs w:val="18"/>
          <w:lang w:val="en-US" w:eastAsia="zh-CN" w:bidi="en-US"/>
        </w:rPr>
        <w:t>A</w:t>
      </w:r>
      <w:r>
        <w:rPr>
          <w:rFonts w:hint="eastAsia"/>
          <w:sz w:val="18"/>
          <w:szCs w:val="18"/>
          <w:lang w:val="en-US" w:eastAsia="zh-CN" w:bidi="en-US"/>
        </w:rPr>
        <w:t>公司破产宣告后，</w:t>
      </w:r>
      <w:r>
        <w:rPr>
          <w:sz w:val="18"/>
          <w:szCs w:val="18"/>
          <w:lang w:val="en-US" w:eastAsia="zh-CN" w:bidi="en-US"/>
        </w:rPr>
        <w:t>M</w:t>
      </w:r>
      <w:r>
        <w:rPr>
          <w:rFonts w:hint="eastAsia"/>
          <w:sz w:val="18"/>
          <w:szCs w:val="18"/>
          <w:lang w:val="en-US" w:eastAsia="zh-CN" w:bidi="en-US"/>
        </w:rPr>
        <w:t>建材厂将其对</w:t>
      </w:r>
      <w:r>
        <w:rPr>
          <w:sz w:val="18"/>
          <w:szCs w:val="18"/>
          <w:lang w:val="en-US" w:eastAsia="zh-CN" w:bidi="en-US"/>
        </w:rPr>
        <w:t>A</w:t>
      </w:r>
      <w:r>
        <w:rPr>
          <w:rFonts w:hint="eastAsia"/>
          <w:sz w:val="18"/>
          <w:szCs w:val="18"/>
          <w:lang w:val="en-US" w:eastAsia="zh-CN" w:bidi="en-US"/>
        </w:rPr>
        <w:t>公司的</w:t>
      </w:r>
      <w:r>
        <w:rPr>
          <w:sz w:val="18"/>
          <w:szCs w:val="18"/>
          <w:lang w:val="en-US" w:eastAsia="zh-CN" w:bidi="en-US"/>
        </w:rPr>
        <w:t>85</w:t>
      </w:r>
      <w:r>
        <w:rPr>
          <w:rFonts w:hint="eastAsia"/>
          <w:sz w:val="18"/>
          <w:szCs w:val="18"/>
          <w:lang w:val="en-US" w:eastAsia="zh-CN" w:bidi="en-US"/>
        </w:rPr>
        <w:t>万元债权转移到我公司，以抵偿其欠我公司的债务。”</w:t>
      </w:r>
    </w:p>
    <w:p w14:paraId="6CE4CDC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下列有关管理人产生方式和组成的说法中，正确的是（</w:t>
      </w:r>
      <w:r>
        <w:rPr>
          <w:sz w:val="18"/>
          <w:szCs w:val="18"/>
          <w:lang w:val="en-US" w:eastAsia="zh-CN" w:bidi="en-US"/>
        </w:rPr>
        <w:tab/>
      </w:r>
      <w:r>
        <w:rPr>
          <w:rFonts w:hint="eastAsia"/>
          <w:sz w:val="18"/>
          <w:szCs w:val="18"/>
          <w:lang w:val="en-US" w:eastAsia="zh-CN" w:bidi="en-US"/>
        </w:rPr>
        <w:t>）。</w:t>
      </w:r>
    </w:p>
    <w:p w14:paraId="20B7FC4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管理人由债权人会议依法指定</w:t>
      </w:r>
    </w:p>
    <w:p w14:paraId="4D5507E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管理人可以由依法设立的律师事务所担任</w:t>
      </w:r>
    </w:p>
    <w:p w14:paraId="521C1A6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因故意犯罪受过刑事处罚但已经刑满释放的人可以担任管理人</w:t>
      </w:r>
    </w:p>
    <w:p w14:paraId="1B2DCF3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破产企业的法定代表人可以担任管理人</w:t>
      </w:r>
    </w:p>
    <w:p w14:paraId="4772423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绝对应记载事项是指票据上必须记载的事项，否则票据便会无效。汇票绝对应记载事项不包括（）。</w:t>
      </w:r>
    </w:p>
    <w:p w14:paraId="0564549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票据文句</w:t>
      </w:r>
    </w:p>
    <w:p w14:paraId="750EC9D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定金额</w:t>
      </w:r>
    </w:p>
    <w:p w14:paraId="536185B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支付文句</w:t>
      </w:r>
    </w:p>
    <w:p w14:paraId="5F544E4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预备付款人</w:t>
      </w:r>
      <w:r>
        <w:rPr>
          <w:sz w:val="18"/>
          <w:szCs w:val="18"/>
          <w:lang w:val="en-US" w:eastAsia="zh-CN" w:bidi="en-US"/>
        </w:rPr>
        <w:t xml:space="preserve"> </w:t>
      </w:r>
    </w:p>
    <w:p w14:paraId="404C7AA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票据保证的保证人为二人以上的，保证人之间承担的责任是（</w:t>
      </w:r>
      <w:r>
        <w:rPr>
          <w:sz w:val="18"/>
          <w:szCs w:val="18"/>
          <w:lang w:val="en-US" w:eastAsia="zh-CN" w:bidi="en-US"/>
        </w:rPr>
        <w:tab/>
      </w:r>
      <w:r>
        <w:rPr>
          <w:rFonts w:hint="eastAsia"/>
          <w:sz w:val="18"/>
          <w:szCs w:val="18"/>
          <w:lang w:val="en-US" w:eastAsia="zh-CN" w:bidi="en-US"/>
        </w:rPr>
        <w:t>）。</w:t>
      </w:r>
    </w:p>
    <w:p w14:paraId="5109FF4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连带责任</w:t>
      </w:r>
      <w:r>
        <w:rPr>
          <w:sz w:val="18"/>
          <w:szCs w:val="18"/>
          <w:lang w:val="en-US" w:eastAsia="zh-CN" w:bidi="en-US"/>
        </w:rPr>
        <w:tab/>
        <w:t>B.</w:t>
      </w:r>
      <w:r>
        <w:rPr>
          <w:rFonts w:hint="eastAsia"/>
          <w:sz w:val="18"/>
          <w:szCs w:val="18"/>
          <w:lang w:val="en-US" w:eastAsia="zh-CN" w:bidi="en-US"/>
        </w:rPr>
        <w:t>按份责任</w:t>
      </w:r>
    </w:p>
    <w:p w14:paraId="07924F5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补充责任</w:t>
      </w:r>
      <w:r>
        <w:rPr>
          <w:sz w:val="18"/>
          <w:szCs w:val="18"/>
          <w:lang w:val="en-US" w:eastAsia="zh-CN" w:bidi="en-US"/>
        </w:rPr>
        <w:tab/>
        <w:t>D.</w:t>
      </w:r>
      <w:r>
        <w:rPr>
          <w:rFonts w:hint="eastAsia"/>
          <w:sz w:val="18"/>
          <w:szCs w:val="18"/>
          <w:lang w:val="en-US" w:eastAsia="zh-CN" w:bidi="en-US"/>
        </w:rPr>
        <w:t>共有责任</w:t>
      </w:r>
    </w:p>
    <w:p w14:paraId="12FB41B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下列职责依法由中国证监会履行的是（</w:t>
      </w:r>
      <w:r>
        <w:rPr>
          <w:sz w:val="18"/>
          <w:szCs w:val="18"/>
          <w:lang w:val="en-US" w:eastAsia="zh-CN" w:bidi="en-US"/>
        </w:rPr>
        <w:t xml:space="preserve">   </w:t>
      </w:r>
      <w:r>
        <w:rPr>
          <w:rFonts w:hint="eastAsia"/>
          <w:sz w:val="18"/>
          <w:szCs w:val="18"/>
          <w:lang w:val="en-US" w:eastAsia="zh-CN" w:bidi="en-US"/>
        </w:rPr>
        <w:t>）。</w:t>
      </w:r>
    </w:p>
    <w:p w14:paraId="4C157D7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为证券交易提供场所与设施</w:t>
      </w:r>
      <w:r>
        <w:rPr>
          <w:sz w:val="18"/>
          <w:szCs w:val="18"/>
          <w:lang w:val="en-US" w:eastAsia="zh-CN" w:bidi="en-US"/>
        </w:rPr>
        <w:t xml:space="preserve">           </w:t>
      </w:r>
    </w:p>
    <w:p w14:paraId="6F7A686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为证券投资提供咨询服务</w:t>
      </w:r>
    </w:p>
    <w:p w14:paraId="46056B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监督检查证券发行的信息公开情况</w:t>
      </w:r>
      <w:r>
        <w:rPr>
          <w:sz w:val="18"/>
          <w:szCs w:val="18"/>
          <w:lang w:val="en-US" w:eastAsia="zh-CN" w:bidi="en-US"/>
        </w:rPr>
        <w:t xml:space="preserve">     </w:t>
      </w:r>
    </w:p>
    <w:p w14:paraId="58F42D7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批准证券交易所的设立与解散</w:t>
      </w:r>
    </w:p>
    <w:p w14:paraId="2A80286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下列各选项中错误的是（</w:t>
      </w:r>
      <w:r>
        <w:rPr>
          <w:sz w:val="18"/>
          <w:szCs w:val="18"/>
          <w:lang w:val="en-US" w:eastAsia="zh-CN" w:bidi="en-US"/>
        </w:rPr>
        <w:tab/>
      </w:r>
      <w:r>
        <w:rPr>
          <w:rFonts w:hint="eastAsia"/>
          <w:sz w:val="18"/>
          <w:szCs w:val="18"/>
          <w:lang w:val="en-US" w:eastAsia="zh-CN" w:bidi="en-US"/>
        </w:rPr>
        <w:t>）。</w:t>
      </w:r>
    </w:p>
    <w:p w14:paraId="119B0E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因第三者对保险标的损害造成保险事故，保险人自向被保险人赔偿保险金之日起</w:t>
      </w:r>
      <w:r>
        <w:rPr>
          <w:sz w:val="18"/>
          <w:szCs w:val="18"/>
          <w:lang w:val="en-US" w:eastAsia="zh-CN" w:bidi="en-US"/>
        </w:rPr>
        <w:t xml:space="preserve">, </w:t>
      </w:r>
      <w:r>
        <w:rPr>
          <w:rFonts w:hint="eastAsia"/>
          <w:sz w:val="18"/>
          <w:szCs w:val="18"/>
          <w:lang w:val="en-US" w:eastAsia="zh-CN" w:bidi="en-US"/>
        </w:rPr>
        <w:t>在赔偿金范围内代位行使被保险人对第三者请求赔偿的权利</w:t>
      </w:r>
    </w:p>
    <w:p w14:paraId="047E796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被保险人已经从第三者取得赔偿的，保险人赔偿保</w:t>
      </w:r>
      <w:r>
        <w:rPr>
          <w:rFonts w:hint="eastAsia"/>
          <w:sz w:val="18"/>
          <w:szCs w:val="18"/>
          <w:lang w:val="en-US" w:eastAsia="zh-CN" w:bidi="en-US"/>
        </w:rPr>
        <w:lastRenderedPageBreak/>
        <w:t>险金时，可以相应扣减被保险人已取得的赔偿金额</w:t>
      </w:r>
    </w:p>
    <w:p w14:paraId="030346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保险人行使代位请求赔偿的权利，不影响被保险人就未取得赔偿的部分向第三者赔偿的权利</w:t>
      </w:r>
    </w:p>
    <w:p w14:paraId="2FBBE6F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保险人向被保险人赔偿保险金后，被保险人有权放弃对第三者请求赔偿的权利</w:t>
      </w:r>
    </w:p>
    <w:p w14:paraId="569781F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1</w:t>
      </w:r>
      <w:r>
        <w:rPr>
          <w:rFonts w:hint="eastAsia"/>
          <w:b/>
          <w:bCs/>
          <w:sz w:val="18"/>
          <w:szCs w:val="18"/>
          <w:lang w:val="en-US" w:eastAsia="zh-CN" w:bidi="en-US"/>
        </w:rPr>
        <w:t>0</w:t>
      </w:r>
      <w:r>
        <w:rPr>
          <w:rFonts w:hint="eastAsia"/>
          <w:b/>
          <w:bCs/>
          <w:sz w:val="18"/>
          <w:szCs w:val="18"/>
          <w:lang w:val="en-US" w:eastAsia="zh-CN" w:bidi="en-US"/>
        </w:rPr>
        <w:t>分）</w:t>
      </w:r>
    </w:p>
    <w:p w14:paraId="0D60FBF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我国《公司法》规定的公积金的用途包括以下哪几项？（</w:t>
      </w:r>
      <w:r>
        <w:rPr>
          <w:sz w:val="18"/>
          <w:szCs w:val="18"/>
          <w:lang w:val="en-US" w:eastAsia="zh-CN" w:bidi="en-US"/>
        </w:rPr>
        <w:tab/>
      </w:r>
      <w:r>
        <w:rPr>
          <w:rFonts w:hint="eastAsia"/>
          <w:sz w:val="18"/>
          <w:szCs w:val="18"/>
          <w:lang w:val="en-US" w:eastAsia="zh-CN" w:bidi="en-US"/>
        </w:rPr>
        <w:t>）</w:t>
      </w:r>
    </w:p>
    <w:p w14:paraId="5CAE8D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弥补亏损</w:t>
      </w:r>
      <w:r>
        <w:rPr>
          <w:sz w:val="18"/>
          <w:szCs w:val="18"/>
          <w:lang w:val="en-US" w:eastAsia="zh-CN" w:bidi="en-US"/>
        </w:rPr>
        <w:tab/>
      </w:r>
    </w:p>
    <w:p w14:paraId="2F7F89A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扩大公司生产经营</w:t>
      </w:r>
    </w:p>
    <w:p w14:paraId="4AD0EC9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提高公司员工的福利</w:t>
      </w:r>
      <w:r>
        <w:rPr>
          <w:sz w:val="18"/>
          <w:szCs w:val="18"/>
          <w:lang w:val="en-US" w:eastAsia="zh-CN" w:bidi="en-US"/>
        </w:rPr>
        <w:tab/>
      </w:r>
    </w:p>
    <w:p w14:paraId="4C12232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增加公司资本</w:t>
      </w:r>
    </w:p>
    <w:p w14:paraId="6EDC042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根据《中华人民共和国合伙企业法》的规定，下列有关普通合伙企业的说法错误的是（</w:t>
      </w:r>
      <w:r>
        <w:rPr>
          <w:sz w:val="18"/>
          <w:szCs w:val="18"/>
          <w:lang w:val="en-US" w:eastAsia="zh-CN" w:bidi="en-US"/>
        </w:rPr>
        <w:t xml:space="preserve"> </w:t>
      </w:r>
      <w:r>
        <w:rPr>
          <w:rFonts w:hint="eastAsia"/>
          <w:sz w:val="18"/>
          <w:szCs w:val="18"/>
          <w:lang w:val="en-US" w:eastAsia="zh-CN" w:bidi="en-US"/>
        </w:rPr>
        <w:t>）</w:t>
      </w:r>
    </w:p>
    <w:p w14:paraId="0999579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合伙人为自然人的，可以是限制民事行为能力人</w:t>
      </w:r>
    </w:p>
    <w:p w14:paraId="5AC11D1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利润分配和亏损分担办法是合伙协议应该记载的事项</w:t>
      </w:r>
    </w:p>
    <w:p w14:paraId="3D858C7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合伙企业解散清算委托第三人担任清算人的，需要经全体合伙人一致同意</w:t>
      </w:r>
    </w:p>
    <w:p w14:paraId="47698E6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合伙人之间约定的合伙企业亏损的分担比例对合伙人和债权人均有约束力</w:t>
      </w:r>
    </w:p>
    <w:p w14:paraId="3789374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r>
        <w:rPr>
          <w:rFonts w:hint="eastAsia"/>
          <w:sz w:val="18"/>
          <w:szCs w:val="18"/>
          <w:lang w:val="en-US" w:eastAsia="zh-CN" w:bidi="en-US"/>
        </w:rPr>
        <w:t>关于破产案件中的债权人会议，以下说法错误的是（</w:t>
      </w:r>
      <w:r>
        <w:rPr>
          <w:sz w:val="18"/>
          <w:szCs w:val="18"/>
          <w:lang w:val="en-US" w:eastAsia="zh-CN" w:bidi="en-US"/>
        </w:rPr>
        <w:tab/>
      </w:r>
      <w:r>
        <w:rPr>
          <w:rFonts w:hint="eastAsia"/>
          <w:sz w:val="18"/>
          <w:szCs w:val="18"/>
          <w:lang w:val="en-US" w:eastAsia="zh-CN" w:bidi="en-US"/>
        </w:rPr>
        <w:t>）。</w:t>
      </w:r>
    </w:p>
    <w:p w14:paraId="261B40B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第一次债权人会议由人民法院召集，自债权申报期限届满之日起十日内召开</w:t>
      </w:r>
    </w:p>
    <w:p w14:paraId="7E8D973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债权人会议设主席一人，由人民法院从债权人中指定</w:t>
      </w:r>
    </w:p>
    <w:p w14:paraId="18EF462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债权人会议的决议</w:t>
      </w:r>
      <w:r>
        <w:rPr>
          <w:sz w:val="18"/>
          <w:szCs w:val="18"/>
          <w:lang w:val="en-US" w:eastAsia="zh-CN" w:bidi="en-US"/>
        </w:rPr>
        <w:t>,</w:t>
      </w:r>
      <w:r>
        <w:rPr>
          <w:rFonts w:hint="eastAsia"/>
          <w:sz w:val="18"/>
          <w:szCs w:val="18"/>
          <w:lang w:val="en-US" w:eastAsia="zh-CN" w:bidi="en-US"/>
        </w:rPr>
        <w:t>对于全体债权人均有约束力</w:t>
      </w:r>
    </w:p>
    <w:p w14:paraId="2E62A43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有担保的债权人不享有债权人会议的表决权</w:t>
      </w:r>
      <w:r>
        <w:rPr>
          <w:sz w:val="18"/>
          <w:szCs w:val="18"/>
          <w:lang w:val="en-US" w:eastAsia="zh-CN" w:bidi="en-US"/>
        </w:rPr>
        <w:t xml:space="preserve"> </w:t>
      </w:r>
    </w:p>
    <w:p w14:paraId="1943140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取得票据但不享有票据权利的情形包括（）。</w:t>
      </w:r>
    </w:p>
    <w:p w14:paraId="3D64D5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拾得被小偷抛弃的票据</w:t>
      </w:r>
    </w:p>
    <w:p w14:paraId="604EDCA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从黑市高价买的汇票</w:t>
      </w:r>
    </w:p>
    <w:p w14:paraId="4C7470C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蒋某把偷来的支票赠与不知情的吴某</w:t>
      </w:r>
    </w:p>
    <w:p w14:paraId="2A164D6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明知前手以欺诈、盗窃等手段取得票据，但仍接受票据的</w:t>
      </w:r>
    </w:p>
    <w:p w14:paraId="34A4C94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根据我国保险法的规定，应当由保险人承担的费用有（</w:t>
      </w:r>
      <w:r>
        <w:rPr>
          <w:sz w:val="18"/>
          <w:szCs w:val="18"/>
          <w:lang w:val="en-US" w:eastAsia="zh-CN" w:bidi="en-US"/>
        </w:rPr>
        <w:tab/>
      </w:r>
      <w:r>
        <w:rPr>
          <w:rFonts w:hint="eastAsia"/>
          <w:sz w:val="18"/>
          <w:szCs w:val="18"/>
          <w:lang w:val="en-US" w:eastAsia="zh-CN" w:bidi="en-US"/>
        </w:rPr>
        <w:t>）。</w:t>
      </w:r>
    </w:p>
    <w:p w14:paraId="30CA869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A.</w:t>
      </w:r>
      <w:r>
        <w:rPr>
          <w:rFonts w:hint="eastAsia"/>
          <w:sz w:val="18"/>
          <w:szCs w:val="18"/>
          <w:lang w:val="en-US" w:eastAsia="zh-CN" w:bidi="en-US"/>
        </w:rPr>
        <w:t>保险事故发生后，被保险人为防止或者减少保</w:t>
      </w:r>
      <w:r>
        <w:rPr>
          <w:rFonts w:hint="eastAsia"/>
          <w:sz w:val="18"/>
          <w:szCs w:val="18"/>
          <w:lang w:val="en-US" w:eastAsia="zh-CN" w:bidi="en-US"/>
        </w:rPr>
        <w:t>险标的损失所支付的施救费用</w:t>
      </w:r>
    </w:p>
    <w:p w14:paraId="649AABA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保险事故发生后，被保险人为确定事故性质进行勘查、鉴定所支</w:t>
      </w:r>
      <w:proofErr w:type="gramStart"/>
      <w:r>
        <w:rPr>
          <w:rFonts w:hint="eastAsia"/>
          <w:sz w:val="18"/>
          <w:szCs w:val="18"/>
          <w:lang w:val="en-US" w:eastAsia="zh-CN" w:bidi="en-US"/>
        </w:rPr>
        <w:t>岀</w:t>
      </w:r>
      <w:proofErr w:type="gramEnd"/>
      <w:r>
        <w:rPr>
          <w:rFonts w:hint="eastAsia"/>
          <w:sz w:val="18"/>
          <w:szCs w:val="18"/>
          <w:lang w:val="en-US" w:eastAsia="zh-CN" w:bidi="en-US"/>
        </w:rPr>
        <w:t>的费用</w:t>
      </w:r>
    </w:p>
    <w:p w14:paraId="1CB8A44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被保险人为避免保险事故的发生，而采取的管理、维修等措施所支出的费用</w:t>
      </w:r>
    </w:p>
    <w:p w14:paraId="7282F38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责任保险的被保险人因给第三者造成损害的保险事故而被提起诉讼或仲裁所支出</w:t>
      </w:r>
      <w:r>
        <w:rPr>
          <w:sz w:val="18"/>
          <w:szCs w:val="18"/>
          <w:lang w:val="en-US" w:eastAsia="zh-CN" w:bidi="en-US"/>
        </w:rPr>
        <w:t xml:space="preserve"> </w:t>
      </w:r>
      <w:r>
        <w:rPr>
          <w:rFonts w:hint="eastAsia"/>
          <w:sz w:val="18"/>
          <w:szCs w:val="18"/>
          <w:lang w:val="en-US" w:eastAsia="zh-CN" w:bidi="en-US"/>
        </w:rPr>
        <w:t>的诉讼费或仲裁费用</w:t>
      </w:r>
    </w:p>
    <w:p w14:paraId="24C4B98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三、判断题（正确的画√错误的画×，每题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2A0DB7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商</w:t>
      </w:r>
      <w:proofErr w:type="gramStart"/>
      <w:r>
        <w:rPr>
          <w:rFonts w:hint="eastAsia"/>
          <w:sz w:val="18"/>
          <w:szCs w:val="18"/>
          <w:lang w:val="en-US" w:eastAsia="zh-CN" w:bidi="en-US"/>
        </w:rPr>
        <w:t>事组织</w:t>
      </w:r>
      <w:proofErr w:type="gramEnd"/>
      <w:r>
        <w:rPr>
          <w:rFonts w:hint="eastAsia"/>
          <w:sz w:val="18"/>
          <w:szCs w:val="18"/>
          <w:lang w:val="en-US" w:eastAsia="zh-CN" w:bidi="en-US"/>
        </w:rPr>
        <w:t>就是人们为从事商品生产和交换而结成的经济实体。（</w:t>
      </w:r>
      <w:r>
        <w:rPr>
          <w:sz w:val="18"/>
          <w:szCs w:val="18"/>
          <w:lang w:val="en-US" w:eastAsia="zh-CN" w:bidi="en-US"/>
        </w:rPr>
        <w:tab/>
      </w:r>
      <w:r>
        <w:rPr>
          <w:rFonts w:hint="eastAsia"/>
          <w:sz w:val="18"/>
          <w:szCs w:val="18"/>
          <w:lang w:val="en-US" w:eastAsia="zh-CN" w:bidi="en-US"/>
        </w:rPr>
        <w:t>）</w:t>
      </w:r>
    </w:p>
    <w:p w14:paraId="6B3332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如果法律有特别规定，公司也可以成为对所投资企业的债务承担连带责任的出资人。（</w:t>
      </w:r>
      <w:r>
        <w:rPr>
          <w:sz w:val="18"/>
          <w:szCs w:val="18"/>
          <w:lang w:val="en-US" w:eastAsia="zh-CN" w:bidi="en-US"/>
        </w:rPr>
        <w:t xml:space="preserve"> </w:t>
      </w:r>
      <w:r>
        <w:rPr>
          <w:rFonts w:hint="eastAsia"/>
          <w:sz w:val="18"/>
          <w:szCs w:val="18"/>
          <w:lang w:val="en-US" w:eastAsia="zh-CN" w:bidi="en-US"/>
        </w:rPr>
        <w:t>）</w:t>
      </w:r>
    </w:p>
    <w:p w14:paraId="261BAF9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新入伙的有限合伙人对入伙前有限合伙企业的债务，以其认缴的出资额为限承担责任。（</w:t>
      </w:r>
      <w:r>
        <w:rPr>
          <w:rFonts w:hint="eastAsia"/>
          <w:sz w:val="18"/>
          <w:szCs w:val="18"/>
          <w:lang w:val="en-US" w:eastAsia="zh-CN" w:bidi="en-US"/>
        </w:rPr>
        <w:t xml:space="preserve">  </w:t>
      </w:r>
      <w:r>
        <w:rPr>
          <w:rFonts w:hint="eastAsia"/>
          <w:sz w:val="18"/>
          <w:szCs w:val="18"/>
          <w:lang w:val="en-US" w:eastAsia="zh-CN" w:bidi="en-US"/>
        </w:rPr>
        <w:t>）</w:t>
      </w:r>
    </w:p>
    <w:p w14:paraId="0F2D2F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合伙企业与公司一样，有独立的人格，具有法人地位。（</w:t>
      </w:r>
      <w:r>
        <w:rPr>
          <w:sz w:val="18"/>
          <w:szCs w:val="18"/>
          <w:lang w:val="en-US" w:eastAsia="zh-CN" w:bidi="en-US"/>
        </w:rPr>
        <w:tab/>
      </w:r>
      <w:r>
        <w:rPr>
          <w:rFonts w:hint="eastAsia"/>
          <w:sz w:val="18"/>
          <w:szCs w:val="18"/>
          <w:lang w:val="en-US" w:eastAsia="zh-CN" w:bidi="en-US"/>
        </w:rPr>
        <w:t>）</w:t>
      </w:r>
    </w:p>
    <w:p w14:paraId="538A82D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企业破产法上的和解协议对债务人和所有债权人都具有约束力。（</w:t>
      </w:r>
      <w:r>
        <w:rPr>
          <w:sz w:val="18"/>
          <w:szCs w:val="18"/>
          <w:lang w:val="en-US" w:eastAsia="zh-CN" w:bidi="en-US"/>
        </w:rPr>
        <w:tab/>
      </w:r>
      <w:r>
        <w:rPr>
          <w:rFonts w:hint="eastAsia"/>
          <w:sz w:val="18"/>
          <w:szCs w:val="18"/>
          <w:lang w:val="en-US" w:eastAsia="zh-CN" w:bidi="en-US"/>
        </w:rPr>
        <w:t>）</w:t>
      </w:r>
    </w:p>
    <w:p w14:paraId="03CA7C8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债权人逾期申报债权的，视为自动放弃债权，不受法律保护。（</w:t>
      </w:r>
      <w:r>
        <w:rPr>
          <w:sz w:val="18"/>
          <w:szCs w:val="18"/>
          <w:lang w:val="en-US" w:eastAsia="zh-CN" w:bidi="en-US"/>
        </w:rPr>
        <w:tab/>
      </w:r>
      <w:r>
        <w:rPr>
          <w:rFonts w:hint="eastAsia"/>
          <w:sz w:val="18"/>
          <w:szCs w:val="18"/>
          <w:lang w:val="en-US" w:eastAsia="zh-CN" w:bidi="en-US"/>
        </w:rPr>
        <w:t>）</w:t>
      </w:r>
    </w:p>
    <w:p w14:paraId="0A1700C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汇票未按照规定期限提示承兑的，持票人丧失对其前手的追索权。（</w:t>
      </w:r>
      <w:r>
        <w:rPr>
          <w:sz w:val="18"/>
          <w:szCs w:val="18"/>
          <w:lang w:val="en-US" w:eastAsia="zh-CN" w:bidi="en-US"/>
        </w:rPr>
        <w:tab/>
      </w:r>
      <w:r>
        <w:rPr>
          <w:rFonts w:hint="eastAsia"/>
          <w:sz w:val="18"/>
          <w:szCs w:val="18"/>
          <w:lang w:val="en-US" w:eastAsia="zh-CN" w:bidi="en-US"/>
        </w:rPr>
        <w:t>）</w:t>
      </w:r>
    </w:p>
    <w:p w14:paraId="2F85E10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票据伪造人若没有在票据上签署自己的真实姓名，就不需要承担任何责任。（</w:t>
      </w:r>
      <w:r>
        <w:rPr>
          <w:sz w:val="18"/>
          <w:szCs w:val="18"/>
          <w:lang w:val="en-US" w:eastAsia="zh-CN" w:bidi="en-US"/>
        </w:rPr>
        <w:tab/>
      </w:r>
      <w:r>
        <w:rPr>
          <w:rFonts w:hint="eastAsia"/>
          <w:sz w:val="18"/>
          <w:szCs w:val="18"/>
          <w:lang w:val="en-US" w:eastAsia="zh-CN" w:bidi="en-US"/>
        </w:rPr>
        <w:t>）</w:t>
      </w:r>
    </w:p>
    <w:p w14:paraId="3E16CAB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收购要约中提出的各项收购条件，适用于被收购公司所有的股东。（</w:t>
      </w:r>
      <w:r>
        <w:rPr>
          <w:sz w:val="18"/>
          <w:szCs w:val="18"/>
          <w:lang w:val="en-US" w:eastAsia="zh-CN" w:bidi="en-US"/>
        </w:rPr>
        <w:tab/>
      </w:r>
      <w:r>
        <w:rPr>
          <w:rFonts w:hint="eastAsia"/>
          <w:sz w:val="18"/>
          <w:szCs w:val="18"/>
          <w:lang w:val="en-US" w:eastAsia="zh-CN" w:bidi="en-US"/>
        </w:rPr>
        <w:t>）</w:t>
      </w:r>
    </w:p>
    <w:p w14:paraId="0B6BD46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《保险法》规定我国商业保险经营机构只能釆</w:t>
      </w:r>
      <w:proofErr w:type="gramStart"/>
      <w:r>
        <w:rPr>
          <w:rFonts w:hint="eastAsia"/>
          <w:sz w:val="18"/>
          <w:szCs w:val="18"/>
          <w:lang w:val="en-US" w:eastAsia="zh-CN" w:bidi="en-US"/>
        </w:rPr>
        <w:t>取股份</w:t>
      </w:r>
      <w:proofErr w:type="gramEnd"/>
      <w:r>
        <w:rPr>
          <w:rFonts w:hint="eastAsia"/>
          <w:sz w:val="18"/>
          <w:szCs w:val="18"/>
          <w:lang w:val="en-US" w:eastAsia="zh-CN" w:bidi="en-US"/>
        </w:rPr>
        <w:t>有限保险公司的形式。（</w:t>
      </w:r>
      <w:r>
        <w:rPr>
          <w:sz w:val="18"/>
          <w:szCs w:val="18"/>
          <w:lang w:val="en-US" w:eastAsia="zh-CN" w:bidi="en-US"/>
        </w:rPr>
        <w:tab/>
      </w:r>
      <w:r>
        <w:rPr>
          <w:rFonts w:hint="eastAsia"/>
          <w:sz w:val="18"/>
          <w:szCs w:val="18"/>
          <w:lang w:val="en-US" w:eastAsia="zh-CN" w:bidi="en-US"/>
        </w:rPr>
        <w:t>）</w:t>
      </w:r>
    </w:p>
    <w:p w14:paraId="42BF576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418976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募集设立</w:t>
      </w:r>
    </w:p>
    <w:p w14:paraId="51A5CC6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有限合伙</w:t>
      </w:r>
    </w:p>
    <w:p w14:paraId="60A0649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破产和解</w:t>
      </w:r>
    </w:p>
    <w:p w14:paraId="0440AD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公司债券</w:t>
      </w:r>
    </w:p>
    <w:p w14:paraId="405C731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保险合同</w:t>
      </w:r>
      <w:r>
        <w:rPr>
          <w:sz w:val="18"/>
          <w:szCs w:val="18"/>
          <w:lang w:val="en-US" w:eastAsia="zh-CN" w:bidi="en-US"/>
        </w:rPr>
        <w:t xml:space="preserve"> </w:t>
      </w:r>
    </w:p>
    <w:p w14:paraId="35B778E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五、简答题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r>
        <w:rPr>
          <w:b/>
          <w:bCs/>
          <w:sz w:val="18"/>
          <w:szCs w:val="18"/>
          <w:lang w:val="en-US" w:eastAsia="zh-CN" w:bidi="en-US"/>
        </w:rPr>
        <w:t>)</w:t>
      </w:r>
    </w:p>
    <w:p w14:paraId="5AA6A11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简述有限合伙及其优点。</w:t>
      </w:r>
    </w:p>
    <w:p w14:paraId="457FDC4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32.</w:t>
      </w:r>
      <w:r>
        <w:rPr>
          <w:rFonts w:hint="eastAsia"/>
          <w:sz w:val="18"/>
          <w:szCs w:val="18"/>
          <w:lang w:val="en-US" w:eastAsia="zh-CN" w:bidi="en-US"/>
        </w:rPr>
        <w:t>简述票据抗辩的限制。</w:t>
      </w:r>
    </w:p>
    <w:p w14:paraId="55319A1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(14</w:t>
      </w:r>
      <w:r>
        <w:rPr>
          <w:rFonts w:hint="eastAsia"/>
          <w:b/>
          <w:bCs/>
          <w:sz w:val="18"/>
          <w:szCs w:val="18"/>
          <w:lang w:val="en-US" w:eastAsia="zh-CN" w:bidi="en-US"/>
        </w:rPr>
        <w:t>分</w:t>
      </w:r>
      <w:r>
        <w:rPr>
          <w:b/>
          <w:bCs/>
          <w:sz w:val="18"/>
          <w:szCs w:val="18"/>
          <w:lang w:val="en-US" w:eastAsia="zh-CN" w:bidi="en-US"/>
        </w:rPr>
        <w:t>)</w:t>
      </w:r>
    </w:p>
    <w:p w14:paraId="6AF0E3C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试述证券法的基本原则。</w:t>
      </w:r>
    </w:p>
    <w:p w14:paraId="365E51EF"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七、案例分析</w:t>
      </w:r>
      <w:r>
        <w:rPr>
          <w:b/>
          <w:bCs/>
          <w:sz w:val="18"/>
          <w:szCs w:val="18"/>
          <w:lang w:val="en-US" w:eastAsia="zh-CN" w:bidi="en-US"/>
        </w:rPr>
        <w:t>(20</w:t>
      </w:r>
      <w:r>
        <w:rPr>
          <w:rFonts w:hint="eastAsia"/>
          <w:b/>
          <w:bCs/>
          <w:sz w:val="18"/>
          <w:szCs w:val="18"/>
          <w:lang w:val="en-US" w:eastAsia="zh-CN" w:bidi="en-US"/>
        </w:rPr>
        <w:t>分</w:t>
      </w:r>
      <w:r>
        <w:rPr>
          <w:b/>
          <w:bCs/>
          <w:sz w:val="18"/>
          <w:szCs w:val="18"/>
          <w:lang w:val="en-US" w:eastAsia="zh-CN" w:bidi="en-US"/>
        </w:rPr>
        <w:t>)</w:t>
      </w:r>
    </w:p>
    <w:p w14:paraId="5B7A0A2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案例分析题</w:t>
      </w:r>
    </w:p>
    <w:p w14:paraId="73E53DB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2007</w:t>
      </w:r>
      <w:r>
        <w:rPr>
          <w:rFonts w:hint="eastAsia"/>
          <w:sz w:val="18"/>
          <w:szCs w:val="18"/>
          <w:lang w:val="en-US" w:eastAsia="zh-CN" w:bidi="en-US"/>
        </w:rPr>
        <w:t>年</w:t>
      </w:r>
      <w:r>
        <w:rPr>
          <w:sz w:val="18"/>
          <w:szCs w:val="18"/>
          <w:lang w:val="en-US" w:eastAsia="zh-CN" w:bidi="en-US"/>
        </w:rPr>
        <w:t>3</w:t>
      </w:r>
      <w:r>
        <w:rPr>
          <w:rFonts w:hint="eastAsia"/>
          <w:sz w:val="18"/>
          <w:szCs w:val="18"/>
          <w:lang w:val="en-US" w:eastAsia="zh-CN" w:bidi="en-US"/>
        </w:rPr>
        <w:t>月</w:t>
      </w:r>
      <w:r>
        <w:rPr>
          <w:sz w:val="18"/>
          <w:szCs w:val="18"/>
          <w:lang w:val="en-US" w:eastAsia="zh-CN" w:bidi="en-US"/>
        </w:rPr>
        <w:t>13</w:t>
      </w:r>
      <w:r>
        <w:rPr>
          <w:rFonts w:hint="eastAsia"/>
          <w:sz w:val="18"/>
          <w:szCs w:val="18"/>
          <w:lang w:val="en-US" w:eastAsia="zh-CN" w:bidi="en-US"/>
        </w:rPr>
        <w:t>日赵某、钱某、孙某、李某、周某协议共同投资，设立</w:t>
      </w:r>
      <w:r>
        <w:rPr>
          <w:sz w:val="18"/>
          <w:szCs w:val="18"/>
          <w:lang w:val="en-US" w:eastAsia="zh-CN" w:bidi="en-US"/>
        </w:rPr>
        <w:t>A</w:t>
      </w:r>
      <w:r>
        <w:rPr>
          <w:rFonts w:hint="eastAsia"/>
          <w:sz w:val="18"/>
          <w:szCs w:val="18"/>
          <w:lang w:val="en-US" w:eastAsia="zh-CN" w:bidi="en-US"/>
        </w:rPr>
        <w:t>公司，订立了如下协</w:t>
      </w:r>
      <w:r>
        <w:rPr>
          <w:sz w:val="18"/>
          <w:szCs w:val="18"/>
          <w:lang w:val="en-US" w:eastAsia="zh-CN" w:bidi="en-US"/>
        </w:rPr>
        <w:t xml:space="preserve"> </w:t>
      </w:r>
      <w:r>
        <w:rPr>
          <w:rFonts w:hint="eastAsia"/>
          <w:sz w:val="18"/>
          <w:szCs w:val="18"/>
          <w:lang w:val="en-US" w:eastAsia="zh-CN" w:bidi="en-US"/>
        </w:rPr>
        <w:t>议：</w:t>
      </w:r>
    </w:p>
    <w:p w14:paraId="3C7D2F0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该公司注册资本总额为人民币</w:t>
      </w:r>
      <w:r>
        <w:rPr>
          <w:sz w:val="18"/>
          <w:szCs w:val="18"/>
          <w:lang w:val="en-US" w:eastAsia="zh-CN" w:bidi="en-US"/>
        </w:rPr>
        <w:t>100</w:t>
      </w:r>
      <w:r>
        <w:rPr>
          <w:rFonts w:hint="eastAsia"/>
          <w:sz w:val="18"/>
          <w:szCs w:val="18"/>
          <w:lang w:val="en-US" w:eastAsia="zh-CN" w:bidi="en-US"/>
        </w:rPr>
        <w:t>万元。其中：赵某拟出资</w:t>
      </w:r>
      <w:r>
        <w:rPr>
          <w:sz w:val="18"/>
          <w:szCs w:val="18"/>
          <w:lang w:val="en-US" w:eastAsia="zh-CN" w:bidi="en-US"/>
        </w:rPr>
        <w:t>25</w:t>
      </w:r>
      <w:r>
        <w:rPr>
          <w:rFonts w:hint="eastAsia"/>
          <w:sz w:val="18"/>
          <w:szCs w:val="18"/>
          <w:lang w:val="en-US" w:eastAsia="zh-CN" w:bidi="en-US"/>
        </w:rPr>
        <w:t>万元人民币，钱某拟以一辆汽车作价出资</w:t>
      </w:r>
      <w:r>
        <w:rPr>
          <w:sz w:val="18"/>
          <w:szCs w:val="18"/>
          <w:lang w:val="en-US" w:eastAsia="zh-CN" w:bidi="en-US"/>
        </w:rPr>
        <w:t>20</w:t>
      </w:r>
      <w:r>
        <w:rPr>
          <w:rFonts w:hint="eastAsia"/>
          <w:sz w:val="18"/>
          <w:szCs w:val="18"/>
          <w:lang w:val="en-US" w:eastAsia="zh-CN" w:bidi="en-US"/>
        </w:rPr>
        <w:t>万元</w:t>
      </w:r>
      <w:r>
        <w:rPr>
          <w:sz w:val="18"/>
          <w:szCs w:val="18"/>
          <w:lang w:val="en-US" w:eastAsia="zh-CN" w:bidi="en-US"/>
        </w:rPr>
        <w:t>,</w:t>
      </w:r>
      <w:r>
        <w:rPr>
          <w:rFonts w:hint="eastAsia"/>
          <w:sz w:val="18"/>
          <w:szCs w:val="18"/>
          <w:lang w:val="en-US" w:eastAsia="zh-CN" w:bidi="en-US"/>
        </w:rPr>
        <w:t>孙某拟以知识产权作价出资</w:t>
      </w:r>
      <w:r>
        <w:rPr>
          <w:sz w:val="18"/>
          <w:szCs w:val="18"/>
          <w:lang w:val="en-US" w:eastAsia="zh-CN" w:bidi="en-US"/>
        </w:rPr>
        <w:t>30</w:t>
      </w:r>
      <w:r>
        <w:rPr>
          <w:rFonts w:hint="eastAsia"/>
          <w:sz w:val="18"/>
          <w:szCs w:val="18"/>
          <w:lang w:val="en-US" w:eastAsia="zh-CN" w:bidi="en-US"/>
        </w:rPr>
        <w:t>万元，李某拟以劳务作价出资为</w:t>
      </w:r>
      <w:r>
        <w:rPr>
          <w:sz w:val="18"/>
          <w:szCs w:val="18"/>
          <w:lang w:val="en-US" w:eastAsia="zh-CN" w:bidi="en-US"/>
        </w:rPr>
        <w:t>5</w:t>
      </w:r>
      <w:r>
        <w:rPr>
          <w:rFonts w:hint="eastAsia"/>
          <w:sz w:val="18"/>
          <w:szCs w:val="18"/>
          <w:lang w:val="en-US" w:eastAsia="zh-CN" w:bidi="en-US"/>
        </w:rPr>
        <w:t>万元，周某拟以劳务作价出资为</w:t>
      </w:r>
      <w:r>
        <w:rPr>
          <w:sz w:val="18"/>
          <w:szCs w:val="18"/>
          <w:lang w:val="en-US" w:eastAsia="zh-CN" w:bidi="en-US"/>
        </w:rPr>
        <w:t>20</w:t>
      </w:r>
      <w:r>
        <w:rPr>
          <w:rFonts w:hint="eastAsia"/>
          <w:sz w:val="18"/>
          <w:szCs w:val="18"/>
          <w:lang w:val="en-US" w:eastAsia="zh-CN" w:bidi="en-US"/>
        </w:rPr>
        <w:t>万元。</w:t>
      </w:r>
    </w:p>
    <w:p w14:paraId="29821D8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公司首次出资</w:t>
      </w:r>
      <w:r>
        <w:rPr>
          <w:sz w:val="18"/>
          <w:szCs w:val="18"/>
          <w:lang w:val="en-US" w:eastAsia="zh-CN" w:bidi="en-US"/>
        </w:rPr>
        <w:t>15</w:t>
      </w:r>
      <w:r>
        <w:rPr>
          <w:rFonts w:hint="eastAsia"/>
          <w:sz w:val="18"/>
          <w:szCs w:val="18"/>
          <w:lang w:val="en-US" w:eastAsia="zh-CN" w:bidi="en-US"/>
        </w:rPr>
        <w:t>万元，其余部分在公司成立后的</w:t>
      </w:r>
      <w:r>
        <w:rPr>
          <w:sz w:val="18"/>
          <w:szCs w:val="18"/>
          <w:lang w:val="en-US" w:eastAsia="zh-CN" w:bidi="en-US"/>
        </w:rPr>
        <w:t>2009</w:t>
      </w:r>
      <w:r>
        <w:rPr>
          <w:rFonts w:hint="eastAsia"/>
          <w:sz w:val="18"/>
          <w:szCs w:val="18"/>
          <w:lang w:val="en-US" w:eastAsia="zh-CN" w:bidi="en-US"/>
        </w:rPr>
        <w:t>年</w:t>
      </w:r>
      <w:r>
        <w:rPr>
          <w:sz w:val="18"/>
          <w:szCs w:val="18"/>
          <w:lang w:val="en-US" w:eastAsia="zh-CN" w:bidi="en-US"/>
        </w:rPr>
        <w:t>12</w:t>
      </w:r>
      <w:r>
        <w:rPr>
          <w:rFonts w:hint="eastAsia"/>
          <w:sz w:val="18"/>
          <w:szCs w:val="18"/>
          <w:lang w:val="en-US" w:eastAsia="zh-CN" w:bidi="en-US"/>
        </w:rPr>
        <w:t>月</w:t>
      </w:r>
      <w:r>
        <w:rPr>
          <w:sz w:val="18"/>
          <w:szCs w:val="18"/>
          <w:lang w:val="en-US" w:eastAsia="zh-CN" w:bidi="en-US"/>
        </w:rPr>
        <w:t>31</w:t>
      </w:r>
      <w:r>
        <w:rPr>
          <w:rFonts w:hint="eastAsia"/>
          <w:sz w:val="18"/>
          <w:szCs w:val="18"/>
          <w:lang w:val="en-US" w:eastAsia="zh-CN" w:bidi="en-US"/>
        </w:rPr>
        <w:t>日前缴足。</w:t>
      </w:r>
    </w:p>
    <w:p w14:paraId="7FB277E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委托赵某办理公司的申请登记手续。</w:t>
      </w:r>
    </w:p>
    <w:p w14:paraId="7CB0141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2007</w:t>
      </w:r>
      <w:r>
        <w:rPr>
          <w:rFonts w:hint="eastAsia"/>
          <w:sz w:val="18"/>
          <w:szCs w:val="18"/>
          <w:lang w:val="en-US" w:eastAsia="zh-CN" w:bidi="en-US"/>
        </w:rPr>
        <w:t>年</w:t>
      </w:r>
      <w:r>
        <w:rPr>
          <w:sz w:val="18"/>
          <w:szCs w:val="18"/>
          <w:lang w:val="en-US" w:eastAsia="zh-CN" w:bidi="en-US"/>
        </w:rPr>
        <w:t>3</w:t>
      </w:r>
      <w:r>
        <w:rPr>
          <w:rFonts w:hint="eastAsia"/>
          <w:sz w:val="18"/>
          <w:szCs w:val="18"/>
          <w:lang w:val="en-US" w:eastAsia="zh-CN" w:bidi="en-US"/>
        </w:rPr>
        <w:t>月</w:t>
      </w:r>
      <w:r>
        <w:rPr>
          <w:sz w:val="18"/>
          <w:szCs w:val="18"/>
          <w:lang w:val="en-US" w:eastAsia="zh-CN" w:bidi="en-US"/>
        </w:rPr>
        <w:t>21</w:t>
      </w:r>
      <w:r>
        <w:rPr>
          <w:rFonts w:hint="eastAsia"/>
          <w:sz w:val="18"/>
          <w:szCs w:val="18"/>
          <w:lang w:val="en-US" w:eastAsia="zh-CN" w:bidi="en-US"/>
        </w:rPr>
        <w:t>日赵某到工商局申请公司设立登记。工商局指出了申请中不合法的地方，赵某与钱某、孙某、李某、周某协商后予以纠正。</w:t>
      </w:r>
    </w:p>
    <w:p w14:paraId="0A00AC5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2007</w:t>
      </w:r>
      <w:r>
        <w:rPr>
          <w:rFonts w:hint="eastAsia"/>
          <w:sz w:val="18"/>
          <w:szCs w:val="18"/>
          <w:lang w:val="en-US" w:eastAsia="zh-CN" w:bidi="en-US"/>
        </w:rPr>
        <w:t>年</w:t>
      </w:r>
      <w:r>
        <w:rPr>
          <w:sz w:val="18"/>
          <w:szCs w:val="18"/>
          <w:lang w:val="en-US" w:eastAsia="zh-CN" w:bidi="en-US"/>
        </w:rPr>
        <w:t>4</w:t>
      </w:r>
      <w:r>
        <w:rPr>
          <w:rFonts w:hint="eastAsia"/>
          <w:sz w:val="18"/>
          <w:szCs w:val="18"/>
          <w:lang w:val="en-US" w:eastAsia="zh-CN" w:bidi="en-US"/>
        </w:rPr>
        <w:t>月</w:t>
      </w:r>
      <w:r>
        <w:rPr>
          <w:sz w:val="18"/>
          <w:szCs w:val="18"/>
          <w:lang w:val="en-US" w:eastAsia="zh-CN" w:bidi="en-US"/>
        </w:rPr>
        <w:t>7</w:t>
      </w:r>
      <w:r>
        <w:rPr>
          <w:rFonts w:hint="eastAsia"/>
          <w:sz w:val="18"/>
          <w:szCs w:val="18"/>
          <w:lang w:val="en-US" w:eastAsia="zh-CN" w:bidi="en-US"/>
        </w:rPr>
        <w:t>日，赵某到工商局领取了《企业法人营业执照》，签发日期为</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4</w:t>
      </w:r>
      <w:r>
        <w:rPr>
          <w:rFonts w:hint="eastAsia"/>
          <w:sz w:val="18"/>
          <w:szCs w:val="18"/>
          <w:lang w:val="en-US" w:eastAsia="zh-CN" w:bidi="en-US"/>
        </w:rPr>
        <w:t>月</w:t>
      </w:r>
      <w:r>
        <w:rPr>
          <w:sz w:val="18"/>
          <w:szCs w:val="18"/>
          <w:lang w:val="en-US" w:eastAsia="zh-CN" w:bidi="en-US"/>
        </w:rPr>
        <w:t xml:space="preserve">2 </w:t>
      </w:r>
      <w:r>
        <w:rPr>
          <w:rFonts w:hint="eastAsia"/>
          <w:sz w:val="18"/>
          <w:szCs w:val="18"/>
          <w:lang w:val="en-US" w:eastAsia="zh-CN" w:bidi="en-US"/>
        </w:rPr>
        <w:t>日。赵某认为公司成立了应当公告，于</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4</w:t>
      </w:r>
      <w:r>
        <w:rPr>
          <w:rFonts w:hint="eastAsia"/>
          <w:sz w:val="18"/>
          <w:szCs w:val="18"/>
          <w:lang w:val="en-US" w:eastAsia="zh-CN" w:bidi="en-US"/>
        </w:rPr>
        <w:t>月</w:t>
      </w:r>
      <w:r>
        <w:rPr>
          <w:sz w:val="18"/>
          <w:szCs w:val="18"/>
          <w:lang w:val="en-US" w:eastAsia="zh-CN" w:bidi="en-US"/>
        </w:rPr>
        <w:t>11</w:t>
      </w:r>
      <w:r>
        <w:rPr>
          <w:rFonts w:hint="eastAsia"/>
          <w:sz w:val="18"/>
          <w:szCs w:val="18"/>
          <w:lang w:val="en-US" w:eastAsia="zh-CN" w:bidi="en-US"/>
        </w:rPr>
        <w:t>日发出公司成立的公告。之后，赵某主持首次股东会。</w:t>
      </w:r>
    </w:p>
    <w:p w14:paraId="56DFB58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吴某打算加入该公司并拟投入</w:t>
      </w:r>
      <w:r>
        <w:rPr>
          <w:sz w:val="18"/>
          <w:szCs w:val="18"/>
          <w:lang w:val="en-US" w:eastAsia="zh-CN" w:bidi="en-US"/>
        </w:rPr>
        <w:t>10</w:t>
      </w:r>
      <w:r>
        <w:rPr>
          <w:rFonts w:hint="eastAsia"/>
          <w:sz w:val="18"/>
          <w:szCs w:val="18"/>
          <w:lang w:val="en-US" w:eastAsia="zh-CN" w:bidi="en-US"/>
        </w:rPr>
        <w:t>万元</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4</w:t>
      </w:r>
      <w:r>
        <w:rPr>
          <w:rFonts w:hint="eastAsia"/>
          <w:sz w:val="18"/>
          <w:szCs w:val="18"/>
          <w:lang w:val="en-US" w:eastAsia="zh-CN" w:bidi="en-US"/>
        </w:rPr>
        <w:t>月</w:t>
      </w:r>
      <w:r>
        <w:rPr>
          <w:sz w:val="18"/>
          <w:szCs w:val="18"/>
          <w:lang w:val="en-US" w:eastAsia="zh-CN" w:bidi="en-US"/>
        </w:rPr>
        <w:t>21</w:t>
      </w:r>
      <w:r>
        <w:rPr>
          <w:rFonts w:hint="eastAsia"/>
          <w:sz w:val="18"/>
          <w:szCs w:val="18"/>
          <w:lang w:val="en-US" w:eastAsia="zh-CN" w:bidi="en-US"/>
        </w:rPr>
        <w:t>日，经股东会决议，赵某、钱某、周某三个股东同意增加注册资本，于是吴某加入该公司。</w:t>
      </w:r>
    </w:p>
    <w:p w14:paraId="5F430F6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公司成立后，董事会发现，钱某作为出资的一辆汽车的实际价额显著低于公司章程所定</w:t>
      </w:r>
      <w:r>
        <w:rPr>
          <w:rFonts w:hint="eastAsia"/>
          <w:sz w:val="18"/>
          <w:szCs w:val="18"/>
          <w:lang w:val="en-US" w:eastAsia="zh-CN" w:bidi="en-US"/>
        </w:rPr>
        <w:t>的价额</w:t>
      </w:r>
      <w:r>
        <w:rPr>
          <w:sz w:val="18"/>
          <w:szCs w:val="18"/>
          <w:lang w:val="en-US" w:eastAsia="zh-CN" w:bidi="en-US"/>
        </w:rPr>
        <w:t>,</w:t>
      </w:r>
      <w:r>
        <w:rPr>
          <w:rFonts w:hint="eastAsia"/>
          <w:sz w:val="18"/>
          <w:szCs w:val="18"/>
          <w:lang w:val="en-US" w:eastAsia="zh-CN" w:bidi="en-US"/>
        </w:rPr>
        <w:t>董事会提出了解决方案：由钱某补足差额，如果钱某不能补足差额，则由其他股东按出资比例分担该差额。</w:t>
      </w:r>
    </w:p>
    <w:p w14:paraId="2AB2875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之后，赵某希望将出资转让给郑某。赵某于</w:t>
      </w:r>
      <w:r>
        <w:rPr>
          <w:sz w:val="18"/>
          <w:szCs w:val="18"/>
          <w:lang w:val="en-US" w:eastAsia="zh-CN" w:bidi="en-US"/>
        </w:rPr>
        <w:t>2007</w:t>
      </w:r>
      <w:r>
        <w:rPr>
          <w:rFonts w:hint="eastAsia"/>
          <w:sz w:val="18"/>
          <w:szCs w:val="18"/>
          <w:lang w:val="en-US" w:eastAsia="zh-CN" w:bidi="en-US"/>
        </w:rPr>
        <w:t>年</w:t>
      </w:r>
      <w:r>
        <w:rPr>
          <w:sz w:val="18"/>
          <w:szCs w:val="18"/>
          <w:lang w:val="en-US" w:eastAsia="zh-CN" w:bidi="en-US"/>
        </w:rPr>
        <w:t>4</w:t>
      </w:r>
      <w:r>
        <w:rPr>
          <w:rFonts w:hint="eastAsia"/>
          <w:sz w:val="18"/>
          <w:szCs w:val="18"/>
          <w:lang w:val="en-US" w:eastAsia="zh-CN" w:bidi="en-US"/>
        </w:rPr>
        <w:t>月</w:t>
      </w:r>
      <w:r>
        <w:rPr>
          <w:sz w:val="18"/>
          <w:szCs w:val="18"/>
          <w:lang w:val="en-US" w:eastAsia="zh-CN" w:bidi="en-US"/>
        </w:rPr>
        <w:t>5</w:t>
      </w:r>
      <w:r>
        <w:rPr>
          <w:rFonts w:hint="eastAsia"/>
          <w:sz w:val="18"/>
          <w:szCs w:val="18"/>
          <w:lang w:val="en-US" w:eastAsia="zh-CN" w:bidi="en-US"/>
        </w:rPr>
        <w:t>日以书面形式向其他股东发</w:t>
      </w:r>
      <w:proofErr w:type="gramStart"/>
      <w:r>
        <w:rPr>
          <w:rFonts w:hint="eastAsia"/>
          <w:sz w:val="18"/>
          <w:szCs w:val="18"/>
          <w:lang w:val="en-US" w:eastAsia="zh-CN" w:bidi="en-US"/>
        </w:rPr>
        <w:t>岀</w:t>
      </w:r>
      <w:proofErr w:type="gramEnd"/>
      <w:r>
        <w:rPr>
          <w:rFonts w:hint="eastAsia"/>
          <w:sz w:val="18"/>
          <w:szCs w:val="18"/>
          <w:lang w:val="en-US" w:eastAsia="zh-CN" w:bidi="en-US"/>
        </w:rPr>
        <w:t>书面征求意见的通知。</w:t>
      </w:r>
    </w:p>
    <w:p w14:paraId="1DFF9CF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钱某以前曾与郑某有过恩怨，坚决不同意，但出价不如郑某高。</w:t>
      </w:r>
    </w:p>
    <w:p w14:paraId="72350FE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孙某在当日就收到通知，可是一直未予答复。</w:t>
      </w:r>
    </w:p>
    <w:p w14:paraId="78AF49B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李某与周某称无所谓，并不反对。</w:t>
      </w:r>
    </w:p>
    <w:p w14:paraId="77AC9C3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吴某表示同意。</w:t>
      </w:r>
    </w:p>
    <w:p w14:paraId="33F1F1F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2007</w:t>
      </w:r>
      <w:r>
        <w:rPr>
          <w:rFonts w:hint="eastAsia"/>
          <w:sz w:val="18"/>
          <w:szCs w:val="18"/>
          <w:lang w:val="en-US" w:eastAsia="zh-CN" w:bidi="en-US"/>
        </w:rPr>
        <w:t>年</w:t>
      </w:r>
      <w:r>
        <w:rPr>
          <w:sz w:val="18"/>
          <w:szCs w:val="18"/>
          <w:lang w:val="en-US" w:eastAsia="zh-CN" w:bidi="en-US"/>
        </w:rPr>
        <w:t>6</w:t>
      </w:r>
      <w:r>
        <w:rPr>
          <w:rFonts w:hint="eastAsia"/>
          <w:sz w:val="18"/>
          <w:szCs w:val="18"/>
          <w:lang w:val="en-US" w:eastAsia="zh-CN" w:bidi="en-US"/>
        </w:rPr>
        <w:t>月</w:t>
      </w:r>
      <w:r>
        <w:rPr>
          <w:sz w:val="18"/>
          <w:szCs w:val="18"/>
          <w:lang w:val="en-US" w:eastAsia="zh-CN" w:bidi="en-US"/>
        </w:rPr>
        <w:t>11</w:t>
      </w:r>
      <w:r>
        <w:rPr>
          <w:rFonts w:hint="eastAsia"/>
          <w:sz w:val="18"/>
          <w:szCs w:val="18"/>
          <w:lang w:val="en-US" w:eastAsia="zh-CN" w:bidi="en-US"/>
        </w:rPr>
        <w:t>日，赵某将出资转让给郑某，并办理了变更登记手续。钱某认为转让无效。</w:t>
      </w:r>
    </w:p>
    <w:p w14:paraId="63DCD15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2007</w:t>
      </w:r>
      <w:r>
        <w:rPr>
          <w:rFonts w:hint="eastAsia"/>
          <w:sz w:val="18"/>
          <w:szCs w:val="18"/>
          <w:lang w:val="en-US" w:eastAsia="zh-CN" w:bidi="en-US"/>
        </w:rPr>
        <w:t>年</w:t>
      </w:r>
      <w:r>
        <w:rPr>
          <w:sz w:val="18"/>
          <w:szCs w:val="18"/>
          <w:lang w:val="en-US" w:eastAsia="zh-CN" w:bidi="en-US"/>
        </w:rPr>
        <w:t>7</w:t>
      </w:r>
      <w:r>
        <w:rPr>
          <w:rFonts w:hint="eastAsia"/>
          <w:sz w:val="18"/>
          <w:szCs w:val="18"/>
          <w:lang w:val="en-US" w:eastAsia="zh-CN" w:bidi="en-US"/>
        </w:rPr>
        <w:t>月，因公司业务发展的需要，依法成立了荆</w:t>
      </w:r>
      <w:r>
        <w:rPr>
          <w:rFonts w:hint="eastAsia"/>
          <w:sz w:val="18"/>
          <w:szCs w:val="18"/>
          <w:lang w:val="en-US" w:eastAsia="zh-CN" w:bidi="en-US"/>
        </w:rPr>
        <w:lastRenderedPageBreak/>
        <w:t>州分公司。荆州分公司在生产经营过程中，因合同纠纷被诉至法院，对方要求</w:t>
      </w:r>
      <w:r>
        <w:rPr>
          <w:sz w:val="18"/>
          <w:szCs w:val="18"/>
          <w:lang w:val="en-US" w:eastAsia="zh-CN" w:bidi="en-US"/>
        </w:rPr>
        <w:t>A</w:t>
      </w:r>
      <w:r>
        <w:rPr>
          <w:rFonts w:hint="eastAsia"/>
          <w:sz w:val="18"/>
          <w:szCs w:val="18"/>
          <w:lang w:val="en-US" w:eastAsia="zh-CN" w:bidi="en-US"/>
        </w:rPr>
        <w:t>公司承担违约责任。</w:t>
      </w:r>
    </w:p>
    <w:p w14:paraId="2959034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2007</w:t>
      </w:r>
      <w:r>
        <w:rPr>
          <w:rFonts w:hint="eastAsia"/>
          <w:sz w:val="18"/>
          <w:szCs w:val="18"/>
          <w:lang w:val="en-US" w:eastAsia="zh-CN" w:bidi="en-US"/>
        </w:rPr>
        <w:t>年</w:t>
      </w:r>
      <w:r>
        <w:rPr>
          <w:sz w:val="18"/>
          <w:szCs w:val="18"/>
          <w:lang w:val="en-US" w:eastAsia="zh-CN" w:bidi="en-US"/>
        </w:rPr>
        <w:t>8</w:t>
      </w:r>
      <w:r>
        <w:rPr>
          <w:rFonts w:hint="eastAsia"/>
          <w:sz w:val="18"/>
          <w:szCs w:val="18"/>
          <w:lang w:val="en-US" w:eastAsia="zh-CN" w:bidi="en-US"/>
        </w:rPr>
        <w:t>月，</w:t>
      </w:r>
      <w:r>
        <w:rPr>
          <w:sz w:val="18"/>
          <w:szCs w:val="18"/>
          <w:lang w:val="en-US" w:eastAsia="zh-CN" w:bidi="en-US"/>
        </w:rPr>
        <w:t>A</w:t>
      </w:r>
      <w:r>
        <w:rPr>
          <w:rFonts w:hint="eastAsia"/>
          <w:sz w:val="18"/>
          <w:szCs w:val="18"/>
          <w:lang w:val="en-US" w:eastAsia="zh-CN" w:bidi="en-US"/>
        </w:rPr>
        <w:t>公司股东会决议向其他企业投资，于是</w:t>
      </w:r>
      <w:r>
        <w:rPr>
          <w:sz w:val="18"/>
          <w:szCs w:val="18"/>
          <w:lang w:val="en-US" w:eastAsia="zh-CN" w:bidi="en-US"/>
        </w:rPr>
        <w:t>A</w:t>
      </w:r>
      <w:r>
        <w:rPr>
          <w:rFonts w:hint="eastAsia"/>
          <w:sz w:val="18"/>
          <w:szCs w:val="18"/>
          <w:lang w:val="en-US" w:eastAsia="zh-CN" w:bidi="en-US"/>
        </w:rPr>
        <w:t>公司与王某、冯某两位自然人投资设立了一家合伙企业。</w:t>
      </w:r>
    </w:p>
    <w:p w14:paraId="56DF857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试问：</w:t>
      </w:r>
    </w:p>
    <w:p w14:paraId="581136A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）公司成立，是否必须公告？</w:t>
      </w:r>
    </w:p>
    <w:p w14:paraId="276A4C2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）公司成立后的首次股东会的召开程序是否合法？为什么？</w:t>
      </w:r>
    </w:p>
    <w:p w14:paraId="33F869C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）董事会做出的关于钱某出资不足的解决方案的内容是否合法？为什么？</w:t>
      </w:r>
    </w:p>
    <w:p w14:paraId="5BFFE46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w:t>
      </w:r>
      <w:r>
        <w:rPr>
          <w:rFonts w:hint="eastAsia"/>
          <w:sz w:val="18"/>
          <w:szCs w:val="18"/>
          <w:lang w:val="en-US" w:eastAsia="zh-CN" w:bidi="en-US"/>
        </w:rPr>
        <w:t>公司是否应替荆州分公司承担违约责任？为什么？</w:t>
      </w:r>
      <w:r>
        <w:rPr>
          <w:sz w:val="18"/>
          <w:szCs w:val="18"/>
          <w:lang w:val="en-US" w:eastAsia="zh-CN" w:bidi="en-US"/>
        </w:rPr>
        <w:t xml:space="preserve"> </w:t>
      </w:r>
    </w:p>
    <w:p w14:paraId="02EABBE2" w14:textId="77777777" w:rsidR="001202AF" w:rsidRDefault="002671B1">
      <w:pPr>
        <w:ind w:firstLineChars="163" w:firstLine="293"/>
        <w:rPr>
          <w:rFonts w:ascii="宋体" w:eastAsia="宋体" w:hAnsi="宋体" w:cs="宋体"/>
          <w:sz w:val="18"/>
          <w:szCs w:val="18"/>
          <w:lang w:eastAsia="zh-CN"/>
        </w:rPr>
      </w:pPr>
      <w:r>
        <w:rPr>
          <w:sz w:val="18"/>
          <w:szCs w:val="18"/>
          <w:lang w:eastAsia="zh-CN"/>
        </w:rPr>
        <w:br w:type="page"/>
      </w:r>
    </w:p>
    <w:p w14:paraId="02368CDF" w14:textId="77777777" w:rsidR="001202AF" w:rsidRDefault="001202AF">
      <w:pPr>
        <w:rPr>
          <w:rFonts w:ascii="宋体" w:eastAsia="PMingLiU" w:hAnsi="宋体" w:cs="宋体"/>
          <w:sz w:val="18"/>
          <w:szCs w:val="18"/>
          <w:lang w:val="zh-TW" w:eastAsia="zh-TW" w:bidi="zh-TW"/>
        </w:rPr>
      </w:pPr>
    </w:p>
    <w:p w14:paraId="01C6EA3C" w14:textId="77777777" w:rsidR="001202AF" w:rsidRDefault="002671B1">
      <w:pPr>
        <w:pStyle w:val="1"/>
      </w:pPr>
      <w:bookmarkStart w:id="181" w:name="_Toc11429"/>
      <w:bookmarkStart w:id="182" w:name="_Toc6250"/>
      <w:bookmarkStart w:id="183" w:name="_Toc4481"/>
      <w:r>
        <w:rPr>
          <w:rFonts w:hint="eastAsia"/>
        </w:rPr>
        <w:t>《商法》习题二答案</w:t>
      </w:r>
      <w:bookmarkEnd w:id="181"/>
      <w:bookmarkEnd w:id="182"/>
      <w:bookmarkEnd w:id="183"/>
    </w:p>
    <w:p w14:paraId="4714B225" w14:textId="77777777" w:rsidR="001202AF" w:rsidRDefault="001202AF">
      <w:pPr>
        <w:pStyle w:val="Bodytext10"/>
        <w:spacing w:line="240" w:lineRule="auto"/>
        <w:ind w:firstLineChars="163" w:firstLine="293"/>
        <w:rPr>
          <w:sz w:val="18"/>
          <w:szCs w:val="18"/>
          <w:lang w:val="en-US" w:eastAsia="zh-CN" w:bidi="en-US"/>
        </w:rPr>
      </w:pPr>
    </w:p>
    <w:p w14:paraId="00030A0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一、单项选择题（每题只有一</w:t>
      </w:r>
      <w:r>
        <w:rPr>
          <w:rFonts w:hint="eastAsia"/>
          <w:b/>
          <w:bCs/>
          <w:sz w:val="18"/>
          <w:szCs w:val="18"/>
          <w:lang w:val="en-US" w:eastAsia="zh-CN" w:bidi="en-US"/>
        </w:rPr>
        <w:t>个正确答案，多选或错选均不得分，每小题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0FA578D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1.C   2.A    3.B   4.C   5.D  </w:t>
      </w:r>
    </w:p>
    <w:p w14:paraId="5A192A4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6.B   7.D    8.A   9.C   10.D </w:t>
      </w:r>
    </w:p>
    <w:p w14:paraId="127764C9"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0962285F" w14:textId="77777777" w:rsidR="001202AF" w:rsidRDefault="002671B1">
      <w:pPr>
        <w:pStyle w:val="Bodytext10"/>
        <w:spacing w:line="240" w:lineRule="auto"/>
        <w:ind w:firstLineChars="163" w:firstLine="293"/>
        <w:rPr>
          <w:sz w:val="18"/>
          <w:szCs w:val="18"/>
          <w:lang w:val="en-US" w:eastAsia="zh-CN" w:bidi="en-US"/>
        </w:rPr>
      </w:pPr>
      <w:proofErr w:type="gramStart"/>
      <w:r>
        <w:rPr>
          <w:sz w:val="18"/>
          <w:szCs w:val="18"/>
          <w:lang w:val="en-US" w:eastAsia="zh-CN" w:bidi="en-US"/>
        </w:rPr>
        <w:t>11.ABD  12.ACD</w:t>
      </w:r>
      <w:proofErr w:type="gramEnd"/>
      <w:r>
        <w:rPr>
          <w:sz w:val="18"/>
          <w:szCs w:val="18"/>
          <w:lang w:val="en-US" w:eastAsia="zh-CN" w:bidi="en-US"/>
        </w:rPr>
        <w:t xml:space="preserve">  13.ABD 14.ABCD  15.ABD</w:t>
      </w:r>
    </w:p>
    <w:p w14:paraId="15B3849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三、判断题（正确的画√错误的画</w:t>
      </w:r>
      <w:r>
        <w:rPr>
          <w:b/>
          <w:bCs/>
          <w:sz w:val="18"/>
          <w:szCs w:val="18"/>
          <w:lang w:val="en-US" w:eastAsia="zh-CN" w:bidi="en-US"/>
        </w:rPr>
        <w:t>×</w:t>
      </w:r>
      <w:r>
        <w:rPr>
          <w:rFonts w:hint="eastAsia"/>
          <w:b/>
          <w:bCs/>
          <w:sz w:val="18"/>
          <w:szCs w:val="18"/>
          <w:lang w:val="en-US" w:eastAsia="zh-CN" w:bidi="en-US"/>
        </w:rPr>
        <w:t>，每题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22F1E0D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16. </w:t>
      </w:r>
      <w:r>
        <w:rPr>
          <w:rFonts w:hint="eastAsia"/>
          <w:sz w:val="18"/>
          <w:szCs w:val="18"/>
          <w:lang w:val="en-US" w:eastAsia="zh-CN" w:bidi="en-US"/>
        </w:rPr>
        <w:t>√</w:t>
      </w:r>
      <w:r>
        <w:rPr>
          <w:sz w:val="18"/>
          <w:szCs w:val="18"/>
          <w:lang w:val="en-US" w:eastAsia="zh-CN" w:bidi="en-US"/>
        </w:rPr>
        <w:t xml:space="preserve">  17. </w:t>
      </w:r>
      <w:r>
        <w:rPr>
          <w:rFonts w:hint="eastAsia"/>
          <w:sz w:val="18"/>
          <w:szCs w:val="18"/>
          <w:lang w:val="en-US" w:eastAsia="zh-CN" w:bidi="en-US"/>
        </w:rPr>
        <w:t>√</w:t>
      </w:r>
      <w:r>
        <w:rPr>
          <w:sz w:val="18"/>
          <w:szCs w:val="18"/>
          <w:lang w:val="en-US" w:eastAsia="zh-CN" w:bidi="en-US"/>
        </w:rPr>
        <w:t xml:space="preserve">  18. </w:t>
      </w:r>
      <w:r>
        <w:rPr>
          <w:rFonts w:hint="eastAsia"/>
          <w:sz w:val="18"/>
          <w:szCs w:val="18"/>
          <w:lang w:val="en-US" w:eastAsia="zh-CN" w:bidi="en-US"/>
        </w:rPr>
        <w:t>√</w:t>
      </w:r>
      <w:r>
        <w:rPr>
          <w:sz w:val="18"/>
          <w:szCs w:val="18"/>
          <w:lang w:val="en-US" w:eastAsia="zh-CN" w:bidi="en-US"/>
        </w:rPr>
        <w:t xml:space="preserve">  19.</w:t>
      </w:r>
      <w:proofErr w:type="gramStart"/>
      <w:r>
        <w:rPr>
          <w:sz w:val="18"/>
          <w:szCs w:val="18"/>
          <w:lang w:val="en-US" w:eastAsia="zh-CN" w:bidi="en-US"/>
        </w:rPr>
        <w:t>×  20</w:t>
      </w:r>
      <w:proofErr w:type="gramEnd"/>
      <w:r>
        <w:rPr>
          <w:sz w:val="18"/>
          <w:szCs w:val="18"/>
          <w:lang w:val="en-US" w:eastAsia="zh-CN" w:bidi="en-US"/>
        </w:rPr>
        <w:t>. ×</w:t>
      </w:r>
    </w:p>
    <w:p w14:paraId="344C09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 ×  22.</w:t>
      </w:r>
      <w:r>
        <w:rPr>
          <w:rFonts w:hint="eastAsia"/>
          <w:sz w:val="18"/>
          <w:szCs w:val="18"/>
          <w:lang w:val="en-US" w:eastAsia="zh-CN" w:bidi="en-US"/>
        </w:rPr>
        <w:t>√</w:t>
      </w:r>
      <w:r>
        <w:rPr>
          <w:sz w:val="18"/>
          <w:szCs w:val="18"/>
          <w:lang w:val="en-US" w:eastAsia="zh-CN" w:bidi="en-US"/>
        </w:rPr>
        <w:t xml:space="preserve">   23. ×  24.</w:t>
      </w:r>
      <w:r>
        <w:rPr>
          <w:rFonts w:hint="eastAsia"/>
          <w:sz w:val="18"/>
          <w:szCs w:val="18"/>
          <w:lang w:val="en-US" w:eastAsia="zh-CN" w:bidi="en-US"/>
        </w:rPr>
        <w:t>√</w:t>
      </w:r>
      <w:r>
        <w:rPr>
          <w:sz w:val="18"/>
          <w:szCs w:val="18"/>
          <w:lang w:val="en-US" w:eastAsia="zh-CN" w:bidi="en-US"/>
        </w:rPr>
        <w:t xml:space="preserve">  25. ×</w:t>
      </w:r>
    </w:p>
    <w:p w14:paraId="6407DD9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1CCD653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募集设立</w:t>
      </w:r>
      <w:r>
        <w:rPr>
          <w:sz w:val="18"/>
          <w:szCs w:val="18"/>
          <w:lang w:val="en-US" w:eastAsia="zh-CN" w:bidi="en-US"/>
        </w:rPr>
        <w:t>:</w:t>
      </w:r>
      <w:r>
        <w:rPr>
          <w:rFonts w:hint="eastAsia"/>
          <w:sz w:val="18"/>
          <w:szCs w:val="18"/>
          <w:lang w:val="en-US" w:eastAsia="zh-CN" w:bidi="en-US"/>
        </w:rPr>
        <w:t>是指由发起人认购公司应发行股份的一部分，其余股份向社会公开募集或者向特定对象募集而设立股份有限公司。</w:t>
      </w:r>
    </w:p>
    <w:p w14:paraId="0EB1BE8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有限合伙</w:t>
      </w:r>
      <w:r>
        <w:rPr>
          <w:sz w:val="18"/>
          <w:szCs w:val="18"/>
          <w:lang w:val="en-US" w:eastAsia="zh-CN" w:bidi="en-US"/>
        </w:rPr>
        <w:t>:</w:t>
      </w:r>
      <w:r>
        <w:rPr>
          <w:rFonts w:hint="eastAsia"/>
          <w:sz w:val="18"/>
          <w:szCs w:val="18"/>
          <w:lang w:val="en-US" w:eastAsia="zh-CN" w:bidi="en-US"/>
        </w:rPr>
        <w:t>是由普通合伙人和有限合伙人组成，普通合伙人执行合伙事务并对合伙债务承担无限连带责任，有限合伙人不执行合伙事务并以其认缴的出资额为限对合伙债务承担</w:t>
      </w:r>
      <w:r>
        <w:rPr>
          <w:sz w:val="18"/>
          <w:szCs w:val="18"/>
          <w:lang w:val="en-US" w:eastAsia="zh-CN" w:bidi="en-US"/>
        </w:rPr>
        <w:t xml:space="preserve"> </w:t>
      </w:r>
      <w:r>
        <w:rPr>
          <w:rFonts w:hint="eastAsia"/>
          <w:sz w:val="18"/>
          <w:szCs w:val="18"/>
          <w:lang w:val="en-US" w:eastAsia="zh-CN" w:bidi="en-US"/>
        </w:rPr>
        <w:t>责任的合伙组织。</w:t>
      </w:r>
    </w:p>
    <w:p w14:paraId="53E669E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破产和解：和解是指具备破产原因的债务人，为避免破产清算，而与债权人团体达成以让步方法了结债务的协议，协议经法院认可后生效的法律程序。</w:t>
      </w:r>
    </w:p>
    <w:p w14:paraId="4979933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公司债券</w:t>
      </w:r>
      <w:r>
        <w:rPr>
          <w:sz w:val="18"/>
          <w:szCs w:val="18"/>
          <w:lang w:val="en-US" w:eastAsia="zh-CN" w:bidi="en-US"/>
        </w:rPr>
        <w:t>:</w:t>
      </w:r>
      <w:r>
        <w:rPr>
          <w:rFonts w:hint="eastAsia"/>
          <w:sz w:val="18"/>
          <w:szCs w:val="18"/>
          <w:lang w:val="en-US" w:eastAsia="zh-CN" w:bidi="en-US"/>
        </w:rPr>
        <w:t>是指股份有限公司和有限责任公司依照证券法等法律规定的条件和程序发行的，具有固定面值、偿还期限和利率，承诺期限届满时无条件偿付本金和利息给持券人的一种有价证券。</w:t>
      </w:r>
    </w:p>
    <w:p w14:paraId="5812809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保险合同：是投保人与保险人约定保险权利义务关系的协议。</w:t>
      </w:r>
    </w:p>
    <w:p w14:paraId="58DB531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710F11A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简述有限合伙及其优点。</w:t>
      </w:r>
    </w:p>
    <w:p w14:paraId="6A247F3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）有限合伙就是一名以上普通合伙人与一名以上有限合伙人组成的合伙。（</w:t>
      </w:r>
      <w:r>
        <w:rPr>
          <w:sz w:val="18"/>
          <w:szCs w:val="18"/>
          <w:lang w:val="en-US" w:eastAsia="zh-CN" w:bidi="en-US"/>
        </w:rPr>
        <w:t>1</w:t>
      </w:r>
      <w:r>
        <w:rPr>
          <w:rFonts w:hint="eastAsia"/>
          <w:sz w:val="18"/>
          <w:szCs w:val="18"/>
          <w:lang w:val="en-US" w:eastAsia="zh-CN" w:bidi="en-US"/>
        </w:rPr>
        <w:t>分）其中，普通合伙人执行合伙事务，对外代表合伙组织，并对合伙的债务承担无限责任。（</w:t>
      </w:r>
      <w:r>
        <w:rPr>
          <w:sz w:val="18"/>
          <w:szCs w:val="18"/>
          <w:lang w:val="en-US" w:eastAsia="zh-CN" w:bidi="en-US"/>
        </w:rPr>
        <w:t>1</w:t>
      </w:r>
      <w:r>
        <w:rPr>
          <w:rFonts w:hint="eastAsia"/>
          <w:sz w:val="18"/>
          <w:szCs w:val="18"/>
          <w:lang w:val="en-US" w:eastAsia="zh-CN" w:bidi="en-US"/>
        </w:rPr>
        <w:t>分）有限合</w:t>
      </w:r>
      <w:r>
        <w:rPr>
          <w:sz w:val="18"/>
          <w:szCs w:val="18"/>
          <w:lang w:val="en-US" w:eastAsia="zh-CN" w:bidi="en-US"/>
        </w:rPr>
        <w:t xml:space="preserve"> </w:t>
      </w:r>
      <w:r>
        <w:rPr>
          <w:rFonts w:hint="eastAsia"/>
          <w:sz w:val="18"/>
          <w:szCs w:val="18"/>
          <w:lang w:val="en-US" w:eastAsia="zh-CN" w:bidi="en-US"/>
        </w:rPr>
        <w:t>伙人不执行合伙事务，不对外代表合</w:t>
      </w:r>
      <w:r>
        <w:rPr>
          <w:rFonts w:hint="eastAsia"/>
          <w:sz w:val="18"/>
          <w:szCs w:val="18"/>
          <w:lang w:val="en-US" w:eastAsia="zh-CN" w:bidi="en-US"/>
        </w:rPr>
        <w:lastRenderedPageBreak/>
        <w:t>伙组织，只按出资比例享受利润分配和分担亏损，并仅以其出资额为限度对合伙的债务承担清偿责任。（</w:t>
      </w:r>
      <w:r>
        <w:rPr>
          <w:sz w:val="18"/>
          <w:szCs w:val="18"/>
          <w:lang w:val="en-US" w:eastAsia="zh-CN" w:bidi="en-US"/>
        </w:rPr>
        <w:t>1</w:t>
      </w:r>
      <w:r>
        <w:rPr>
          <w:rFonts w:hint="eastAsia"/>
          <w:sz w:val="18"/>
          <w:szCs w:val="18"/>
          <w:lang w:val="en-US" w:eastAsia="zh-CN" w:bidi="en-US"/>
        </w:rPr>
        <w:t>分）有限合伙人的出资必须是金钱或者其他财产，不得是劳务或信用。（</w:t>
      </w:r>
      <w:r>
        <w:rPr>
          <w:sz w:val="18"/>
          <w:szCs w:val="18"/>
          <w:lang w:val="en-US" w:eastAsia="zh-CN" w:bidi="en-US"/>
        </w:rPr>
        <w:t>1</w:t>
      </w:r>
      <w:r>
        <w:rPr>
          <w:rFonts w:hint="eastAsia"/>
          <w:sz w:val="18"/>
          <w:szCs w:val="18"/>
          <w:lang w:val="en-US" w:eastAsia="zh-CN" w:bidi="en-US"/>
        </w:rPr>
        <w:t>分）</w:t>
      </w:r>
    </w:p>
    <w:p w14:paraId="15315B7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）有限合伙的优点是：</w:t>
      </w:r>
    </w:p>
    <w:p w14:paraId="218FA39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①企业由少数普通合伙人经营管理并承担无限责任，可以保持合伙组织结构简单、管理费用低、内部关系紧密和决策效率高等特点，这是它优</w:t>
      </w:r>
      <w:r>
        <w:rPr>
          <w:rFonts w:hint="eastAsia"/>
          <w:sz w:val="18"/>
          <w:szCs w:val="18"/>
          <w:lang w:val="en-US" w:eastAsia="zh-CN" w:bidi="en-US"/>
        </w:rPr>
        <w:t>于公司之处。（</w:t>
      </w:r>
      <w:r>
        <w:rPr>
          <w:sz w:val="18"/>
          <w:szCs w:val="18"/>
          <w:lang w:val="en-US" w:eastAsia="zh-CN" w:bidi="en-US"/>
        </w:rPr>
        <w:t>2</w:t>
      </w:r>
      <w:r>
        <w:rPr>
          <w:rFonts w:hint="eastAsia"/>
          <w:sz w:val="18"/>
          <w:szCs w:val="18"/>
          <w:lang w:val="en-US" w:eastAsia="zh-CN" w:bidi="en-US"/>
        </w:rPr>
        <w:t>分）</w:t>
      </w:r>
    </w:p>
    <w:p w14:paraId="1E831E1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②能够以有限责任吸引他人入股，有利于广开资金来源，扩大企业规模，这是它优于普通合伙之处。（</w:t>
      </w:r>
      <w:r>
        <w:rPr>
          <w:sz w:val="18"/>
          <w:szCs w:val="18"/>
          <w:lang w:val="en-US" w:eastAsia="zh-CN" w:bidi="en-US"/>
        </w:rPr>
        <w:t>2</w:t>
      </w:r>
      <w:r>
        <w:rPr>
          <w:rFonts w:hint="eastAsia"/>
          <w:sz w:val="18"/>
          <w:szCs w:val="18"/>
          <w:lang w:val="en-US" w:eastAsia="zh-CN" w:bidi="en-US"/>
        </w:rPr>
        <w:t>分）</w:t>
      </w:r>
    </w:p>
    <w:p w14:paraId="27260A1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w:t>
      </w:r>
      <w:r>
        <w:rPr>
          <w:rFonts w:hint="eastAsia"/>
          <w:sz w:val="18"/>
          <w:szCs w:val="18"/>
          <w:lang w:val="en-US" w:eastAsia="zh-CN" w:bidi="en-US"/>
        </w:rPr>
        <w:t>简述票据抗辩的限制。</w:t>
      </w:r>
    </w:p>
    <w:p w14:paraId="795E9F06"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）票据债务人不得以自己与出票人之间所有的基于人的关系的抗辩对抗持票人；（</w:t>
      </w:r>
      <w:r>
        <w:rPr>
          <w:sz w:val="18"/>
          <w:szCs w:val="18"/>
          <w:lang w:val="en-US" w:eastAsia="zh-CN" w:bidi="en-US"/>
        </w:rPr>
        <w:t>2</w:t>
      </w:r>
      <w:r>
        <w:rPr>
          <w:rFonts w:hint="eastAsia"/>
          <w:sz w:val="18"/>
          <w:szCs w:val="18"/>
          <w:lang w:val="en-US" w:eastAsia="zh-CN" w:bidi="en-US"/>
        </w:rPr>
        <w:t>分）</w:t>
      </w:r>
    </w:p>
    <w:p w14:paraId="3E0794A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）票据债务人不得以自己与持票人的前手之间所有的基于人的关系的抗辩对抗持票人；</w:t>
      </w:r>
      <w:r>
        <w:rPr>
          <w:sz w:val="18"/>
          <w:szCs w:val="18"/>
          <w:lang w:val="en-US" w:eastAsia="zh-CN" w:bidi="en-US"/>
        </w:rPr>
        <w:t xml:space="preserve"> </w:t>
      </w: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分）</w:t>
      </w:r>
    </w:p>
    <w:p w14:paraId="43DDAA3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）但持票人取得票据出于恶意（明知对债务入有损害）时不适用前两项规定；（</w:t>
      </w:r>
      <w:r>
        <w:rPr>
          <w:sz w:val="18"/>
          <w:szCs w:val="18"/>
          <w:lang w:val="en-US" w:eastAsia="zh-CN" w:bidi="en-US"/>
        </w:rPr>
        <w:t>2</w:t>
      </w:r>
      <w:r>
        <w:rPr>
          <w:rFonts w:hint="eastAsia"/>
          <w:sz w:val="18"/>
          <w:szCs w:val="18"/>
          <w:lang w:val="en-US" w:eastAsia="zh-CN" w:bidi="en-US"/>
        </w:rPr>
        <w:t>分）</w:t>
      </w:r>
    </w:p>
    <w:p w14:paraId="29D910D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）持票人取得票据是无代价或支付了不相当的代价的，也不适用前两项的规定。（</w:t>
      </w:r>
      <w:r>
        <w:rPr>
          <w:sz w:val="18"/>
          <w:szCs w:val="18"/>
          <w:lang w:val="en-US" w:eastAsia="zh-CN" w:bidi="en-US"/>
        </w:rPr>
        <w:t>2</w:t>
      </w:r>
      <w:r>
        <w:rPr>
          <w:rFonts w:hint="eastAsia"/>
          <w:sz w:val="18"/>
          <w:szCs w:val="18"/>
          <w:lang w:val="en-US" w:eastAsia="zh-CN" w:bidi="en-US"/>
        </w:rPr>
        <w:t>分）</w:t>
      </w:r>
    </w:p>
    <w:p w14:paraId="07682622"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14</w:t>
      </w:r>
      <w:r>
        <w:rPr>
          <w:rFonts w:hint="eastAsia"/>
          <w:b/>
          <w:bCs/>
          <w:sz w:val="18"/>
          <w:szCs w:val="18"/>
          <w:lang w:val="en-US" w:eastAsia="zh-CN" w:bidi="en-US"/>
        </w:rPr>
        <w:t>分）</w:t>
      </w:r>
    </w:p>
    <w:p w14:paraId="418B9CE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试述证券法的基本原则。</w:t>
      </w:r>
    </w:p>
    <w:p w14:paraId="240F066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）三公原则（</w:t>
      </w:r>
      <w:r>
        <w:rPr>
          <w:sz w:val="18"/>
          <w:szCs w:val="18"/>
          <w:lang w:val="en-US" w:eastAsia="zh-CN" w:bidi="en-US"/>
        </w:rPr>
        <w:t>1</w:t>
      </w:r>
      <w:r>
        <w:rPr>
          <w:rFonts w:hint="eastAsia"/>
          <w:sz w:val="18"/>
          <w:szCs w:val="18"/>
          <w:lang w:val="en-US" w:eastAsia="zh-CN" w:bidi="en-US"/>
        </w:rPr>
        <w:t>分）</w:t>
      </w:r>
    </w:p>
    <w:p w14:paraId="6F74CDD7"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《证券法》规定证券的发行、交易活动必须坚持公开、公平、公正的原则，简称三公原则。各国证券法都将三公原则作为最基本的适</w:t>
      </w:r>
      <w:proofErr w:type="gramStart"/>
      <w:r>
        <w:rPr>
          <w:rFonts w:hint="eastAsia"/>
          <w:sz w:val="18"/>
          <w:szCs w:val="18"/>
          <w:lang w:val="en-US" w:eastAsia="zh-CN" w:bidi="en-US"/>
        </w:rPr>
        <w:t>法原则</w:t>
      </w:r>
      <w:proofErr w:type="gramEnd"/>
      <w:r>
        <w:rPr>
          <w:rFonts w:hint="eastAsia"/>
          <w:sz w:val="18"/>
          <w:szCs w:val="18"/>
          <w:lang w:val="en-US" w:eastAsia="zh-CN" w:bidi="en-US"/>
        </w:rPr>
        <w:t>和执法原则，因为证券只能代表一定的财产，本身并无价值</w:t>
      </w:r>
      <w:r>
        <w:rPr>
          <w:sz w:val="18"/>
          <w:szCs w:val="18"/>
          <w:lang w:val="en-US" w:eastAsia="zh-CN" w:bidi="en-US"/>
        </w:rPr>
        <w:t>,</w:t>
      </w:r>
      <w:r>
        <w:rPr>
          <w:rFonts w:hint="eastAsia"/>
          <w:sz w:val="18"/>
          <w:szCs w:val="18"/>
          <w:lang w:val="en-US" w:eastAsia="zh-CN" w:bidi="en-US"/>
        </w:rPr>
        <w:t>要判断其是否具有投资价值，需要准确、完整和及时地了解证券发行人的财务状况和生产经营状况。严格遵守信息公开、交易公平和监管公正原则，有助于减少欺诈和保证交</w:t>
      </w:r>
      <w:r>
        <w:rPr>
          <w:sz w:val="18"/>
          <w:szCs w:val="18"/>
          <w:lang w:val="en-US" w:eastAsia="zh-CN" w:bidi="en-US"/>
        </w:rPr>
        <w:t xml:space="preserve"> </w:t>
      </w:r>
      <w:r>
        <w:rPr>
          <w:rFonts w:hint="eastAsia"/>
          <w:sz w:val="18"/>
          <w:szCs w:val="18"/>
          <w:lang w:val="en-US" w:eastAsia="zh-CN" w:bidi="en-US"/>
        </w:rPr>
        <w:t>易安全。（</w:t>
      </w:r>
      <w:r>
        <w:rPr>
          <w:sz w:val="18"/>
          <w:szCs w:val="18"/>
          <w:lang w:val="en-US" w:eastAsia="zh-CN" w:bidi="en-US"/>
        </w:rPr>
        <w:t>4</w:t>
      </w:r>
      <w:r>
        <w:rPr>
          <w:rFonts w:hint="eastAsia"/>
          <w:sz w:val="18"/>
          <w:szCs w:val="18"/>
          <w:lang w:val="en-US" w:eastAsia="zh-CN" w:bidi="en-US"/>
        </w:rPr>
        <w:t>分）</w:t>
      </w:r>
    </w:p>
    <w:p w14:paraId="6F09B50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）交易基本准则（</w:t>
      </w:r>
      <w:r>
        <w:rPr>
          <w:sz w:val="18"/>
          <w:szCs w:val="18"/>
          <w:lang w:val="en-US" w:eastAsia="zh-CN" w:bidi="en-US"/>
        </w:rPr>
        <w:t>1</w:t>
      </w:r>
      <w:r>
        <w:rPr>
          <w:rFonts w:hint="eastAsia"/>
          <w:sz w:val="18"/>
          <w:szCs w:val="18"/>
          <w:lang w:val="en-US" w:eastAsia="zh-CN" w:bidi="en-US"/>
        </w:rPr>
        <w:t>分）</w:t>
      </w:r>
    </w:p>
    <w:p w14:paraId="6273AEF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《证券法》规定证券发行、交易活动中的各个当事人都具有平等的法</w:t>
      </w:r>
      <w:r>
        <w:rPr>
          <w:rFonts w:hint="eastAsia"/>
          <w:sz w:val="18"/>
          <w:szCs w:val="18"/>
          <w:lang w:val="en-US" w:eastAsia="zh-CN" w:bidi="en-US"/>
        </w:rPr>
        <w:t>律地位，在证券发行、交易的各种活动中都应当遵循自愿、有偿、诚实信用原则。（</w:t>
      </w:r>
      <w:r>
        <w:rPr>
          <w:sz w:val="18"/>
          <w:szCs w:val="18"/>
          <w:lang w:val="en-US" w:eastAsia="zh-CN" w:bidi="en-US"/>
        </w:rPr>
        <w:t>2</w:t>
      </w:r>
      <w:r>
        <w:rPr>
          <w:rFonts w:hint="eastAsia"/>
          <w:sz w:val="18"/>
          <w:szCs w:val="18"/>
          <w:lang w:val="en-US" w:eastAsia="zh-CN" w:bidi="en-US"/>
        </w:rPr>
        <w:t>分）</w:t>
      </w:r>
    </w:p>
    <w:p w14:paraId="0B0CA56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）守法原则（</w:t>
      </w:r>
      <w:r>
        <w:rPr>
          <w:sz w:val="18"/>
          <w:szCs w:val="18"/>
          <w:lang w:val="en-US" w:eastAsia="zh-CN" w:bidi="en-US"/>
        </w:rPr>
        <w:t>1</w:t>
      </w:r>
      <w:r>
        <w:rPr>
          <w:rFonts w:hint="eastAsia"/>
          <w:sz w:val="18"/>
          <w:szCs w:val="18"/>
          <w:lang w:val="en-US" w:eastAsia="zh-CN" w:bidi="en-US"/>
        </w:rPr>
        <w:t>分）</w:t>
      </w:r>
    </w:p>
    <w:p w14:paraId="7F315E0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证券法》规定证券发行、交易活动，必须遵守法律、行政法规，禁止欺诈、内幕交易和操纵证券市场的行为。由于证券只是财产的代表，一方容易蒙蔽交易另一方，因此证券法要求当事人须依法行事，严禁利用信息不</w:t>
      </w:r>
      <w:r>
        <w:rPr>
          <w:rFonts w:hint="eastAsia"/>
          <w:sz w:val="18"/>
          <w:szCs w:val="18"/>
          <w:lang w:val="en-US" w:eastAsia="zh-CN" w:bidi="en-US"/>
        </w:rPr>
        <w:lastRenderedPageBreak/>
        <w:t>对称和其他非法手段损人利己以及损害证券市场秩序。（</w:t>
      </w:r>
      <w:r>
        <w:rPr>
          <w:sz w:val="18"/>
          <w:szCs w:val="18"/>
          <w:lang w:val="en-US" w:eastAsia="zh-CN" w:bidi="en-US"/>
        </w:rPr>
        <w:t>2</w:t>
      </w:r>
      <w:r>
        <w:rPr>
          <w:rFonts w:hint="eastAsia"/>
          <w:sz w:val="18"/>
          <w:szCs w:val="18"/>
          <w:lang w:val="en-US" w:eastAsia="zh-CN" w:bidi="en-US"/>
        </w:rPr>
        <w:t>分）</w:t>
      </w:r>
    </w:p>
    <w:p w14:paraId="23F1A3B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）分业经营原则（</w:t>
      </w:r>
      <w:r>
        <w:rPr>
          <w:sz w:val="18"/>
          <w:szCs w:val="18"/>
          <w:lang w:val="en-US" w:eastAsia="zh-CN" w:bidi="en-US"/>
        </w:rPr>
        <w:t>1</w:t>
      </w:r>
      <w:r>
        <w:rPr>
          <w:rFonts w:hint="eastAsia"/>
          <w:sz w:val="18"/>
          <w:szCs w:val="18"/>
          <w:lang w:val="en-US" w:eastAsia="zh-CN" w:bidi="en-US"/>
        </w:rPr>
        <w:t>分）</w:t>
      </w:r>
    </w:p>
    <w:p w14:paraId="0823581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不同行业有各自的风险，为抑制不同行业的风险传递</w:t>
      </w:r>
      <w:r>
        <w:rPr>
          <w:sz w:val="18"/>
          <w:szCs w:val="18"/>
          <w:lang w:val="en-US" w:eastAsia="zh-CN" w:bidi="en-US"/>
        </w:rPr>
        <w:t>,</w:t>
      </w:r>
      <w:r>
        <w:rPr>
          <w:rFonts w:hint="eastAsia"/>
          <w:sz w:val="18"/>
          <w:szCs w:val="18"/>
          <w:lang w:val="en-US" w:eastAsia="zh-CN" w:bidi="en-US"/>
        </w:rPr>
        <w:t>分业经营原则为许多国家的金融法所采纳。证券法规定证券业、银行业、信托业和保险业实</w:t>
      </w:r>
      <w:r>
        <w:rPr>
          <w:rFonts w:hint="eastAsia"/>
          <w:sz w:val="18"/>
          <w:szCs w:val="18"/>
          <w:lang w:val="en-US" w:eastAsia="zh-CN" w:bidi="en-US"/>
        </w:rPr>
        <w:t>行分业经营、分业管理</w:t>
      </w:r>
      <w:r>
        <w:rPr>
          <w:sz w:val="18"/>
          <w:szCs w:val="18"/>
          <w:lang w:val="en-US" w:eastAsia="zh-CN" w:bidi="en-US"/>
        </w:rPr>
        <w:t>,</w:t>
      </w:r>
      <w:r>
        <w:rPr>
          <w:rFonts w:hint="eastAsia"/>
          <w:sz w:val="18"/>
          <w:szCs w:val="18"/>
          <w:lang w:val="en-US" w:eastAsia="zh-CN" w:bidi="en-US"/>
        </w:rPr>
        <w:t>证券公司和银行、信托、保险业务机构分别设立。（</w:t>
      </w:r>
      <w:r>
        <w:rPr>
          <w:sz w:val="18"/>
          <w:szCs w:val="18"/>
          <w:lang w:val="en-US" w:eastAsia="zh-CN" w:bidi="en-US"/>
        </w:rPr>
        <w:t>2</w:t>
      </w:r>
      <w:r>
        <w:rPr>
          <w:rFonts w:hint="eastAsia"/>
          <w:sz w:val="18"/>
          <w:szCs w:val="18"/>
          <w:lang w:val="en-US" w:eastAsia="zh-CN" w:bidi="en-US"/>
        </w:rPr>
        <w:t>分）</w:t>
      </w:r>
    </w:p>
    <w:p w14:paraId="4EF80AD4"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七、案例分析（</w:t>
      </w:r>
      <w:r>
        <w:rPr>
          <w:b/>
          <w:bCs/>
          <w:sz w:val="18"/>
          <w:szCs w:val="18"/>
          <w:lang w:val="en-US" w:eastAsia="zh-CN" w:bidi="en-US"/>
        </w:rPr>
        <w:t>20</w:t>
      </w:r>
      <w:r>
        <w:rPr>
          <w:rFonts w:hint="eastAsia"/>
          <w:b/>
          <w:bCs/>
          <w:sz w:val="18"/>
          <w:szCs w:val="18"/>
          <w:lang w:val="en-US" w:eastAsia="zh-CN" w:bidi="en-US"/>
        </w:rPr>
        <w:t>分）</w:t>
      </w:r>
    </w:p>
    <w:p w14:paraId="1CC44CF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案例分析题</w:t>
      </w:r>
    </w:p>
    <w:p w14:paraId="31CA8E4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参考结论：</w:t>
      </w:r>
    </w:p>
    <w:p w14:paraId="42C12A1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）公司成立无须公告。（</w:t>
      </w:r>
      <w:r>
        <w:rPr>
          <w:sz w:val="18"/>
          <w:szCs w:val="18"/>
          <w:lang w:val="en-US" w:eastAsia="zh-CN" w:bidi="en-US"/>
        </w:rPr>
        <w:t>5</w:t>
      </w:r>
      <w:r>
        <w:rPr>
          <w:rFonts w:hint="eastAsia"/>
          <w:sz w:val="18"/>
          <w:szCs w:val="18"/>
          <w:lang w:val="en-US" w:eastAsia="zh-CN" w:bidi="en-US"/>
        </w:rPr>
        <w:t>分）</w:t>
      </w:r>
    </w:p>
    <w:p w14:paraId="077958B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）不合法。有限责任公司的首次股东会会议应由出资最多的股东孙某召集和主持。（</w:t>
      </w:r>
      <w:r>
        <w:rPr>
          <w:sz w:val="18"/>
          <w:szCs w:val="18"/>
          <w:lang w:val="en-US" w:eastAsia="zh-CN" w:bidi="en-US"/>
        </w:rPr>
        <w:t>5</w:t>
      </w:r>
      <w:r>
        <w:rPr>
          <w:rFonts w:hint="eastAsia"/>
          <w:sz w:val="18"/>
          <w:szCs w:val="18"/>
          <w:lang w:val="en-US" w:eastAsia="zh-CN" w:bidi="en-US"/>
        </w:rPr>
        <w:t>分）</w:t>
      </w:r>
    </w:p>
    <w:p w14:paraId="554DA84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）不合法。针对钱某的出资不足，如何在股东间分担，董事会无权</w:t>
      </w:r>
      <w:proofErr w:type="gramStart"/>
      <w:r>
        <w:rPr>
          <w:rFonts w:hint="eastAsia"/>
          <w:sz w:val="18"/>
          <w:szCs w:val="18"/>
          <w:lang w:val="en-US" w:eastAsia="zh-CN" w:bidi="en-US"/>
        </w:rPr>
        <w:t>作出</w:t>
      </w:r>
      <w:proofErr w:type="gramEnd"/>
      <w:r>
        <w:rPr>
          <w:rFonts w:hint="eastAsia"/>
          <w:sz w:val="18"/>
          <w:szCs w:val="18"/>
          <w:lang w:val="en-US" w:eastAsia="zh-CN" w:bidi="en-US"/>
        </w:rPr>
        <w:t>决议或决定。（</w:t>
      </w:r>
      <w:r>
        <w:rPr>
          <w:sz w:val="18"/>
          <w:szCs w:val="18"/>
          <w:lang w:val="en-US" w:eastAsia="zh-CN" w:bidi="en-US"/>
        </w:rPr>
        <w:t>5</w:t>
      </w:r>
      <w:r>
        <w:rPr>
          <w:rFonts w:hint="eastAsia"/>
          <w:sz w:val="18"/>
          <w:szCs w:val="18"/>
          <w:lang w:val="en-US" w:eastAsia="zh-CN" w:bidi="en-US"/>
        </w:rPr>
        <w:t>分）</w:t>
      </w:r>
    </w:p>
    <w:p w14:paraId="1F3D2A99"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w:t>
      </w:r>
      <w:r>
        <w:rPr>
          <w:rFonts w:hint="eastAsia"/>
          <w:sz w:val="18"/>
          <w:szCs w:val="18"/>
          <w:lang w:val="en-US" w:eastAsia="zh-CN" w:bidi="en-US"/>
        </w:rPr>
        <w:t>公司应替荆州分公司承担责任。分公司是总公司管理的一个分支机构，不具有法人资格，可以依法从事生产经营活动，其民事责任由总公司承担。（</w:t>
      </w:r>
      <w:r>
        <w:rPr>
          <w:sz w:val="18"/>
          <w:szCs w:val="18"/>
          <w:lang w:val="en-US" w:eastAsia="zh-CN" w:bidi="en-US"/>
        </w:rPr>
        <w:t>5</w:t>
      </w:r>
      <w:r>
        <w:rPr>
          <w:rFonts w:hint="eastAsia"/>
          <w:sz w:val="18"/>
          <w:szCs w:val="18"/>
          <w:lang w:val="en-US" w:eastAsia="zh-CN" w:bidi="en-US"/>
        </w:rPr>
        <w:t>分）</w:t>
      </w:r>
    </w:p>
    <w:p w14:paraId="0897E6A8"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467881EA" w14:textId="77777777" w:rsidR="001202AF" w:rsidRDefault="001202AF">
      <w:pPr>
        <w:rPr>
          <w:rFonts w:ascii="宋体" w:eastAsia="PMingLiU" w:hAnsi="宋体" w:cs="宋体"/>
          <w:sz w:val="18"/>
          <w:szCs w:val="18"/>
          <w:lang w:val="zh-TW" w:eastAsia="zh-TW" w:bidi="zh-TW"/>
        </w:rPr>
      </w:pPr>
    </w:p>
    <w:p w14:paraId="181CC168" w14:textId="77777777" w:rsidR="001202AF" w:rsidRDefault="002671B1">
      <w:pPr>
        <w:pStyle w:val="1"/>
      </w:pPr>
      <w:bookmarkStart w:id="184" w:name="_Toc23291"/>
      <w:bookmarkStart w:id="185" w:name="_Toc703"/>
      <w:bookmarkStart w:id="186" w:name="_Toc29878"/>
      <w:r>
        <w:rPr>
          <w:rFonts w:hint="eastAsia"/>
        </w:rPr>
        <w:t>《商法》习</w:t>
      </w:r>
      <w:r>
        <w:t>题</w:t>
      </w:r>
      <w:r>
        <w:rPr>
          <w:rFonts w:hint="eastAsia"/>
        </w:rPr>
        <w:t>三</w:t>
      </w:r>
      <w:bookmarkEnd w:id="184"/>
      <w:bookmarkEnd w:id="185"/>
      <w:bookmarkEnd w:id="186"/>
    </w:p>
    <w:p w14:paraId="22346CA1" w14:textId="77777777" w:rsidR="001202AF" w:rsidRDefault="001202AF">
      <w:pPr>
        <w:pStyle w:val="Bodytext10"/>
        <w:spacing w:line="240" w:lineRule="auto"/>
        <w:ind w:firstLineChars="163" w:firstLine="295"/>
        <w:rPr>
          <w:b/>
          <w:bCs/>
          <w:sz w:val="18"/>
          <w:szCs w:val="18"/>
          <w:lang w:val="en-US" w:eastAsia="zh-CN" w:bidi="en-US"/>
        </w:rPr>
      </w:pPr>
    </w:p>
    <w:p w14:paraId="503818A8"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w:t>
      </w:r>
      <w:proofErr w:type="gramStart"/>
      <w:r>
        <w:rPr>
          <w:rFonts w:hint="eastAsia"/>
          <w:b/>
          <w:bCs/>
          <w:sz w:val="18"/>
          <w:szCs w:val="18"/>
          <w:lang w:val="en-US" w:eastAsia="zh-CN" w:bidi="en-US"/>
        </w:rPr>
        <w:t>毎</w:t>
      </w:r>
      <w:proofErr w:type="gramEnd"/>
      <w:r>
        <w:rPr>
          <w:rFonts w:hint="eastAsia"/>
          <w:b/>
          <w:bCs/>
          <w:sz w:val="18"/>
          <w:szCs w:val="18"/>
          <w:lang w:val="en-US" w:eastAsia="zh-CN" w:bidi="en-US"/>
        </w:rPr>
        <w:t>题只有一个正确答案，多选或错选均不得分，每小题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1316B96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w:t>
      </w:r>
      <w:r>
        <w:rPr>
          <w:rFonts w:hint="eastAsia"/>
          <w:sz w:val="18"/>
          <w:szCs w:val="18"/>
          <w:lang w:val="en-US" w:eastAsia="zh-CN" w:bidi="en-US"/>
        </w:rPr>
        <w:t>下面哪一项不属于商法一般原则中提高经济效率原则的内容？（</w:t>
      </w:r>
      <w:r>
        <w:rPr>
          <w:sz w:val="18"/>
          <w:szCs w:val="18"/>
          <w:lang w:val="en-US" w:eastAsia="zh-CN" w:bidi="en-US"/>
        </w:rPr>
        <w:tab/>
      </w:r>
      <w:r>
        <w:rPr>
          <w:rFonts w:hint="eastAsia"/>
          <w:sz w:val="18"/>
          <w:szCs w:val="18"/>
          <w:lang w:val="en-US" w:eastAsia="zh-CN" w:bidi="en-US"/>
        </w:rPr>
        <w:t>）</w:t>
      </w:r>
    </w:p>
    <w:p w14:paraId="69D36C1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产权保护</w:t>
      </w:r>
      <w:r>
        <w:rPr>
          <w:sz w:val="18"/>
          <w:szCs w:val="18"/>
          <w:lang w:val="en-US" w:eastAsia="zh-CN" w:bidi="en-US"/>
        </w:rPr>
        <w:tab/>
        <w:t>B.</w:t>
      </w:r>
      <w:r>
        <w:rPr>
          <w:rFonts w:hint="eastAsia"/>
          <w:sz w:val="18"/>
          <w:szCs w:val="18"/>
          <w:lang w:val="en-US" w:eastAsia="zh-CN" w:bidi="en-US"/>
        </w:rPr>
        <w:t>信用的维护</w:t>
      </w:r>
    </w:p>
    <w:p w14:paraId="6EE7DAF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交易的便捷</w:t>
      </w:r>
      <w:r>
        <w:rPr>
          <w:sz w:val="18"/>
          <w:szCs w:val="18"/>
          <w:lang w:val="en-US" w:eastAsia="zh-CN" w:bidi="en-US"/>
        </w:rPr>
        <w:tab/>
        <w:t>D.</w:t>
      </w:r>
      <w:r>
        <w:rPr>
          <w:rFonts w:hint="eastAsia"/>
          <w:sz w:val="18"/>
          <w:szCs w:val="18"/>
          <w:lang w:val="en-US" w:eastAsia="zh-CN" w:bidi="en-US"/>
        </w:rPr>
        <w:t>行为效力扩张</w:t>
      </w:r>
    </w:p>
    <w:p w14:paraId="4FC74F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w:t>
      </w:r>
      <w:r>
        <w:rPr>
          <w:rFonts w:hint="eastAsia"/>
          <w:sz w:val="18"/>
          <w:szCs w:val="18"/>
          <w:lang w:val="en-US" w:eastAsia="zh-CN" w:bidi="en-US"/>
        </w:rPr>
        <w:t>根据我国《公司法》的规定，股份有限公司的解散决议必须经（</w:t>
      </w:r>
      <w:r>
        <w:rPr>
          <w:sz w:val="18"/>
          <w:szCs w:val="18"/>
          <w:lang w:val="en-US" w:eastAsia="zh-CN" w:bidi="en-US"/>
        </w:rPr>
        <w:tab/>
      </w:r>
      <w:r>
        <w:rPr>
          <w:rFonts w:hint="eastAsia"/>
          <w:sz w:val="18"/>
          <w:szCs w:val="18"/>
          <w:lang w:val="en-US" w:eastAsia="zh-CN" w:bidi="en-US"/>
        </w:rPr>
        <w:t>）。</w:t>
      </w:r>
    </w:p>
    <w:p w14:paraId="2C3471E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全体股东所持表决权的过半数通过</w:t>
      </w:r>
    </w:p>
    <w:p w14:paraId="7302392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全体股东所持表决权的三分之二以上通过</w:t>
      </w:r>
    </w:p>
    <w:p w14:paraId="37577AA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出席会议的股东所持表决权过半数通过</w:t>
      </w:r>
    </w:p>
    <w:p w14:paraId="3208A79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出席会议的股东所持表决权的三分之二以上通过</w:t>
      </w:r>
    </w:p>
    <w:p w14:paraId="111226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w:t>
      </w:r>
      <w:r>
        <w:rPr>
          <w:rFonts w:hint="eastAsia"/>
          <w:sz w:val="18"/>
          <w:szCs w:val="18"/>
          <w:lang w:val="en-US" w:eastAsia="zh-CN" w:bidi="en-US"/>
        </w:rPr>
        <w:t>张文林为格致化工有限公司股东，持有公司股份</w:t>
      </w:r>
      <w:r>
        <w:rPr>
          <w:sz w:val="18"/>
          <w:szCs w:val="18"/>
          <w:lang w:val="en-US" w:eastAsia="zh-CN" w:bidi="en-US"/>
        </w:rPr>
        <w:t>51%</w:t>
      </w:r>
      <w:r>
        <w:rPr>
          <w:rFonts w:hint="eastAsia"/>
          <w:sz w:val="18"/>
          <w:szCs w:val="18"/>
          <w:lang w:val="en-US" w:eastAsia="zh-CN" w:bidi="en-US"/>
        </w:rPr>
        <w:t>。由于意外事件，张文林不幸死亡。其法定继承人要求继承张文林的股东资格，下列说法正确的是（）。</w:t>
      </w:r>
    </w:p>
    <w:p w14:paraId="00624DA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张文林的法定继承人当然可以继承股东资格</w:t>
      </w:r>
    </w:p>
    <w:p w14:paraId="5649F03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在公司章程无另外规定时，张文林的法定继承人可以继承股东资格</w:t>
      </w:r>
    </w:p>
    <w:p w14:paraId="6D911AB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除非其他股东同意，否则，张文林的法定继承人无权继承股东资格</w:t>
      </w:r>
    </w:p>
    <w:p w14:paraId="72BAB13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除非公司董事会会议决定同意，否则就不能继承股东资格</w:t>
      </w:r>
    </w:p>
    <w:p w14:paraId="7F2CDFB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4.</w:t>
      </w:r>
      <w:r>
        <w:rPr>
          <w:rFonts w:hint="eastAsia"/>
          <w:sz w:val="18"/>
          <w:szCs w:val="18"/>
          <w:lang w:val="en-US" w:eastAsia="zh-CN" w:bidi="en-US"/>
        </w:rPr>
        <w:t>注册会计</w:t>
      </w:r>
      <w:r>
        <w:rPr>
          <w:rFonts w:hint="eastAsia"/>
          <w:sz w:val="18"/>
          <w:szCs w:val="18"/>
          <w:lang w:val="en-US" w:eastAsia="zh-CN" w:bidi="en-US"/>
        </w:rPr>
        <w:t>师甲、乙、丙、</w:t>
      </w:r>
      <w:proofErr w:type="gramStart"/>
      <w:r>
        <w:rPr>
          <w:rFonts w:hint="eastAsia"/>
          <w:sz w:val="18"/>
          <w:szCs w:val="18"/>
          <w:lang w:val="en-US" w:eastAsia="zh-CN" w:bidi="en-US"/>
        </w:rPr>
        <w:t>丁共同</w:t>
      </w:r>
      <w:proofErr w:type="gramEnd"/>
      <w:r>
        <w:rPr>
          <w:rFonts w:hint="eastAsia"/>
          <w:sz w:val="18"/>
          <w:szCs w:val="18"/>
          <w:lang w:val="en-US" w:eastAsia="zh-CN" w:bidi="en-US"/>
        </w:rPr>
        <w:t>出资设立</w:t>
      </w:r>
      <w:r>
        <w:rPr>
          <w:sz w:val="18"/>
          <w:szCs w:val="18"/>
          <w:lang w:val="en-US" w:eastAsia="zh-CN" w:bidi="en-US"/>
        </w:rPr>
        <w:t>A</w:t>
      </w:r>
      <w:r>
        <w:rPr>
          <w:rFonts w:hint="eastAsia"/>
          <w:sz w:val="18"/>
          <w:szCs w:val="18"/>
          <w:lang w:val="en-US" w:eastAsia="zh-CN" w:bidi="en-US"/>
        </w:rPr>
        <w:t>会计师事务所，该事务所为特殊的普通合伙。甲、乙在某次审计业务中，因故意出具不实审计报告被人民法院判决由会计师事务所赔偿当事人损失。下列有关该赔偿责任承担的表述中，正确的是（</w:t>
      </w:r>
      <w:r>
        <w:rPr>
          <w:sz w:val="18"/>
          <w:szCs w:val="18"/>
          <w:lang w:val="en-US" w:eastAsia="zh-CN" w:bidi="en-US"/>
        </w:rPr>
        <w:t xml:space="preserve"> </w:t>
      </w:r>
      <w:r>
        <w:rPr>
          <w:rFonts w:hint="eastAsia"/>
          <w:sz w:val="18"/>
          <w:szCs w:val="18"/>
          <w:lang w:val="en-US" w:eastAsia="zh-CN" w:bidi="en-US"/>
        </w:rPr>
        <w:t>）。</w:t>
      </w:r>
    </w:p>
    <w:p w14:paraId="779083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甲、乙、丙、丁均承担无限连带责任</w:t>
      </w:r>
    </w:p>
    <w:p w14:paraId="7E1A01E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以</w:t>
      </w:r>
      <w:r>
        <w:rPr>
          <w:sz w:val="18"/>
          <w:szCs w:val="18"/>
          <w:lang w:val="en-US" w:eastAsia="zh-CN" w:bidi="en-US"/>
        </w:rPr>
        <w:t>A</w:t>
      </w:r>
      <w:r>
        <w:rPr>
          <w:rFonts w:hint="eastAsia"/>
          <w:sz w:val="18"/>
          <w:szCs w:val="18"/>
          <w:lang w:val="en-US" w:eastAsia="zh-CN" w:bidi="en-US"/>
        </w:rPr>
        <w:t>会计师事务所的全部财产为限承担责任</w:t>
      </w:r>
    </w:p>
    <w:p w14:paraId="46C7256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甲、乙、丙、丁均以其在</w:t>
      </w:r>
      <w:r>
        <w:rPr>
          <w:sz w:val="18"/>
          <w:szCs w:val="18"/>
          <w:lang w:val="en-US" w:eastAsia="zh-CN" w:bidi="en-US"/>
        </w:rPr>
        <w:t>A</w:t>
      </w:r>
      <w:r>
        <w:rPr>
          <w:rFonts w:hint="eastAsia"/>
          <w:sz w:val="18"/>
          <w:szCs w:val="18"/>
          <w:lang w:val="en-US" w:eastAsia="zh-CN" w:bidi="en-US"/>
        </w:rPr>
        <w:t>会计师事务所中的财产份额为限承担责任</w:t>
      </w:r>
    </w:p>
    <w:p w14:paraId="60F396D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甲、</w:t>
      </w:r>
      <w:proofErr w:type="gramStart"/>
      <w:r>
        <w:rPr>
          <w:rFonts w:hint="eastAsia"/>
          <w:sz w:val="18"/>
          <w:szCs w:val="18"/>
          <w:lang w:val="en-US" w:eastAsia="zh-CN" w:bidi="en-US"/>
        </w:rPr>
        <w:t>乙应当</w:t>
      </w:r>
      <w:proofErr w:type="gramEnd"/>
      <w:r>
        <w:rPr>
          <w:rFonts w:hint="eastAsia"/>
          <w:sz w:val="18"/>
          <w:szCs w:val="18"/>
          <w:lang w:val="en-US" w:eastAsia="zh-CN" w:bidi="en-US"/>
        </w:rPr>
        <w:t>承担无限连带责任，丙、丁以其在</w:t>
      </w:r>
      <w:r>
        <w:rPr>
          <w:sz w:val="18"/>
          <w:szCs w:val="18"/>
          <w:lang w:val="en-US" w:eastAsia="zh-CN" w:bidi="en-US"/>
        </w:rPr>
        <w:t>A</w:t>
      </w:r>
      <w:r>
        <w:rPr>
          <w:rFonts w:hint="eastAsia"/>
          <w:sz w:val="18"/>
          <w:szCs w:val="18"/>
          <w:lang w:val="en-US" w:eastAsia="zh-CN" w:bidi="en-US"/>
        </w:rPr>
        <w:t>会计师事务所中的财产份额为限承担责任</w:t>
      </w:r>
    </w:p>
    <w:p w14:paraId="7BEECA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5.</w:t>
      </w:r>
      <w:r>
        <w:rPr>
          <w:rFonts w:hint="eastAsia"/>
          <w:sz w:val="18"/>
          <w:szCs w:val="18"/>
          <w:lang w:val="en-US" w:eastAsia="zh-CN" w:bidi="en-US"/>
        </w:rPr>
        <w:t>以下为</w:t>
      </w:r>
      <w:r>
        <w:rPr>
          <w:sz w:val="18"/>
          <w:szCs w:val="18"/>
          <w:lang w:val="en-US" w:eastAsia="zh-CN" w:bidi="en-US"/>
        </w:rPr>
        <w:t>A</w:t>
      </w:r>
      <w:r>
        <w:rPr>
          <w:rFonts w:hint="eastAsia"/>
          <w:sz w:val="18"/>
          <w:szCs w:val="18"/>
          <w:lang w:val="en-US" w:eastAsia="zh-CN" w:bidi="en-US"/>
        </w:rPr>
        <w:t>建筑公司破产案件中当事人提出的破产</w:t>
      </w:r>
      <w:proofErr w:type="gramStart"/>
      <w:r>
        <w:rPr>
          <w:rFonts w:hint="eastAsia"/>
          <w:sz w:val="18"/>
          <w:szCs w:val="18"/>
          <w:lang w:val="en-US" w:eastAsia="zh-CN" w:bidi="en-US"/>
        </w:rPr>
        <w:t>抵</w:t>
      </w:r>
      <w:r>
        <w:rPr>
          <w:rFonts w:hint="eastAsia"/>
          <w:sz w:val="18"/>
          <w:szCs w:val="18"/>
          <w:lang w:val="en-US" w:eastAsia="zh-CN" w:bidi="en-US"/>
        </w:rPr>
        <w:lastRenderedPageBreak/>
        <w:t>销</w:t>
      </w:r>
      <w:proofErr w:type="gramEnd"/>
      <w:r>
        <w:rPr>
          <w:rFonts w:hint="eastAsia"/>
          <w:sz w:val="18"/>
          <w:szCs w:val="18"/>
          <w:lang w:val="en-US" w:eastAsia="zh-CN" w:bidi="en-US"/>
        </w:rPr>
        <w:t>主张，其中不能合法成立的选项是（</w:t>
      </w:r>
      <w:r>
        <w:rPr>
          <w:sz w:val="18"/>
          <w:szCs w:val="18"/>
          <w:lang w:val="en-US" w:eastAsia="zh-CN" w:bidi="en-US"/>
        </w:rPr>
        <w:tab/>
      </w:r>
      <w:r>
        <w:rPr>
          <w:rFonts w:hint="eastAsia"/>
          <w:sz w:val="18"/>
          <w:szCs w:val="18"/>
          <w:lang w:val="en-US" w:eastAsia="zh-CN" w:bidi="en-US"/>
        </w:rPr>
        <w:t>）。</w:t>
      </w:r>
    </w:p>
    <w:p w14:paraId="12EB42C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甲工厂主张</w:t>
      </w:r>
      <w:proofErr w:type="gramStart"/>
      <w:r>
        <w:rPr>
          <w:rFonts w:hint="eastAsia"/>
          <w:sz w:val="18"/>
          <w:szCs w:val="18"/>
          <w:lang w:val="en-US" w:eastAsia="zh-CN" w:bidi="en-US"/>
        </w:rPr>
        <w:t>抵销</w:t>
      </w:r>
      <w:proofErr w:type="gramEnd"/>
      <w:r>
        <w:rPr>
          <w:sz w:val="18"/>
          <w:szCs w:val="18"/>
          <w:lang w:val="en-US" w:eastAsia="zh-CN" w:bidi="en-US"/>
        </w:rPr>
        <w:t>23</w:t>
      </w:r>
      <w:r>
        <w:rPr>
          <w:rFonts w:hint="eastAsia"/>
          <w:sz w:val="18"/>
          <w:szCs w:val="18"/>
          <w:lang w:val="en-US" w:eastAsia="zh-CN" w:bidi="en-US"/>
        </w:rPr>
        <w:t>万元：“万科公司收取我厂</w:t>
      </w:r>
      <w:r>
        <w:rPr>
          <w:sz w:val="18"/>
          <w:szCs w:val="18"/>
          <w:lang w:val="en-US" w:eastAsia="zh-CN" w:bidi="en-US"/>
        </w:rPr>
        <w:t>141</w:t>
      </w:r>
      <w:r>
        <w:rPr>
          <w:rFonts w:hint="eastAsia"/>
          <w:sz w:val="18"/>
          <w:szCs w:val="18"/>
          <w:lang w:val="en-US" w:eastAsia="zh-CN" w:bidi="en-US"/>
        </w:rPr>
        <w:t>万元预付工程款后，未履行合同即宣告破产；在此之前，我厂有</w:t>
      </w:r>
      <w:r>
        <w:rPr>
          <w:sz w:val="18"/>
          <w:szCs w:val="18"/>
          <w:lang w:val="en-US" w:eastAsia="zh-CN" w:bidi="en-US"/>
        </w:rPr>
        <w:t>23</w:t>
      </w:r>
      <w:r>
        <w:rPr>
          <w:rFonts w:hint="eastAsia"/>
          <w:sz w:val="18"/>
          <w:szCs w:val="18"/>
          <w:lang w:val="en-US" w:eastAsia="zh-CN" w:bidi="en-US"/>
        </w:rPr>
        <w:t>万元给万科公司的结算款，付给的汇票因记载不当被银行退回。”</w:t>
      </w:r>
    </w:p>
    <w:p w14:paraId="666EC3E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乙工厂主张</w:t>
      </w:r>
      <w:proofErr w:type="gramStart"/>
      <w:r>
        <w:rPr>
          <w:rFonts w:hint="eastAsia"/>
          <w:sz w:val="18"/>
          <w:szCs w:val="18"/>
          <w:lang w:val="en-US" w:eastAsia="zh-CN" w:bidi="en-US"/>
        </w:rPr>
        <w:t>抵销</w:t>
      </w:r>
      <w:proofErr w:type="gramEnd"/>
      <w:r>
        <w:rPr>
          <w:sz w:val="18"/>
          <w:szCs w:val="18"/>
          <w:lang w:val="en-US" w:eastAsia="zh-CN" w:bidi="en-US"/>
        </w:rPr>
        <w:t>49</w:t>
      </w:r>
      <w:r>
        <w:rPr>
          <w:rFonts w:hint="eastAsia"/>
          <w:sz w:val="18"/>
          <w:szCs w:val="18"/>
          <w:lang w:val="en-US" w:eastAsia="zh-CN" w:bidi="en-US"/>
        </w:rPr>
        <w:t>万元：“破产案件受理前</w:t>
      </w:r>
      <w:r>
        <w:rPr>
          <w:sz w:val="18"/>
          <w:szCs w:val="18"/>
          <w:lang w:val="en-US" w:eastAsia="zh-CN" w:bidi="en-US"/>
        </w:rPr>
        <w:t>.</w:t>
      </w:r>
      <w:r>
        <w:rPr>
          <w:rFonts w:hint="eastAsia"/>
          <w:sz w:val="18"/>
          <w:szCs w:val="18"/>
          <w:lang w:val="en-US" w:eastAsia="zh-CN" w:bidi="en-US"/>
        </w:rPr>
        <w:t>万科公司欠我厂设备货款</w:t>
      </w:r>
      <w:r>
        <w:rPr>
          <w:sz w:val="18"/>
          <w:szCs w:val="18"/>
          <w:lang w:val="en-US" w:eastAsia="zh-CN" w:bidi="en-US"/>
        </w:rPr>
        <w:t>120</w:t>
      </w:r>
      <w:r>
        <w:rPr>
          <w:rFonts w:hint="eastAsia"/>
          <w:sz w:val="18"/>
          <w:szCs w:val="18"/>
          <w:lang w:val="en-US" w:eastAsia="zh-CN" w:bidi="en-US"/>
        </w:rPr>
        <w:t>万元；万科公司曾退回一台质量不合格的机器，其已付价金为</w:t>
      </w:r>
      <w:r>
        <w:rPr>
          <w:sz w:val="18"/>
          <w:szCs w:val="18"/>
          <w:lang w:val="en-US" w:eastAsia="zh-CN" w:bidi="en-US"/>
        </w:rPr>
        <w:t>49</w:t>
      </w:r>
      <w:r>
        <w:rPr>
          <w:rFonts w:hint="eastAsia"/>
          <w:sz w:val="18"/>
          <w:szCs w:val="18"/>
          <w:lang w:val="en-US" w:eastAsia="zh-CN" w:bidi="en-US"/>
        </w:rPr>
        <w:t>万元，双方达成协议按退货处理。”</w:t>
      </w:r>
    </w:p>
    <w:p w14:paraId="425E8AC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丁公司主张</w:t>
      </w:r>
      <w:proofErr w:type="gramStart"/>
      <w:r>
        <w:rPr>
          <w:rFonts w:hint="eastAsia"/>
          <w:sz w:val="18"/>
          <w:szCs w:val="18"/>
          <w:lang w:val="en-US" w:eastAsia="zh-CN" w:bidi="en-US"/>
        </w:rPr>
        <w:t>抵销</w:t>
      </w:r>
      <w:proofErr w:type="gramEnd"/>
      <w:r>
        <w:rPr>
          <w:sz w:val="18"/>
          <w:szCs w:val="18"/>
          <w:lang w:val="en-US" w:eastAsia="zh-CN" w:bidi="en-US"/>
        </w:rPr>
        <w:t>142</w:t>
      </w:r>
      <w:r>
        <w:rPr>
          <w:rFonts w:hint="eastAsia"/>
          <w:sz w:val="18"/>
          <w:szCs w:val="18"/>
          <w:lang w:val="en-US" w:eastAsia="zh-CN" w:bidi="en-US"/>
        </w:rPr>
        <w:t>万元：“我公司欠万科公司工程款</w:t>
      </w:r>
      <w:r>
        <w:rPr>
          <w:sz w:val="18"/>
          <w:szCs w:val="18"/>
          <w:lang w:val="en-US" w:eastAsia="zh-CN" w:bidi="en-US"/>
        </w:rPr>
        <w:t>256</w:t>
      </w:r>
      <w:r>
        <w:rPr>
          <w:rFonts w:hint="eastAsia"/>
          <w:sz w:val="18"/>
          <w:szCs w:val="18"/>
          <w:lang w:val="en-US" w:eastAsia="zh-CN" w:bidi="en-US"/>
        </w:rPr>
        <w:t>万元；在万科公司破产宣告前，我公司作为保证人向银行偿付了万科公司所欠的</w:t>
      </w:r>
      <w:r>
        <w:rPr>
          <w:sz w:val="18"/>
          <w:szCs w:val="18"/>
          <w:lang w:val="en-US" w:eastAsia="zh-CN" w:bidi="en-US"/>
        </w:rPr>
        <w:t>142</w:t>
      </w:r>
      <w:r>
        <w:rPr>
          <w:rFonts w:hint="eastAsia"/>
          <w:sz w:val="18"/>
          <w:szCs w:val="18"/>
          <w:lang w:val="en-US" w:eastAsia="zh-CN" w:bidi="en-US"/>
        </w:rPr>
        <w:t>万元债务。”</w:t>
      </w:r>
    </w:p>
    <w:p w14:paraId="3FFEB28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丙公司主张</w:t>
      </w:r>
      <w:proofErr w:type="gramStart"/>
      <w:r>
        <w:rPr>
          <w:rFonts w:hint="eastAsia"/>
          <w:sz w:val="18"/>
          <w:szCs w:val="18"/>
          <w:lang w:val="en-US" w:eastAsia="zh-CN" w:bidi="en-US"/>
        </w:rPr>
        <w:t>抵销</w:t>
      </w:r>
      <w:proofErr w:type="gramEnd"/>
      <w:r>
        <w:rPr>
          <w:sz w:val="18"/>
          <w:szCs w:val="18"/>
          <w:lang w:val="en-US" w:eastAsia="zh-CN" w:bidi="en-US"/>
        </w:rPr>
        <w:t>85</w:t>
      </w:r>
      <w:r>
        <w:rPr>
          <w:rFonts w:hint="eastAsia"/>
          <w:sz w:val="18"/>
          <w:szCs w:val="18"/>
          <w:lang w:val="en-US" w:eastAsia="zh-CN" w:bidi="en-US"/>
        </w:rPr>
        <w:t>万元：“我公司欠万科公司工程款</w:t>
      </w:r>
      <w:r>
        <w:rPr>
          <w:sz w:val="18"/>
          <w:szCs w:val="18"/>
          <w:lang w:val="en-US" w:eastAsia="zh-CN" w:bidi="en-US"/>
        </w:rPr>
        <w:t>187</w:t>
      </w:r>
      <w:r>
        <w:rPr>
          <w:rFonts w:hint="eastAsia"/>
          <w:sz w:val="18"/>
          <w:szCs w:val="18"/>
          <w:lang w:val="en-US" w:eastAsia="zh-CN" w:bidi="en-US"/>
        </w:rPr>
        <w:t>万元；在万科公司破产宣告后</w:t>
      </w:r>
      <w:r>
        <w:rPr>
          <w:sz w:val="18"/>
          <w:szCs w:val="18"/>
          <w:lang w:val="en-US" w:eastAsia="zh-CN" w:bidi="en-US"/>
        </w:rPr>
        <w:t>.M</w:t>
      </w:r>
      <w:r>
        <w:rPr>
          <w:rFonts w:hint="eastAsia"/>
          <w:sz w:val="18"/>
          <w:szCs w:val="18"/>
          <w:lang w:val="en-US" w:eastAsia="zh-CN" w:bidi="en-US"/>
        </w:rPr>
        <w:t>建材厂将其对万科公司的</w:t>
      </w:r>
      <w:r>
        <w:rPr>
          <w:sz w:val="18"/>
          <w:szCs w:val="18"/>
          <w:lang w:val="en-US" w:eastAsia="zh-CN" w:bidi="en-US"/>
        </w:rPr>
        <w:t>85</w:t>
      </w:r>
      <w:r>
        <w:rPr>
          <w:rFonts w:hint="eastAsia"/>
          <w:sz w:val="18"/>
          <w:szCs w:val="18"/>
          <w:lang w:val="en-US" w:eastAsia="zh-CN" w:bidi="en-US"/>
        </w:rPr>
        <w:t>万元债权转移到我公司，以抵偿其欠我公司的债务。”</w:t>
      </w:r>
    </w:p>
    <w:p w14:paraId="2914EF9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w:t>
      </w:r>
      <w:r>
        <w:rPr>
          <w:rFonts w:hint="eastAsia"/>
          <w:sz w:val="18"/>
          <w:szCs w:val="18"/>
          <w:lang w:val="en-US" w:eastAsia="zh-CN" w:bidi="en-US"/>
        </w:rPr>
        <w:t>下列各选项中提出破产申请的债权人，其请求人不必具备的条件是（</w:t>
      </w:r>
      <w:r>
        <w:rPr>
          <w:sz w:val="18"/>
          <w:szCs w:val="18"/>
          <w:lang w:val="en-US" w:eastAsia="zh-CN" w:bidi="en-US"/>
        </w:rPr>
        <w:tab/>
      </w:r>
      <w:r>
        <w:rPr>
          <w:rFonts w:hint="eastAsia"/>
          <w:sz w:val="18"/>
          <w:szCs w:val="18"/>
          <w:lang w:val="en-US" w:eastAsia="zh-CN" w:bidi="en-US"/>
        </w:rPr>
        <w:t>）。</w:t>
      </w:r>
    </w:p>
    <w:p w14:paraId="233947C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须为已到期的请求权</w:t>
      </w:r>
    </w:p>
    <w:p w14:paraId="678487A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必须是没有担保权的债权</w:t>
      </w:r>
    </w:p>
    <w:p w14:paraId="6254AEA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须为具有给付内容的请求权</w:t>
      </w:r>
      <w:r>
        <w:rPr>
          <w:sz w:val="18"/>
          <w:szCs w:val="18"/>
          <w:lang w:val="en-US" w:eastAsia="zh-CN" w:bidi="en-US"/>
        </w:rPr>
        <w:tab/>
      </w:r>
    </w:p>
    <w:p w14:paraId="65BD94E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须为法律上可强制执行的请求权</w:t>
      </w:r>
    </w:p>
    <w:p w14:paraId="350690B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7.</w:t>
      </w:r>
      <w:r>
        <w:rPr>
          <w:rFonts w:hint="eastAsia"/>
          <w:sz w:val="18"/>
          <w:szCs w:val="18"/>
          <w:lang w:val="en-US" w:eastAsia="zh-CN" w:bidi="en-US"/>
        </w:rPr>
        <w:t>汇票绝对应记载事项不包括（</w:t>
      </w:r>
      <w:r>
        <w:rPr>
          <w:sz w:val="18"/>
          <w:szCs w:val="18"/>
          <w:lang w:val="en-US" w:eastAsia="zh-CN" w:bidi="en-US"/>
        </w:rPr>
        <w:tab/>
      </w:r>
      <w:r>
        <w:rPr>
          <w:rFonts w:hint="eastAsia"/>
          <w:sz w:val="18"/>
          <w:szCs w:val="18"/>
          <w:lang w:val="en-US" w:eastAsia="zh-CN" w:bidi="en-US"/>
        </w:rPr>
        <w:t>）。</w:t>
      </w:r>
      <w:r>
        <w:rPr>
          <w:sz w:val="18"/>
          <w:szCs w:val="18"/>
          <w:lang w:val="en-US" w:eastAsia="zh-CN" w:bidi="en-US"/>
        </w:rPr>
        <w:tab/>
      </w:r>
      <w:r>
        <w:rPr>
          <w:sz w:val="18"/>
          <w:szCs w:val="18"/>
          <w:lang w:val="en-US" w:eastAsia="zh-CN" w:bidi="en-US"/>
        </w:rPr>
        <w:tab/>
      </w:r>
    </w:p>
    <w:p w14:paraId="57EB007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出票日期</w:t>
      </w:r>
      <w:r>
        <w:rPr>
          <w:sz w:val="18"/>
          <w:szCs w:val="18"/>
          <w:lang w:val="en-US" w:eastAsia="zh-CN" w:bidi="en-US"/>
        </w:rPr>
        <w:tab/>
      </w:r>
    </w:p>
    <w:p w14:paraId="6D7EC23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收款人</w:t>
      </w:r>
      <w:r>
        <w:rPr>
          <w:rFonts w:hint="eastAsia"/>
          <w:sz w:val="18"/>
          <w:szCs w:val="18"/>
          <w:lang w:val="en-US" w:eastAsia="zh-CN" w:bidi="en-US"/>
        </w:rPr>
        <w:t>或其指定人的姓名</w:t>
      </w:r>
    </w:p>
    <w:p w14:paraId="32ED3C5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预备付款人</w:t>
      </w:r>
      <w:r>
        <w:rPr>
          <w:sz w:val="18"/>
          <w:szCs w:val="18"/>
          <w:lang w:val="en-US" w:eastAsia="zh-CN" w:bidi="en-US"/>
        </w:rPr>
        <w:tab/>
      </w:r>
    </w:p>
    <w:p w14:paraId="52302AA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付款人姓名（名称）</w:t>
      </w:r>
    </w:p>
    <w:p w14:paraId="1CE1DF4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8.</w:t>
      </w:r>
      <w:r>
        <w:rPr>
          <w:rFonts w:hint="eastAsia"/>
          <w:sz w:val="18"/>
          <w:szCs w:val="18"/>
          <w:lang w:val="en-US" w:eastAsia="zh-CN" w:bidi="en-US"/>
        </w:rPr>
        <w:t>民法上的非票据关系不包括（</w:t>
      </w:r>
      <w:r>
        <w:rPr>
          <w:sz w:val="18"/>
          <w:szCs w:val="18"/>
          <w:lang w:val="en-US" w:eastAsia="zh-CN" w:bidi="en-US"/>
        </w:rPr>
        <w:tab/>
      </w:r>
      <w:r>
        <w:rPr>
          <w:rFonts w:hint="eastAsia"/>
          <w:sz w:val="18"/>
          <w:szCs w:val="18"/>
          <w:lang w:val="en-US" w:eastAsia="zh-CN" w:bidi="en-US"/>
        </w:rPr>
        <w:t>）。</w:t>
      </w:r>
    </w:p>
    <w:p w14:paraId="203E812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即票据原因关系</w:t>
      </w:r>
    </w:p>
    <w:p w14:paraId="18EC918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票据预约关系</w:t>
      </w:r>
    </w:p>
    <w:p w14:paraId="4697A6E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票据资金关系</w:t>
      </w:r>
    </w:p>
    <w:p w14:paraId="42EAFB5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汇票复本持有人请求汇票复本接受人返还复本的关系</w:t>
      </w:r>
    </w:p>
    <w:p w14:paraId="4BB8B8A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9.</w:t>
      </w:r>
      <w:r>
        <w:rPr>
          <w:rFonts w:hint="eastAsia"/>
          <w:sz w:val="18"/>
          <w:szCs w:val="18"/>
          <w:lang w:val="en-US" w:eastAsia="zh-CN" w:bidi="en-US"/>
        </w:rPr>
        <w:t>关于保险法的基本原则的内容，以下描述正确的选项是（</w:t>
      </w:r>
      <w:r>
        <w:rPr>
          <w:sz w:val="18"/>
          <w:szCs w:val="18"/>
          <w:lang w:val="en-US" w:eastAsia="zh-CN" w:bidi="en-US"/>
        </w:rPr>
        <w:tab/>
      </w:r>
      <w:r>
        <w:rPr>
          <w:rFonts w:hint="eastAsia"/>
          <w:sz w:val="18"/>
          <w:szCs w:val="18"/>
          <w:lang w:val="en-US" w:eastAsia="zh-CN" w:bidi="en-US"/>
        </w:rPr>
        <w:t>）。</w:t>
      </w:r>
    </w:p>
    <w:p w14:paraId="0891CC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守法原则和保险利益原则</w:t>
      </w:r>
      <w:r>
        <w:rPr>
          <w:sz w:val="18"/>
          <w:szCs w:val="18"/>
          <w:lang w:val="en-US" w:eastAsia="zh-CN" w:bidi="en-US"/>
        </w:rPr>
        <w:tab/>
      </w:r>
    </w:p>
    <w:p w14:paraId="5C4CA95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公示原则和保险公平原则</w:t>
      </w:r>
    </w:p>
    <w:p w14:paraId="040A54E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诚信原则和交易便捷原则</w:t>
      </w:r>
      <w:r>
        <w:rPr>
          <w:sz w:val="18"/>
          <w:szCs w:val="18"/>
          <w:lang w:val="en-US" w:eastAsia="zh-CN" w:bidi="en-US"/>
        </w:rPr>
        <w:tab/>
      </w:r>
    </w:p>
    <w:p w14:paraId="1B685FB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lastRenderedPageBreak/>
        <w:t>D.</w:t>
      </w:r>
      <w:r>
        <w:rPr>
          <w:rFonts w:hint="eastAsia"/>
          <w:sz w:val="18"/>
          <w:szCs w:val="18"/>
          <w:lang w:val="en-US" w:eastAsia="zh-CN" w:bidi="en-US"/>
        </w:rPr>
        <w:t>公正原则和守法法则</w:t>
      </w:r>
    </w:p>
    <w:p w14:paraId="0E2CA6A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10.</w:t>
      </w:r>
      <w:r>
        <w:rPr>
          <w:rFonts w:hint="eastAsia"/>
          <w:sz w:val="18"/>
          <w:szCs w:val="18"/>
          <w:lang w:val="en-US" w:eastAsia="zh-CN" w:bidi="en-US"/>
        </w:rPr>
        <w:t>保险事故发生后，有关当事人行为的以下判断，不符合保险法规定的是（</w:t>
      </w:r>
      <w:r>
        <w:rPr>
          <w:sz w:val="18"/>
          <w:szCs w:val="18"/>
          <w:lang w:val="en-US" w:eastAsia="zh-CN" w:bidi="en-US"/>
        </w:rPr>
        <w:tab/>
      </w:r>
      <w:r>
        <w:rPr>
          <w:rFonts w:hint="eastAsia"/>
          <w:sz w:val="18"/>
          <w:szCs w:val="18"/>
          <w:lang w:val="en-US" w:eastAsia="zh-CN" w:bidi="en-US"/>
        </w:rPr>
        <w:t>）。</w:t>
      </w:r>
    </w:p>
    <w:p w14:paraId="62013C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投保人、被保险人或者受益人在提出请求赔偿或者给付保险金时，应当提供其所能提供的与确认保险事故的性质、原因、损失程度等有关的证明和材料</w:t>
      </w:r>
    </w:p>
    <w:p w14:paraId="6474A4E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受益人可以不用提供证明材料，只凭保险合同的规定就可索赔</w:t>
      </w:r>
    </w:p>
    <w:p w14:paraId="69E62C5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保险人依据保险合同的约定，认为有关的证明或者资料不完整的，应当通知投保人、被保险人或者受益人补充提供有关的证明和材料</w:t>
      </w:r>
    </w:p>
    <w:p w14:paraId="3E3F24C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保险人依据自己的调查确认有关的保险事故，投保人、被保险人或者受益人不服保险人的调</w:t>
      </w:r>
      <w:proofErr w:type="gramStart"/>
      <w:r>
        <w:rPr>
          <w:rFonts w:hint="eastAsia"/>
          <w:sz w:val="18"/>
          <w:szCs w:val="18"/>
          <w:lang w:val="en-US" w:eastAsia="zh-CN" w:bidi="en-US"/>
        </w:rPr>
        <w:t>査</w:t>
      </w:r>
      <w:proofErr w:type="gramEnd"/>
      <w:r>
        <w:rPr>
          <w:rFonts w:hint="eastAsia"/>
          <w:sz w:val="18"/>
          <w:szCs w:val="18"/>
          <w:lang w:val="en-US" w:eastAsia="zh-CN" w:bidi="en-US"/>
        </w:rPr>
        <w:t>结论的，可以提起诉讼</w:t>
      </w:r>
    </w:p>
    <w:p w14:paraId="17738C3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 xml:space="preserve"> 10</w:t>
      </w:r>
      <w:r>
        <w:rPr>
          <w:rFonts w:hint="eastAsia"/>
          <w:b/>
          <w:bCs/>
          <w:sz w:val="18"/>
          <w:szCs w:val="18"/>
          <w:lang w:val="en-US" w:eastAsia="zh-CN" w:bidi="en-US"/>
        </w:rPr>
        <w:t>分）</w:t>
      </w:r>
    </w:p>
    <w:p w14:paraId="46D7C9B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w:t>
      </w:r>
      <w:r>
        <w:rPr>
          <w:rFonts w:hint="eastAsia"/>
          <w:sz w:val="18"/>
          <w:szCs w:val="18"/>
          <w:lang w:val="en-US" w:eastAsia="zh-CN" w:bidi="en-US"/>
        </w:rPr>
        <w:t>在我国，要取得商人这种特殊的主体资格的条件有（</w:t>
      </w:r>
      <w:r>
        <w:rPr>
          <w:sz w:val="18"/>
          <w:szCs w:val="18"/>
          <w:lang w:val="en-US" w:eastAsia="zh-CN" w:bidi="en-US"/>
        </w:rPr>
        <w:tab/>
      </w:r>
      <w:r>
        <w:rPr>
          <w:rFonts w:hint="eastAsia"/>
          <w:sz w:val="18"/>
          <w:szCs w:val="18"/>
          <w:lang w:val="en-US" w:eastAsia="zh-CN" w:bidi="en-US"/>
        </w:rPr>
        <w:t>）。</w:t>
      </w:r>
    </w:p>
    <w:p w14:paraId="5F633FB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以自己的名义实施商行为</w:t>
      </w:r>
      <w:r>
        <w:rPr>
          <w:sz w:val="18"/>
          <w:szCs w:val="18"/>
          <w:lang w:val="en-US" w:eastAsia="zh-CN" w:bidi="en-US"/>
        </w:rPr>
        <w:tab/>
      </w:r>
    </w:p>
    <w:p w14:paraId="7D90F49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从事法律许可的生产经营活动</w:t>
      </w:r>
    </w:p>
    <w:p w14:paraId="3D04819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进行工商登记</w:t>
      </w:r>
      <w:r>
        <w:rPr>
          <w:sz w:val="18"/>
          <w:szCs w:val="18"/>
          <w:lang w:val="en-US" w:eastAsia="zh-CN" w:bidi="en-US"/>
        </w:rPr>
        <w:tab/>
      </w:r>
    </w:p>
    <w:p w14:paraId="70ECB9B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以营利为目的</w:t>
      </w:r>
    </w:p>
    <w:p w14:paraId="449CF02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12.</w:t>
      </w:r>
      <w:r>
        <w:rPr>
          <w:rFonts w:hint="eastAsia"/>
          <w:sz w:val="18"/>
          <w:szCs w:val="18"/>
          <w:lang w:val="en-US" w:eastAsia="zh-CN" w:bidi="en-US"/>
        </w:rPr>
        <w:t>有限责任公司成立时，股东以土地使用权</w:t>
      </w:r>
      <w:proofErr w:type="gramStart"/>
      <w:r>
        <w:rPr>
          <w:rFonts w:hint="eastAsia"/>
          <w:sz w:val="18"/>
          <w:szCs w:val="18"/>
          <w:lang w:val="en-US" w:eastAsia="zh-CN" w:bidi="en-US"/>
        </w:rPr>
        <w:t>岀</w:t>
      </w:r>
      <w:proofErr w:type="gramEnd"/>
      <w:r>
        <w:rPr>
          <w:rFonts w:hint="eastAsia"/>
          <w:sz w:val="18"/>
          <w:szCs w:val="18"/>
          <w:lang w:val="en-US" w:eastAsia="zh-CN" w:bidi="en-US"/>
        </w:rPr>
        <w:t>资的，应当办理哪些手续？（</w:t>
      </w:r>
      <w:r>
        <w:rPr>
          <w:sz w:val="18"/>
          <w:szCs w:val="18"/>
          <w:lang w:val="en-US" w:eastAsia="zh-CN" w:bidi="en-US"/>
        </w:rPr>
        <w:tab/>
      </w:r>
      <w:r>
        <w:rPr>
          <w:rFonts w:hint="eastAsia"/>
          <w:sz w:val="18"/>
          <w:szCs w:val="18"/>
          <w:lang w:val="en-US" w:eastAsia="zh-CN" w:bidi="en-US"/>
        </w:rPr>
        <w:t>）</w:t>
      </w:r>
    </w:p>
    <w:p w14:paraId="53B6DAC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评估作价</w:t>
      </w:r>
      <w:r>
        <w:rPr>
          <w:sz w:val="18"/>
          <w:szCs w:val="18"/>
          <w:lang w:val="en-US" w:eastAsia="zh-CN" w:bidi="en-US"/>
        </w:rPr>
        <w:tab/>
      </w:r>
    </w:p>
    <w:p w14:paraId="28F38B0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产权过户</w:t>
      </w:r>
    </w:p>
    <w:p w14:paraId="2229BF7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验资</w:t>
      </w:r>
      <w:r>
        <w:rPr>
          <w:sz w:val="18"/>
          <w:szCs w:val="18"/>
          <w:lang w:val="en-US" w:eastAsia="zh-CN" w:bidi="en-US"/>
        </w:rPr>
        <w:tab/>
      </w:r>
    </w:p>
    <w:p w14:paraId="36A256D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第一次股东大会确认</w:t>
      </w:r>
    </w:p>
    <w:p w14:paraId="0CE9B16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13.</w:t>
      </w:r>
      <w:proofErr w:type="gramStart"/>
      <w:r>
        <w:rPr>
          <w:rFonts w:hint="eastAsia"/>
          <w:sz w:val="18"/>
          <w:szCs w:val="18"/>
          <w:lang w:val="en-US" w:eastAsia="zh-CN" w:bidi="en-US"/>
        </w:rPr>
        <w:t>甲欲加入</w:t>
      </w:r>
      <w:proofErr w:type="gramEnd"/>
      <w:r>
        <w:rPr>
          <w:rFonts w:hint="eastAsia"/>
          <w:sz w:val="18"/>
          <w:szCs w:val="18"/>
          <w:lang w:val="en-US" w:eastAsia="zh-CN" w:bidi="en-US"/>
        </w:rPr>
        <w:t>乙、丙、丁的合伙企业。在以下哪些情况下，</w:t>
      </w:r>
      <w:proofErr w:type="gramStart"/>
      <w:r>
        <w:rPr>
          <w:rFonts w:hint="eastAsia"/>
          <w:sz w:val="18"/>
          <w:szCs w:val="18"/>
          <w:lang w:val="en-US" w:eastAsia="zh-CN" w:bidi="en-US"/>
        </w:rPr>
        <w:t>甲不能</w:t>
      </w:r>
      <w:proofErr w:type="gramEnd"/>
      <w:r>
        <w:rPr>
          <w:rFonts w:hint="eastAsia"/>
          <w:sz w:val="18"/>
          <w:szCs w:val="18"/>
          <w:lang w:val="en-US" w:eastAsia="zh-CN" w:bidi="en-US"/>
        </w:rPr>
        <w:t>被认为已成为新合伙人？（</w:t>
      </w:r>
      <w:r>
        <w:rPr>
          <w:sz w:val="18"/>
          <w:szCs w:val="18"/>
          <w:lang w:val="en-US" w:eastAsia="zh-CN" w:bidi="en-US"/>
        </w:rPr>
        <w:t xml:space="preserve"> </w:t>
      </w:r>
      <w:r>
        <w:rPr>
          <w:rFonts w:hint="eastAsia"/>
          <w:sz w:val="18"/>
          <w:szCs w:val="18"/>
          <w:lang w:val="en-US" w:eastAsia="zh-CN" w:bidi="en-US"/>
        </w:rPr>
        <w:t>）</w:t>
      </w:r>
    </w:p>
    <w:p w14:paraId="7C475A3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乙、丙表示同意，丁未置可否</w:t>
      </w:r>
    </w:p>
    <w:p w14:paraId="585DBB3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乙、丙、丁口头表示同意，未签订书面协议</w:t>
      </w:r>
    </w:p>
    <w:p w14:paraId="1EE4EE5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乙、丙在入伙协议书上签字；丁出国未归，仅在电话中表示同意</w:t>
      </w:r>
    </w:p>
    <w:p w14:paraId="4F98A85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乙、丙在入伙协议书上签字</w:t>
      </w:r>
      <w:r>
        <w:rPr>
          <w:sz w:val="18"/>
          <w:szCs w:val="18"/>
          <w:lang w:val="en-US" w:eastAsia="zh-CN" w:bidi="en-US"/>
        </w:rPr>
        <w:t>;</w:t>
      </w:r>
      <w:proofErr w:type="gramStart"/>
      <w:r>
        <w:rPr>
          <w:rFonts w:hint="eastAsia"/>
          <w:sz w:val="18"/>
          <w:szCs w:val="18"/>
          <w:lang w:val="en-US" w:eastAsia="zh-CN" w:bidi="en-US"/>
        </w:rPr>
        <w:t>戊</w:t>
      </w:r>
      <w:proofErr w:type="gramEnd"/>
      <w:r>
        <w:rPr>
          <w:rFonts w:hint="eastAsia"/>
          <w:sz w:val="18"/>
          <w:szCs w:val="18"/>
          <w:lang w:val="en-US" w:eastAsia="zh-CN" w:bidi="en-US"/>
        </w:rPr>
        <w:t>依据丁从国外发回的传真委托代为在该协议书上签字</w:t>
      </w:r>
    </w:p>
    <w:p w14:paraId="2E7F13E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14.</w:t>
      </w:r>
      <w:r>
        <w:rPr>
          <w:rFonts w:hint="eastAsia"/>
          <w:sz w:val="18"/>
          <w:szCs w:val="18"/>
          <w:lang w:val="en-US" w:eastAsia="zh-CN" w:bidi="en-US"/>
        </w:rPr>
        <w:t>甲购得新车</w:t>
      </w:r>
      <w:r>
        <w:rPr>
          <w:sz w:val="18"/>
          <w:szCs w:val="18"/>
          <w:lang w:val="en-US" w:eastAsia="zh-CN" w:bidi="en-US"/>
        </w:rPr>
        <w:t>1</w:t>
      </w:r>
      <w:r>
        <w:rPr>
          <w:rFonts w:hint="eastAsia"/>
          <w:sz w:val="18"/>
          <w:szCs w:val="18"/>
          <w:lang w:val="en-US" w:eastAsia="zh-CN" w:bidi="en-US"/>
        </w:rPr>
        <w:t>辆，并在保险公司办理了财产保险，保险金额</w:t>
      </w:r>
      <w:r>
        <w:rPr>
          <w:sz w:val="18"/>
          <w:szCs w:val="18"/>
          <w:lang w:val="en-US" w:eastAsia="zh-CN" w:bidi="en-US"/>
        </w:rPr>
        <w:t>30</w:t>
      </w:r>
      <w:r>
        <w:rPr>
          <w:rFonts w:hint="eastAsia"/>
          <w:sz w:val="18"/>
          <w:szCs w:val="18"/>
          <w:lang w:val="en-US" w:eastAsia="zh-CN" w:bidi="en-US"/>
        </w:rPr>
        <w:t>万元。某日，由于乙违章行驶而将甲新车后部</w:t>
      </w:r>
      <w:r>
        <w:rPr>
          <w:rFonts w:hint="eastAsia"/>
          <w:sz w:val="18"/>
          <w:szCs w:val="18"/>
          <w:lang w:val="en-US" w:eastAsia="zh-CN" w:bidi="en-US"/>
        </w:rPr>
        <w:lastRenderedPageBreak/>
        <w:t>撞坏，造成损失</w:t>
      </w:r>
      <w:r>
        <w:rPr>
          <w:sz w:val="18"/>
          <w:szCs w:val="18"/>
          <w:lang w:val="en-US" w:eastAsia="zh-CN" w:bidi="en-US"/>
        </w:rPr>
        <w:t>1</w:t>
      </w:r>
      <w:r>
        <w:rPr>
          <w:rFonts w:hint="eastAsia"/>
          <w:sz w:val="18"/>
          <w:szCs w:val="18"/>
          <w:lang w:val="en-US" w:eastAsia="zh-CN" w:bidi="en-US"/>
        </w:rPr>
        <w:t>万元。下列有关本案的表述中正确的是（</w:t>
      </w:r>
      <w:r>
        <w:rPr>
          <w:sz w:val="18"/>
          <w:szCs w:val="18"/>
          <w:lang w:val="en-US" w:eastAsia="zh-CN" w:bidi="en-US"/>
        </w:rPr>
        <w:tab/>
      </w:r>
      <w:r>
        <w:rPr>
          <w:rFonts w:hint="eastAsia"/>
          <w:sz w:val="18"/>
          <w:szCs w:val="18"/>
          <w:lang w:val="en-US" w:eastAsia="zh-CN" w:bidi="en-US"/>
        </w:rPr>
        <w:t>）。</w:t>
      </w:r>
    </w:p>
    <w:p w14:paraId="5C2B804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甲既可以选择向乙索</w:t>
      </w:r>
      <w:r>
        <w:rPr>
          <w:rFonts w:hint="eastAsia"/>
          <w:sz w:val="18"/>
          <w:szCs w:val="18"/>
          <w:lang w:val="en-US" w:eastAsia="zh-CN" w:bidi="en-US"/>
        </w:rPr>
        <w:t>赔，也可以选择要求保险公司赔偿</w:t>
      </w:r>
    </w:p>
    <w:p w14:paraId="0BE3F05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若保险公司向</w:t>
      </w:r>
      <w:proofErr w:type="gramStart"/>
      <w:r>
        <w:rPr>
          <w:rFonts w:hint="eastAsia"/>
          <w:sz w:val="18"/>
          <w:szCs w:val="18"/>
          <w:lang w:val="en-US" w:eastAsia="zh-CN" w:bidi="en-US"/>
        </w:rPr>
        <w:t>甲支付</w:t>
      </w:r>
      <w:proofErr w:type="gramEnd"/>
      <w:r>
        <w:rPr>
          <w:rFonts w:hint="eastAsia"/>
          <w:sz w:val="18"/>
          <w:szCs w:val="18"/>
          <w:lang w:val="en-US" w:eastAsia="zh-CN" w:bidi="en-US"/>
        </w:rPr>
        <w:t>了赔偿保险金，则</w:t>
      </w:r>
      <w:proofErr w:type="gramStart"/>
      <w:r>
        <w:rPr>
          <w:rFonts w:hint="eastAsia"/>
          <w:sz w:val="18"/>
          <w:szCs w:val="18"/>
          <w:lang w:val="en-US" w:eastAsia="zh-CN" w:bidi="en-US"/>
        </w:rPr>
        <w:t>甲不得</w:t>
      </w:r>
      <w:proofErr w:type="gramEnd"/>
      <w:r>
        <w:rPr>
          <w:rFonts w:hint="eastAsia"/>
          <w:sz w:val="18"/>
          <w:szCs w:val="18"/>
          <w:lang w:val="en-US" w:eastAsia="zh-CN" w:bidi="en-US"/>
        </w:rPr>
        <w:t>再向乙索赔</w:t>
      </w:r>
    </w:p>
    <w:p w14:paraId="4288125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若乙向</w:t>
      </w:r>
      <w:proofErr w:type="gramStart"/>
      <w:r>
        <w:rPr>
          <w:rFonts w:hint="eastAsia"/>
          <w:sz w:val="18"/>
          <w:szCs w:val="18"/>
          <w:lang w:val="en-US" w:eastAsia="zh-CN" w:bidi="en-US"/>
        </w:rPr>
        <w:t>甲支付</w:t>
      </w:r>
      <w:proofErr w:type="gramEnd"/>
      <w:r>
        <w:rPr>
          <w:rFonts w:hint="eastAsia"/>
          <w:sz w:val="18"/>
          <w:szCs w:val="18"/>
          <w:lang w:val="en-US" w:eastAsia="zh-CN" w:bidi="en-US"/>
        </w:rPr>
        <w:t>了全部赔偿款，</w:t>
      </w:r>
      <w:proofErr w:type="gramStart"/>
      <w:r>
        <w:rPr>
          <w:rFonts w:hint="eastAsia"/>
          <w:sz w:val="18"/>
          <w:szCs w:val="18"/>
          <w:lang w:val="en-US" w:eastAsia="zh-CN" w:bidi="en-US"/>
        </w:rPr>
        <w:t>则甲仍有权</w:t>
      </w:r>
      <w:proofErr w:type="gramEnd"/>
      <w:r>
        <w:rPr>
          <w:rFonts w:hint="eastAsia"/>
          <w:sz w:val="18"/>
          <w:szCs w:val="18"/>
          <w:lang w:val="en-US" w:eastAsia="zh-CN" w:bidi="en-US"/>
        </w:rPr>
        <w:t>要求保险公司支付赔偿金</w:t>
      </w:r>
    </w:p>
    <w:p w14:paraId="7933B00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在保险公司未赔偿保险金之前，若</w:t>
      </w:r>
      <w:proofErr w:type="gramStart"/>
      <w:r>
        <w:rPr>
          <w:rFonts w:hint="eastAsia"/>
          <w:sz w:val="18"/>
          <w:szCs w:val="18"/>
          <w:lang w:val="en-US" w:eastAsia="zh-CN" w:bidi="en-US"/>
        </w:rPr>
        <w:t>甲放弃</w:t>
      </w:r>
      <w:proofErr w:type="gramEnd"/>
      <w:r>
        <w:rPr>
          <w:rFonts w:hint="eastAsia"/>
          <w:sz w:val="18"/>
          <w:szCs w:val="18"/>
          <w:lang w:val="en-US" w:eastAsia="zh-CN" w:bidi="en-US"/>
        </w:rPr>
        <w:t>对乙的索赔权，则保险公司不承担赔偿保险金的责任</w:t>
      </w:r>
    </w:p>
    <w:p w14:paraId="4EF4C70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15.</w:t>
      </w:r>
      <w:r>
        <w:rPr>
          <w:rFonts w:hint="eastAsia"/>
          <w:sz w:val="18"/>
          <w:szCs w:val="18"/>
          <w:lang w:val="en-US" w:eastAsia="zh-CN" w:bidi="en-US"/>
        </w:rPr>
        <w:t>人身保险合同中，保险人不承担保险金给付责任的情形有（</w:t>
      </w:r>
      <w:r>
        <w:rPr>
          <w:sz w:val="18"/>
          <w:szCs w:val="18"/>
          <w:lang w:val="en-US" w:eastAsia="zh-CN" w:bidi="en-US"/>
        </w:rPr>
        <w:tab/>
      </w:r>
      <w:r>
        <w:rPr>
          <w:rFonts w:hint="eastAsia"/>
          <w:sz w:val="18"/>
          <w:szCs w:val="18"/>
          <w:lang w:val="en-US" w:eastAsia="zh-CN" w:bidi="en-US"/>
        </w:rPr>
        <w:t>）。</w:t>
      </w:r>
    </w:p>
    <w:p w14:paraId="1F83F9F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A.</w:t>
      </w:r>
      <w:r>
        <w:rPr>
          <w:rFonts w:hint="eastAsia"/>
          <w:sz w:val="18"/>
          <w:szCs w:val="18"/>
          <w:lang w:val="en-US" w:eastAsia="zh-CN" w:bidi="en-US"/>
        </w:rPr>
        <w:t>被保险人故意犯罪导致的自身残废</w:t>
      </w:r>
    </w:p>
    <w:p w14:paraId="25182DF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B.</w:t>
      </w:r>
      <w:r>
        <w:rPr>
          <w:rFonts w:hint="eastAsia"/>
          <w:sz w:val="18"/>
          <w:szCs w:val="18"/>
          <w:lang w:val="en-US" w:eastAsia="zh-CN" w:bidi="en-US"/>
        </w:rPr>
        <w:t>第三人的行为导致被保险人死亡</w:t>
      </w:r>
      <w:r>
        <w:rPr>
          <w:sz w:val="18"/>
          <w:szCs w:val="18"/>
          <w:lang w:val="en-US" w:eastAsia="zh-CN" w:bidi="en-US"/>
        </w:rPr>
        <w:t>,</w:t>
      </w:r>
      <w:r>
        <w:rPr>
          <w:rFonts w:hint="eastAsia"/>
          <w:sz w:val="18"/>
          <w:szCs w:val="18"/>
          <w:lang w:val="en-US" w:eastAsia="zh-CN" w:bidi="en-US"/>
        </w:rPr>
        <w:t>受益人放弃追偿权的</w:t>
      </w:r>
    </w:p>
    <w:p w14:paraId="2BA895B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C.</w:t>
      </w:r>
      <w:r>
        <w:rPr>
          <w:rFonts w:hint="eastAsia"/>
          <w:sz w:val="18"/>
          <w:szCs w:val="18"/>
          <w:lang w:val="en-US" w:eastAsia="zh-CN" w:bidi="en-US"/>
        </w:rPr>
        <w:t>被保险人因车祸受伤</w:t>
      </w:r>
    </w:p>
    <w:p w14:paraId="7D84EC7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D.</w:t>
      </w:r>
      <w:r>
        <w:rPr>
          <w:rFonts w:hint="eastAsia"/>
          <w:sz w:val="18"/>
          <w:szCs w:val="18"/>
          <w:lang w:val="en-US" w:eastAsia="zh-CN" w:bidi="en-US"/>
        </w:rPr>
        <w:t>受益人为获得保险金而杀害被保险人</w:t>
      </w:r>
    </w:p>
    <w:p w14:paraId="6F7080A5"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三、判断题（正确的画√错误的画</w:t>
      </w:r>
      <w:r>
        <w:rPr>
          <w:b/>
          <w:bCs/>
          <w:sz w:val="18"/>
          <w:szCs w:val="18"/>
          <w:lang w:val="en-US" w:eastAsia="zh-CN" w:bidi="en-US"/>
        </w:rPr>
        <w:t>×</w:t>
      </w:r>
      <w:r>
        <w:rPr>
          <w:rFonts w:hint="eastAsia"/>
          <w:b/>
          <w:bCs/>
          <w:sz w:val="18"/>
          <w:szCs w:val="18"/>
          <w:lang w:val="en-US" w:eastAsia="zh-CN" w:bidi="en-US"/>
        </w:rPr>
        <w:t>，每题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4A043E0A"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w:t>
      </w:r>
      <w:r>
        <w:rPr>
          <w:rFonts w:hint="eastAsia"/>
          <w:sz w:val="18"/>
          <w:szCs w:val="18"/>
          <w:lang w:val="en-US" w:eastAsia="zh-CN" w:bidi="en-US"/>
        </w:rPr>
        <w:t>商法</w:t>
      </w:r>
      <w:r>
        <w:rPr>
          <w:sz w:val="18"/>
          <w:szCs w:val="18"/>
          <w:lang w:val="en-US" w:eastAsia="zh-CN" w:bidi="en-US"/>
        </w:rPr>
        <w:t>,</w:t>
      </w:r>
      <w:r>
        <w:rPr>
          <w:rFonts w:hint="eastAsia"/>
          <w:sz w:val="18"/>
          <w:szCs w:val="18"/>
          <w:lang w:val="en-US" w:eastAsia="zh-CN" w:bidi="en-US"/>
        </w:rPr>
        <w:t>又</w:t>
      </w:r>
      <w:proofErr w:type="gramStart"/>
      <w:r>
        <w:rPr>
          <w:rFonts w:hint="eastAsia"/>
          <w:sz w:val="18"/>
          <w:szCs w:val="18"/>
          <w:lang w:val="en-US" w:eastAsia="zh-CN" w:bidi="en-US"/>
        </w:rPr>
        <w:t>称为商</w:t>
      </w:r>
      <w:proofErr w:type="gramEnd"/>
      <w:r>
        <w:rPr>
          <w:rFonts w:hint="eastAsia"/>
          <w:sz w:val="18"/>
          <w:szCs w:val="18"/>
          <w:lang w:val="en-US" w:eastAsia="zh-CN" w:bidi="en-US"/>
        </w:rPr>
        <w:t>事法，是指以市场经营活动关系为调整对象的法律规范的总称。（</w:t>
      </w:r>
      <w:r>
        <w:rPr>
          <w:sz w:val="18"/>
          <w:szCs w:val="18"/>
          <w:lang w:val="en-US" w:eastAsia="zh-CN" w:bidi="en-US"/>
        </w:rPr>
        <w:tab/>
      </w:r>
      <w:r>
        <w:rPr>
          <w:rFonts w:hint="eastAsia"/>
          <w:sz w:val="18"/>
          <w:szCs w:val="18"/>
          <w:lang w:val="en-US" w:eastAsia="zh-CN" w:bidi="en-US"/>
        </w:rPr>
        <w:t>）</w:t>
      </w:r>
    </w:p>
    <w:p w14:paraId="1FCCE87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17.</w:t>
      </w:r>
      <w:r>
        <w:rPr>
          <w:rFonts w:hint="eastAsia"/>
          <w:sz w:val="18"/>
          <w:szCs w:val="18"/>
          <w:lang w:val="en-US" w:eastAsia="zh-CN" w:bidi="en-US"/>
        </w:rPr>
        <w:t>商法的一项任务，就是尽量减少商事关系中的不确切、不稳定因素，提高行为的可预见性，以增强人们的安全感，调动人们从事交易的积极性。（</w:t>
      </w:r>
      <w:r>
        <w:rPr>
          <w:sz w:val="18"/>
          <w:szCs w:val="18"/>
          <w:lang w:val="en-US" w:eastAsia="zh-CN" w:bidi="en-US"/>
        </w:rPr>
        <w:tab/>
      </w:r>
      <w:r>
        <w:rPr>
          <w:rFonts w:hint="eastAsia"/>
          <w:sz w:val="18"/>
          <w:szCs w:val="18"/>
          <w:lang w:val="en-US" w:eastAsia="zh-CN" w:bidi="en-US"/>
        </w:rPr>
        <w:t>）</w:t>
      </w:r>
    </w:p>
    <w:p w14:paraId="12FEE71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18.</w:t>
      </w:r>
      <w:r>
        <w:rPr>
          <w:rFonts w:hint="eastAsia"/>
          <w:sz w:val="18"/>
          <w:szCs w:val="18"/>
          <w:lang w:val="en-US" w:eastAsia="zh-CN" w:bidi="en-US"/>
        </w:rPr>
        <w:t>公司新设合并是指参加合并的各公司合并成一个新公司，合并各方的法人资格均告消灭。（</w:t>
      </w:r>
      <w:r>
        <w:rPr>
          <w:sz w:val="18"/>
          <w:szCs w:val="18"/>
          <w:lang w:val="en-US" w:eastAsia="zh-CN" w:bidi="en-US"/>
        </w:rPr>
        <w:tab/>
      </w:r>
      <w:r>
        <w:rPr>
          <w:rFonts w:hint="eastAsia"/>
          <w:sz w:val="18"/>
          <w:szCs w:val="18"/>
          <w:lang w:val="en-US" w:eastAsia="zh-CN" w:bidi="en-US"/>
        </w:rPr>
        <w:t>）</w:t>
      </w:r>
    </w:p>
    <w:p w14:paraId="57F4FAC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19.</w:t>
      </w:r>
      <w:r>
        <w:rPr>
          <w:rFonts w:hint="eastAsia"/>
          <w:sz w:val="18"/>
          <w:szCs w:val="18"/>
          <w:lang w:val="en-US" w:eastAsia="zh-CN" w:bidi="en-US"/>
        </w:rPr>
        <w:t>对于非货币的出资，是否需要评估作价，由全体合伙人协商确定。（</w:t>
      </w:r>
      <w:r>
        <w:rPr>
          <w:sz w:val="18"/>
          <w:szCs w:val="18"/>
          <w:lang w:val="en-US" w:eastAsia="zh-CN" w:bidi="en-US"/>
        </w:rPr>
        <w:tab/>
      </w:r>
      <w:r>
        <w:rPr>
          <w:rFonts w:hint="eastAsia"/>
          <w:sz w:val="18"/>
          <w:szCs w:val="18"/>
          <w:lang w:val="en-US" w:eastAsia="zh-CN" w:bidi="en-US"/>
        </w:rPr>
        <w:t>）</w:t>
      </w:r>
    </w:p>
    <w:p w14:paraId="6C44B94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20.</w:t>
      </w:r>
      <w:r>
        <w:rPr>
          <w:rFonts w:hint="eastAsia"/>
          <w:sz w:val="18"/>
          <w:szCs w:val="18"/>
          <w:lang w:val="en-US" w:eastAsia="zh-CN" w:bidi="en-US"/>
        </w:rPr>
        <w:t>破产财产在清偿破产费用和共益债务后，对破产人所欠职工的工资和税</w:t>
      </w:r>
      <w:r>
        <w:rPr>
          <w:rFonts w:hint="eastAsia"/>
          <w:sz w:val="18"/>
          <w:szCs w:val="18"/>
          <w:lang w:val="en-US" w:eastAsia="zh-CN" w:bidi="en-US"/>
        </w:rPr>
        <w:t>款，按同一比例予以清偿。（</w:t>
      </w:r>
      <w:r>
        <w:rPr>
          <w:rFonts w:hint="eastAsia"/>
          <w:sz w:val="18"/>
          <w:szCs w:val="18"/>
          <w:lang w:val="en-US" w:eastAsia="zh-CN" w:bidi="en-US"/>
        </w:rPr>
        <w:t xml:space="preserve"> </w:t>
      </w:r>
      <w:r>
        <w:rPr>
          <w:rFonts w:hint="eastAsia"/>
          <w:sz w:val="18"/>
          <w:szCs w:val="18"/>
          <w:lang w:val="en-US" w:eastAsia="zh-CN" w:bidi="en-US"/>
        </w:rPr>
        <w:t>）</w:t>
      </w:r>
    </w:p>
    <w:p w14:paraId="238563C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21.</w:t>
      </w:r>
      <w:r>
        <w:rPr>
          <w:rFonts w:hint="eastAsia"/>
          <w:sz w:val="18"/>
          <w:szCs w:val="18"/>
          <w:lang w:val="en-US" w:eastAsia="zh-CN" w:bidi="en-US"/>
        </w:rPr>
        <w:t>别除权的行使不参加集体清偿程序。（</w:t>
      </w:r>
      <w:r>
        <w:rPr>
          <w:sz w:val="18"/>
          <w:szCs w:val="18"/>
          <w:lang w:val="en-US" w:eastAsia="zh-CN" w:bidi="en-US"/>
        </w:rPr>
        <w:tab/>
      </w:r>
      <w:r>
        <w:rPr>
          <w:rFonts w:hint="eastAsia"/>
          <w:sz w:val="18"/>
          <w:szCs w:val="18"/>
          <w:lang w:val="en-US" w:eastAsia="zh-CN" w:bidi="en-US"/>
        </w:rPr>
        <w:t>）</w:t>
      </w:r>
    </w:p>
    <w:p w14:paraId="4F5110DF"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22.</w:t>
      </w:r>
      <w:r>
        <w:rPr>
          <w:rFonts w:hint="eastAsia"/>
          <w:sz w:val="18"/>
          <w:szCs w:val="18"/>
          <w:lang w:val="en-US" w:eastAsia="zh-CN" w:bidi="en-US"/>
        </w:rPr>
        <w:t>汇票上不必记载“无条件支付的委托”的字样。（</w:t>
      </w:r>
      <w:r>
        <w:rPr>
          <w:sz w:val="18"/>
          <w:szCs w:val="18"/>
          <w:lang w:val="en-US" w:eastAsia="zh-CN" w:bidi="en-US"/>
        </w:rPr>
        <w:tab/>
      </w:r>
      <w:r>
        <w:rPr>
          <w:rFonts w:hint="eastAsia"/>
          <w:sz w:val="18"/>
          <w:szCs w:val="18"/>
          <w:lang w:val="en-US" w:eastAsia="zh-CN" w:bidi="en-US"/>
        </w:rPr>
        <w:t>）</w:t>
      </w:r>
    </w:p>
    <w:p w14:paraId="74011D7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23.</w:t>
      </w:r>
      <w:r>
        <w:rPr>
          <w:rFonts w:hint="eastAsia"/>
          <w:sz w:val="18"/>
          <w:szCs w:val="18"/>
          <w:lang w:val="en-US" w:eastAsia="zh-CN" w:bidi="en-US"/>
        </w:rPr>
        <w:t>信息公开是证券发行和交易的基本制度。（</w:t>
      </w:r>
      <w:r>
        <w:rPr>
          <w:rFonts w:hint="eastAsia"/>
          <w:sz w:val="18"/>
          <w:szCs w:val="18"/>
          <w:lang w:val="en-US" w:eastAsia="zh-CN" w:bidi="en-US"/>
        </w:rPr>
        <w:t xml:space="preserve"> </w:t>
      </w:r>
      <w:r>
        <w:rPr>
          <w:rFonts w:hint="eastAsia"/>
          <w:sz w:val="18"/>
          <w:szCs w:val="18"/>
          <w:lang w:val="en-US" w:eastAsia="zh-CN" w:bidi="en-US"/>
        </w:rPr>
        <w:t>）</w:t>
      </w:r>
    </w:p>
    <w:p w14:paraId="69D451F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24.</w:t>
      </w:r>
      <w:r>
        <w:rPr>
          <w:rFonts w:hint="eastAsia"/>
          <w:sz w:val="18"/>
          <w:szCs w:val="18"/>
          <w:lang w:val="en-US" w:eastAsia="zh-CN" w:bidi="en-US"/>
        </w:rPr>
        <w:t>人身保险的被保险人因第三人的行为而发生死亡、伤残或者疾病等保险事故的，保险人向被保险人或者受益人给付保险金后，享有向第三者追索的权利。（</w:t>
      </w:r>
      <w:r>
        <w:rPr>
          <w:rFonts w:hint="eastAsia"/>
          <w:sz w:val="18"/>
          <w:szCs w:val="18"/>
          <w:lang w:val="en-US" w:eastAsia="zh-CN" w:bidi="en-US"/>
        </w:rPr>
        <w:t xml:space="preserve"> </w:t>
      </w:r>
      <w:r>
        <w:rPr>
          <w:rFonts w:hint="eastAsia"/>
          <w:sz w:val="18"/>
          <w:szCs w:val="18"/>
          <w:lang w:val="en-US" w:eastAsia="zh-CN" w:bidi="en-US"/>
        </w:rPr>
        <w:t>）</w:t>
      </w:r>
    </w:p>
    <w:p w14:paraId="115A6F8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25.</w:t>
      </w:r>
      <w:r>
        <w:rPr>
          <w:rFonts w:hint="eastAsia"/>
          <w:sz w:val="18"/>
          <w:szCs w:val="18"/>
          <w:lang w:val="en-US" w:eastAsia="zh-CN" w:bidi="en-US"/>
        </w:rPr>
        <w:t>《保险法》规定我国商业保险经营机构应当釆</w:t>
      </w:r>
      <w:proofErr w:type="gramStart"/>
      <w:r>
        <w:rPr>
          <w:rFonts w:hint="eastAsia"/>
          <w:sz w:val="18"/>
          <w:szCs w:val="18"/>
          <w:lang w:val="en-US" w:eastAsia="zh-CN" w:bidi="en-US"/>
        </w:rPr>
        <w:t>取股</w:t>
      </w:r>
      <w:r>
        <w:rPr>
          <w:rFonts w:hint="eastAsia"/>
          <w:sz w:val="18"/>
          <w:szCs w:val="18"/>
          <w:lang w:val="en-US" w:eastAsia="zh-CN" w:bidi="en-US"/>
        </w:rPr>
        <w:lastRenderedPageBreak/>
        <w:t>份</w:t>
      </w:r>
      <w:proofErr w:type="gramEnd"/>
      <w:r>
        <w:rPr>
          <w:rFonts w:hint="eastAsia"/>
          <w:sz w:val="18"/>
          <w:szCs w:val="18"/>
          <w:lang w:val="en-US" w:eastAsia="zh-CN" w:bidi="en-US"/>
        </w:rPr>
        <w:t>有限保险公司或者国有独资保险公司的形式。（</w:t>
      </w:r>
      <w:r>
        <w:rPr>
          <w:rFonts w:hint="eastAsia"/>
          <w:sz w:val="18"/>
          <w:szCs w:val="18"/>
          <w:lang w:val="en-US" w:eastAsia="zh-CN" w:bidi="en-US"/>
        </w:rPr>
        <w:t xml:space="preserve"> </w:t>
      </w:r>
      <w:r>
        <w:rPr>
          <w:rFonts w:hint="eastAsia"/>
          <w:sz w:val="18"/>
          <w:szCs w:val="18"/>
          <w:lang w:val="en-US" w:eastAsia="zh-CN" w:bidi="en-US"/>
        </w:rPr>
        <w:t>）</w:t>
      </w:r>
    </w:p>
    <w:p w14:paraId="5575DB0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25613400"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累积投票制</w:t>
      </w:r>
    </w:p>
    <w:p w14:paraId="1D14B94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合伙企业</w:t>
      </w:r>
    </w:p>
    <w:p w14:paraId="3F145AA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债权人会议</w:t>
      </w:r>
    </w:p>
    <w:p w14:paraId="0AE71A5B"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公司债券</w:t>
      </w:r>
    </w:p>
    <w:p w14:paraId="5EEACC6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保险金额</w:t>
      </w:r>
    </w:p>
    <w:p w14:paraId="70B17AB7"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63BDA7C1"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简述商法与民法的关系。</w:t>
      </w:r>
    </w:p>
    <w:p w14:paraId="7DD978E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w:t>
      </w:r>
      <w:r>
        <w:rPr>
          <w:rFonts w:hint="eastAsia"/>
          <w:sz w:val="18"/>
          <w:szCs w:val="18"/>
          <w:lang w:val="en-US" w:eastAsia="zh-CN" w:bidi="en-US"/>
        </w:rPr>
        <w:t>简述股东派生诉讼的条件。</w:t>
      </w:r>
    </w:p>
    <w:p w14:paraId="1AFFC49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14</w:t>
      </w:r>
      <w:r>
        <w:rPr>
          <w:rFonts w:hint="eastAsia"/>
          <w:b/>
          <w:bCs/>
          <w:sz w:val="18"/>
          <w:szCs w:val="18"/>
          <w:lang w:val="en-US" w:eastAsia="zh-CN" w:bidi="en-US"/>
        </w:rPr>
        <w:t>分）</w:t>
      </w:r>
    </w:p>
    <w:p w14:paraId="612638D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试述破产重整制度的理论依据</w:t>
      </w:r>
    </w:p>
    <w:p w14:paraId="126045D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七、案例分析（</w:t>
      </w:r>
      <w:r>
        <w:rPr>
          <w:b/>
          <w:bCs/>
          <w:sz w:val="18"/>
          <w:szCs w:val="18"/>
          <w:lang w:val="en-US" w:eastAsia="zh-CN" w:bidi="en-US"/>
        </w:rPr>
        <w:t>20</w:t>
      </w:r>
      <w:r>
        <w:rPr>
          <w:rFonts w:hint="eastAsia"/>
          <w:b/>
          <w:bCs/>
          <w:sz w:val="18"/>
          <w:szCs w:val="18"/>
          <w:lang w:val="en-US" w:eastAsia="zh-CN" w:bidi="en-US"/>
        </w:rPr>
        <w:t>分）</w:t>
      </w:r>
    </w:p>
    <w:p w14:paraId="1264DF05"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案例分析题</w:t>
      </w:r>
    </w:p>
    <w:p w14:paraId="42CC6AF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张明于</w:t>
      </w:r>
      <w:r>
        <w:rPr>
          <w:sz w:val="18"/>
          <w:szCs w:val="18"/>
          <w:lang w:val="en-US" w:eastAsia="zh-CN" w:bidi="en-US"/>
        </w:rPr>
        <w:t>2011</w:t>
      </w:r>
      <w:r>
        <w:rPr>
          <w:rFonts w:hint="eastAsia"/>
          <w:sz w:val="18"/>
          <w:szCs w:val="18"/>
          <w:lang w:val="en-US" w:eastAsia="zh-CN" w:bidi="en-US"/>
        </w:rPr>
        <w:t>年</w:t>
      </w:r>
      <w:r>
        <w:rPr>
          <w:sz w:val="18"/>
          <w:szCs w:val="18"/>
          <w:lang w:val="en-US" w:eastAsia="zh-CN" w:bidi="en-US"/>
        </w:rPr>
        <w:t>10</w:t>
      </w:r>
      <w:r>
        <w:rPr>
          <w:rFonts w:hint="eastAsia"/>
          <w:sz w:val="18"/>
          <w:szCs w:val="18"/>
          <w:lang w:val="en-US" w:eastAsia="zh-CN" w:bidi="en-US"/>
        </w:rPr>
        <w:t>月</w:t>
      </w:r>
      <w:r>
        <w:rPr>
          <w:sz w:val="18"/>
          <w:szCs w:val="18"/>
          <w:lang w:val="en-US" w:eastAsia="zh-CN" w:bidi="en-US"/>
        </w:rPr>
        <w:t>7</w:t>
      </w:r>
      <w:r>
        <w:rPr>
          <w:rFonts w:hint="eastAsia"/>
          <w:sz w:val="18"/>
          <w:szCs w:val="18"/>
          <w:lang w:val="en-US" w:eastAsia="zh-CN" w:bidi="en-US"/>
        </w:rPr>
        <w:t>日购买了一辆价值</w:t>
      </w:r>
      <w:r>
        <w:rPr>
          <w:sz w:val="18"/>
          <w:szCs w:val="18"/>
          <w:lang w:val="en-US" w:eastAsia="zh-CN" w:bidi="en-US"/>
        </w:rPr>
        <w:t>12</w:t>
      </w:r>
      <w:r>
        <w:rPr>
          <w:rFonts w:hint="eastAsia"/>
          <w:sz w:val="18"/>
          <w:szCs w:val="18"/>
          <w:lang w:val="en-US" w:eastAsia="zh-CN" w:bidi="en-US"/>
        </w:rPr>
        <w:t>万元的轿车，此后与保险公司就该车辆签订了火灾保险合同，在财产价值一栏，张明填写了</w:t>
      </w:r>
      <w:r>
        <w:rPr>
          <w:sz w:val="18"/>
          <w:szCs w:val="18"/>
          <w:lang w:val="en-US" w:eastAsia="zh-CN" w:bidi="en-US"/>
        </w:rPr>
        <w:t xml:space="preserve"> 25</w:t>
      </w:r>
      <w:r>
        <w:rPr>
          <w:rFonts w:hint="eastAsia"/>
          <w:sz w:val="18"/>
          <w:szCs w:val="18"/>
          <w:lang w:val="en-US" w:eastAsia="zh-CN" w:bidi="en-US"/>
        </w:rPr>
        <w:t>万元，在使用性质一栏，张明注明是非营业。</w:t>
      </w:r>
    </w:p>
    <w:p w14:paraId="3730E07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试问：</w:t>
      </w:r>
    </w:p>
    <w:p w14:paraId="691F574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张明在签订保险合同时，将自己购置的国产普通轿车写成进口高级跑车，保险公司对此享有何种权利？</w:t>
      </w:r>
    </w:p>
    <w:p w14:paraId="7263D47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对于超额保险的部分应如何处理？</w:t>
      </w:r>
    </w:p>
    <w:p w14:paraId="7ADA0635"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如果张明在保险期内将汽车租给朋友跑滴滴快车使用，并将这一事实及时通知了保险公司，那么保险公司可以采取何种措施？</w:t>
      </w:r>
    </w:p>
    <w:p w14:paraId="192D159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如果张明在保险期内将汽车租给朋友跑滴滴快车使用，故意向保险公司隐瞒了这一情况，一旦发生保险事故，则保险公司应否理赔？为什么？</w:t>
      </w:r>
      <w:r>
        <w:rPr>
          <w:sz w:val="18"/>
          <w:szCs w:val="18"/>
          <w:lang w:val="en-US" w:eastAsia="zh-CN" w:bidi="en-US"/>
        </w:rPr>
        <w:t> </w:t>
      </w:r>
    </w:p>
    <w:p w14:paraId="71A12E52" w14:textId="77777777" w:rsidR="001202AF" w:rsidRDefault="002671B1">
      <w:pPr>
        <w:rPr>
          <w:rFonts w:ascii="宋体" w:eastAsia="宋体" w:hAnsi="宋体" w:cs="宋体"/>
          <w:sz w:val="18"/>
          <w:szCs w:val="18"/>
          <w:lang w:eastAsia="zh-CN"/>
        </w:rPr>
      </w:pPr>
      <w:r>
        <w:rPr>
          <w:sz w:val="18"/>
          <w:szCs w:val="18"/>
          <w:lang w:eastAsia="zh-CN"/>
        </w:rPr>
        <w:br w:type="page"/>
      </w:r>
    </w:p>
    <w:p w14:paraId="4F7AE70A" w14:textId="77777777" w:rsidR="001202AF" w:rsidRDefault="001202AF">
      <w:pPr>
        <w:rPr>
          <w:rFonts w:ascii="宋体" w:eastAsia="PMingLiU" w:hAnsi="宋体" w:cs="宋体"/>
          <w:sz w:val="18"/>
          <w:szCs w:val="18"/>
          <w:lang w:val="zh-TW" w:eastAsia="zh-TW" w:bidi="zh-TW"/>
        </w:rPr>
      </w:pPr>
    </w:p>
    <w:p w14:paraId="38FE5029" w14:textId="77777777" w:rsidR="001202AF" w:rsidRDefault="002671B1">
      <w:pPr>
        <w:pStyle w:val="1"/>
      </w:pPr>
      <w:bookmarkStart w:id="187" w:name="_Toc7657"/>
      <w:bookmarkStart w:id="188" w:name="_Toc6694"/>
      <w:bookmarkStart w:id="189" w:name="_Toc25498"/>
      <w:r>
        <w:rPr>
          <w:rFonts w:hint="eastAsia"/>
        </w:rPr>
        <w:t>《商法》习题三答案</w:t>
      </w:r>
      <w:bookmarkEnd w:id="187"/>
      <w:bookmarkEnd w:id="188"/>
      <w:bookmarkEnd w:id="189"/>
    </w:p>
    <w:p w14:paraId="0F561375" w14:textId="77777777" w:rsidR="001202AF" w:rsidRDefault="001202AF">
      <w:pPr>
        <w:pStyle w:val="Bodytext10"/>
        <w:spacing w:line="240" w:lineRule="auto"/>
        <w:ind w:firstLineChars="163" w:firstLine="293"/>
        <w:rPr>
          <w:sz w:val="18"/>
          <w:szCs w:val="18"/>
          <w:lang w:val="en-US" w:eastAsia="zh-CN" w:bidi="en-US"/>
        </w:rPr>
      </w:pPr>
    </w:p>
    <w:p w14:paraId="74352BD1"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一、单项选择题（每题只有一个正确答案，多选或错选均不得分，每小题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36DEF999"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1.D</w:t>
      </w:r>
      <w:r>
        <w:rPr>
          <w:sz w:val="18"/>
          <w:szCs w:val="18"/>
          <w:lang w:val="en-US" w:eastAsia="zh-CN" w:bidi="en-US"/>
        </w:rPr>
        <w:tab/>
        <w:t>2. D</w:t>
      </w:r>
      <w:r>
        <w:rPr>
          <w:sz w:val="18"/>
          <w:szCs w:val="18"/>
          <w:lang w:val="en-US" w:eastAsia="zh-CN" w:bidi="en-US"/>
        </w:rPr>
        <w:tab/>
        <w:t>3. B</w:t>
      </w:r>
      <w:r>
        <w:rPr>
          <w:sz w:val="18"/>
          <w:szCs w:val="18"/>
          <w:lang w:val="en-US" w:eastAsia="zh-CN" w:bidi="en-US"/>
        </w:rPr>
        <w:tab/>
        <w:t>4. D</w:t>
      </w:r>
      <w:r>
        <w:rPr>
          <w:sz w:val="18"/>
          <w:szCs w:val="18"/>
          <w:lang w:val="en-US" w:eastAsia="zh-CN" w:bidi="en-US"/>
        </w:rPr>
        <w:tab/>
        <w:t>5. D</w:t>
      </w:r>
    </w:p>
    <w:p w14:paraId="231A220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6.B</w:t>
      </w:r>
      <w:r>
        <w:rPr>
          <w:sz w:val="18"/>
          <w:szCs w:val="18"/>
          <w:lang w:val="en-US" w:eastAsia="zh-CN" w:bidi="en-US"/>
        </w:rPr>
        <w:tab/>
        <w:t>7. C</w:t>
      </w:r>
      <w:r>
        <w:rPr>
          <w:sz w:val="18"/>
          <w:szCs w:val="18"/>
          <w:lang w:val="en-US" w:eastAsia="zh-CN" w:bidi="en-US"/>
        </w:rPr>
        <w:tab/>
        <w:t>8. D</w:t>
      </w:r>
      <w:r>
        <w:rPr>
          <w:sz w:val="18"/>
          <w:szCs w:val="18"/>
          <w:lang w:val="en-US" w:eastAsia="zh-CN" w:bidi="en-US"/>
        </w:rPr>
        <w:tab/>
        <w:t>9. A</w:t>
      </w:r>
      <w:r>
        <w:rPr>
          <w:sz w:val="18"/>
          <w:szCs w:val="18"/>
          <w:lang w:val="en-US" w:eastAsia="zh-CN" w:bidi="en-US"/>
        </w:rPr>
        <w:tab/>
        <w:t>10. B</w:t>
      </w:r>
    </w:p>
    <w:p w14:paraId="3C98FA6E"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二、多项选择题（每题有两个或两个以上正确答案，多选或少选、错选均不得分，每小题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 xml:space="preserve"> 10</w:t>
      </w:r>
      <w:r>
        <w:rPr>
          <w:rFonts w:hint="eastAsia"/>
          <w:b/>
          <w:bCs/>
          <w:sz w:val="18"/>
          <w:szCs w:val="18"/>
          <w:lang w:val="en-US" w:eastAsia="zh-CN" w:bidi="en-US"/>
        </w:rPr>
        <w:t>分）</w:t>
      </w:r>
    </w:p>
    <w:p w14:paraId="53CC202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11.BC</w:t>
      </w:r>
      <w:r>
        <w:rPr>
          <w:sz w:val="18"/>
          <w:szCs w:val="18"/>
          <w:lang w:val="en-US" w:eastAsia="zh-CN" w:bidi="en-US"/>
        </w:rPr>
        <w:tab/>
        <w:t>12.</w:t>
      </w:r>
      <w:r>
        <w:rPr>
          <w:sz w:val="18"/>
          <w:szCs w:val="18"/>
          <w:lang w:val="en-US" w:eastAsia="zh-CN" w:bidi="en-US"/>
        </w:rPr>
        <w:tab/>
        <w:t>ABC</w:t>
      </w:r>
      <w:r>
        <w:rPr>
          <w:sz w:val="18"/>
          <w:szCs w:val="18"/>
          <w:lang w:val="en-US" w:eastAsia="zh-CN" w:bidi="en-US"/>
        </w:rPr>
        <w:tab/>
        <w:t>13.</w:t>
      </w:r>
      <w:r>
        <w:rPr>
          <w:sz w:val="18"/>
          <w:szCs w:val="18"/>
          <w:lang w:val="en-US" w:eastAsia="zh-CN" w:bidi="en-US"/>
        </w:rPr>
        <w:tab/>
        <w:t>ABC</w:t>
      </w:r>
      <w:r>
        <w:rPr>
          <w:sz w:val="18"/>
          <w:szCs w:val="18"/>
          <w:lang w:val="en-US" w:eastAsia="zh-CN" w:bidi="en-US"/>
        </w:rPr>
        <w:tab/>
        <w:t>14. ABD</w:t>
      </w:r>
      <w:r>
        <w:rPr>
          <w:sz w:val="18"/>
          <w:szCs w:val="18"/>
          <w:lang w:val="en-US" w:eastAsia="zh-CN" w:bidi="en-US"/>
        </w:rPr>
        <w:tab/>
        <w:t>15.</w:t>
      </w:r>
      <w:r>
        <w:rPr>
          <w:sz w:val="18"/>
          <w:szCs w:val="18"/>
          <w:lang w:val="en-US" w:eastAsia="zh-CN" w:bidi="en-US"/>
        </w:rPr>
        <w:tab/>
        <w:t>AD</w:t>
      </w:r>
    </w:p>
    <w:p w14:paraId="58FA8256"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三、判断题（正确的画√错误的画</w:t>
      </w:r>
      <w:r>
        <w:rPr>
          <w:b/>
          <w:bCs/>
          <w:sz w:val="18"/>
          <w:szCs w:val="18"/>
          <w:lang w:val="en-US" w:eastAsia="zh-CN" w:bidi="en-US"/>
        </w:rPr>
        <w:t>×,</w:t>
      </w:r>
      <w:r>
        <w:rPr>
          <w:rFonts w:hint="eastAsia"/>
          <w:b/>
          <w:bCs/>
          <w:sz w:val="18"/>
          <w:szCs w:val="18"/>
          <w:lang w:val="en-US" w:eastAsia="zh-CN" w:bidi="en-US"/>
        </w:rPr>
        <w:t>每题</w:t>
      </w:r>
      <w:r>
        <w:rPr>
          <w:b/>
          <w:bCs/>
          <w:sz w:val="18"/>
          <w:szCs w:val="18"/>
          <w:lang w:val="en-US" w:eastAsia="zh-CN" w:bidi="en-US"/>
        </w:rPr>
        <w:t>1</w:t>
      </w:r>
      <w:r>
        <w:rPr>
          <w:rFonts w:hint="eastAsia"/>
          <w:b/>
          <w:bCs/>
          <w:sz w:val="18"/>
          <w:szCs w:val="18"/>
          <w:lang w:val="en-US" w:eastAsia="zh-CN" w:bidi="en-US"/>
        </w:rPr>
        <w:t>分，共</w:t>
      </w:r>
      <w:r>
        <w:rPr>
          <w:b/>
          <w:bCs/>
          <w:sz w:val="18"/>
          <w:szCs w:val="18"/>
          <w:lang w:val="en-US" w:eastAsia="zh-CN" w:bidi="en-US"/>
        </w:rPr>
        <w:t>10</w:t>
      </w:r>
      <w:r>
        <w:rPr>
          <w:rFonts w:hint="eastAsia"/>
          <w:b/>
          <w:bCs/>
          <w:sz w:val="18"/>
          <w:szCs w:val="18"/>
          <w:lang w:val="en-US" w:eastAsia="zh-CN" w:bidi="en-US"/>
        </w:rPr>
        <w:t>分）</w:t>
      </w:r>
    </w:p>
    <w:p w14:paraId="1D66F4FC"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16. ×</w:t>
      </w:r>
      <w:r>
        <w:rPr>
          <w:sz w:val="18"/>
          <w:szCs w:val="18"/>
          <w:lang w:val="en-US" w:eastAsia="zh-CN" w:bidi="en-US"/>
        </w:rPr>
        <w:tab/>
        <w:t>17.</w:t>
      </w:r>
      <w:r>
        <w:rPr>
          <w:sz w:val="18"/>
          <w:szCs w:val="18"/>
          <w:lang w:val="en-US" w:eastAsia="zh-CN" w:bidi="en-US"/>
        </w:rPr>
        <w:tab/>
      </w:r>
      <w:r>
        <w:rPr>
          <w:rFonts w:hint="eastAsia"/>
          <w:sz w:val="18"/>
          <w:szCs w:val="18"/>
          <w:lang w:val="en-US" w:eastAsia="zh-CN" w:bidi="en-US"/>
        </w:rPr>
        <w:t>√</w:t>
      </w:r>
      <w:r>
        <w:rPr>
          <w:sz w:val="18"/>
          <w:szCs w:val="18"/>
          <w:lang w:val="en-US" w:eastAsia="zh-CN" w:bidi="en-US"/>
        </w:rPr>
        <w:tab/>
        <w:t>18.</w:t>
      </w:r>
      <w:r>
        <w:rPr>
          <w:sz w:val="18"/>
          <w:szCs w:val="18"/>
          <w:lang w:val="en-US" w:eastAsia="zh-CN" w:bidi="en-US"/>
        </w:rPr>
        <w:tab/>
      </w:r>
      <w:r>
        <w:rPr>
          <w:rFonts w:hint="eastAsia"/>
          <w:sz w:val="18"/>
          <w:szCs w:val="18"/>
          <w:lang w:val="en-US" w:eastAsia="zh-CN" w:bidi="en-US"/>
        </w:rPr>
        <w:t>√</w:t>
      </w:r>
      <w:r>
        <w:rPr>
          <w:sz w:val="18"/>
          <w:szCs w:val="18"/>
          <w:lang w:val="en-US" w:eastAsia="zh-CN" w:bidi="en-US"/>
        </w:rPr>
        <w:tab/>
        <w:t>19.</w:t>
      </w:r>
      <w:r>
        <w:rPr>
          <w:sz w:val="18"/>
          <w:szCs w:val="18"/>
          <w:lang w:val="en-US" w:eastAsia="zh-CN" w:bidi="en-US"/>
        </w:rPr>
        <w:tab/>
      </w:r>
      <w:r>
        <w:rPr>
          <w:rFonts w:hint="eastAsia"/>
          <w:sz w:val="18"/>
          <w:szCs w:val="18"/>
          <w:lang w:val="en-US" w:eastAsia="zh-CN" w:bidi="en-US"/>
        </w:rPr>
        <w:t>√</w:t>
      </w:r>
      <w:r>
        <w:rPr>
          <w:sz w:val="18"/>
          <w:szCs w:val="18"/>
          <w:lang w:val="en-US" w:eastAsia="zh-CN" w:bidi="en-US"/>
        </w:rPr>
        <w:tab/>
        <w:t>20.</w:t>
      </w:r>
      <w:r>
        <w:rPr>
          <w:sz w:val="18"/>
          <w:szCs w:val="18"/>
          <w:lang w:val="en-US" w:eastAsia="zh-CN" w:bidi="en-US"/>
        </w:rPr>
        <w:tab/>
        <w:t>×</w:t>
      </w:r>
    </w:p>
    <w:p w14:paraId="11D135E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 xml:space="preserve">21. </w:t>
      </w:r>
      <w:r>
        <w:rPr>
          <w:rFonts w:hint="eastAsia"/>
          <w:sz w:val="18"/>
          <w:szCs w:val="18"/>
          <w:lang w:val="en-US" w:eastAsia="zh-CN" w:bidi="en-US"/>
        </w:rPr>
        <w:t>√</w:t>
      </w:r>
      <w:r>
        <w:rPr>
          <w:sz w:val="18"/>
          <w:szCs w:val="18"/>
          <w:lang w:val="en-US" w:eastAsia="zh-CN" w:bidi="en-US"/>
        </w:rPr>
        <w:tab/>
        <w:t>22.</w:t>
      </w:r>
      <w:r>
        <w:rPr>
          <w:sz w:val="18"/>
          <w:szCs w:val="18"/>
          <w:lang w:val="en-US" w:eastAsia="zh-CN" w:bidi="en-US"/>
        </w:rPr>
        <w:tab/>
        <w:t>×</w:t>
      </w:r>
      <w:r>
        <w:rPr>
          <w:sz w:val="18"/>
          <w:szCs w:val="18"/>
          <w:lang w:val="en-US" w:eastAsia="zh-CN" w:bidi="en-US"/>
        </w:rPr>
        <w:tab/>
        <w:t>23.</w:t>
      </w:r>
      <w:r>
        <w:rPr>
          <w:sz w:val="18"/>
          <w:szCs w:val="18"/>
          <w:lang w:val="en-US" w:eastAsia="zh-CN" w:bidi="en-US"/>
        </w:rPr>
        <w:tab/>
      </w:r>
      <w:r>
        <w:rPr>
          <w:rFonts w:hint="eastAsia"/>
          <w:sz w:val="18"/>
          <w:szCs w:val="18"/>
          <w:lang w:val="en-US" w:eastAsia="zh-CN" w:bidi="en-US"/>
        </w:rPr>
        <w:t>√</w:t>
      </w:r>
      <w:r>
        <w:rPr>
          <w:sz w:val="18"/>
          <w:szCs w:val="18"/>
          <w:lang w:val="en-US" w:eastAsia="zh-CN" w:bidi="en-US"/>
        </w:rPr>
        <w:tab/>
      </w:r>
      <w:r>
        <w:rPr>
          <w:sz w:val="18"/>
          <w:szCs w:val="18"/>
          <w:lang w:val="en-US" w:eastAsia="zh-CN" w:bidi="en-US"/>
        </w:rPr>
        <w:t>24.</w:t>
      </w:r>
      <w:r>
        <w:rPr>
          <w:sz w:val="18"/>
          <w:szCs w:val="18"/>
          <w:lang w:val="en-US" w:eastAsia="zh-CN" w:bidi="en-US"/>
        </w:rPr>
        <w:tab/>
        <w:t>×</w:t>
      </w:r>
      <w:r>
        <w:rPr>
          <w:sz w:val="18"/>
          <w:szCs w:val="18"/>
          <w:lang w:val="en-US" w:eastAsia="zh-CN" w:bidi="en-US"/>
        </w:rPr>
        <w:tab/>
        <w:t>25.</w:t>
      </w:r>
      <w:r>
        <w:rPr>
          <w:sz w:val="18"/>
          <w:szCs w:val="18"/>
          <w:lang w:val="en-US" w:eastAsia="zh-CN" w:bidi="en-US"/>
        </w:rPr>
        <w:tab/>
      </w:r>
      <w:r>
        <w:rPr>
          <w:rFonts w:hint="eastAsia"/>
          <w:sz w:val="18"/>
          <w:szCs w:val="18"/>
          <w:lang w:val="en-US" w:eastAsia="zh-CN" w:bidi="en-US"/>
        </w:rPr>
        <w:t>√</w:t>
      </w:r>
    </w:p>
    <w:p w14:paraId="220E786D"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四、名词解释（每小题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2</w:t>
      </w:r>
      <w:r>
        <w:rPr>
          <w:rFonts w:hint="eastAsia"/>
          <w:b/>
          <w:bCs/>
          <w:sz w:val="18"/>
          <w:szCs w:val="18"/>
          <w:lang w:val="en-US" w:eastAsia="zh-CN" w:bidi="en-US"/>
        </w:rPr>
        <w:t>0</w:t>
      </w:r>
      <w:r>
        <w:rPr>
          <w:rFonts w:hint="eastAsia"/>
          <w:b/>
          <w:bCs/>
          <w:sz w:val="18"/>
          <w:szCs w:val="18"/>
          <w:lang w:val="en-US" w:eastAsia="zh-CN" w:bidi="en-US"/>
        </w:rPr>
        <w:t>分）</w:t>
      </w:r>
    </w:p>
    <w:p w14:paraId="202EB156"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26.</w:t>
      </w:r>
      <w:r>
        <w:rPr>
          <w:rFonts w:hint="eastAsia"/>
          <w:sz w:val="18"/>
          <w:szCs w:val="18"/>
          <w:lang w:val="en-US" w:eastAsia="zh-CN" w:bidi="en-US"/>
        </w:rPr>
        <w:t>累积投票制：指股东大会选举董事或者监事时，每一股份拥有与应选董事或者监事人数相同的表决权，股东拥有的表决权可以集中使用。</w:t>
      </w:r>
    </w:p>
    <w:p w14:paraId="3A55EB83"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27.</w:t>
      </w:r>
      <w:r>
        <w:rPr>
          <w:rFonts w:hint="eastAsia"/>
          <w:sz w:val="18"/>
          <w:szCs w:val="18"/>
          <w:lang w:val="en-US" w:eastAsia="zh-CN" w:bidi="en-US"/>
        </w:rPr>
        <w:t>合伙企业：是指依照合伙企业法在中国境内设立的由各合伙人订立合伙协议，共同出资、合伙经营、共享收益、共担风险，井对合伙企业债务承担无限连带责任的营利性组织。</w:t>
      </w:r>
    </w:p>
    <w:p w14:paraId="0D38CE12"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28.</w:t>
      </w:r>
      <w:r>
        <w:rPr>
          <w:rFonts w:hint="eastAsia"/>
          <w:sz w:val="18"/>
          <w:szCs w:val="18"/>
          <w:lang w:val="en-US" w:eastAsia="zh-CN" w:bidi="en-US"/>
        </w:rPr>
        <w:t>债权人会议：是全体债权人参加破产程序并集体行使权利的决议机构。</w:t>
      </w:r>
    </w:p>
    <w:p w14:paraId="574634F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29.</w:t>
      </w:r>
      <w:r>
        <w:rPr>
          <w:rFonts w:hint="eastAsia"/>
          <w:sz w:val="18"/>
          <w:szCs w:val="18"/>
          <w:lang w:val="en-US" w:eastAsia="zh-CN" w:bidi="en-US"/>
        </w:rPr>
        <w:t>公司债券：是指股份有限公司和有限责任公司依照证券法等法律规定的条件和程序发行的，具有</w:t>
      </w:r>
      <w:r>
        <w:rPr>
          <w:rFonts w:hint="eastAsia"/>
          <w:sz w:val="18"/>
          <w:szCs w:val="18"/>
          <w:lang w:val="en-US" w:eastAsia="zh-CN" w:bidi="en-US"/>
        </w:rPr>
        <w:t>固定面值、偿还期限和利率，承诺期限届满时无条件偿付本金和利息给持券人的一种有价证券。</w:t>
      </w:r>
    </w:p>
    <w:p w14:paraId="3B6B0348"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30.</w:t>
      </w:r>
      <w:r>
        <w:rPr>
          <w:rFonts w:hint="eastAsia"/>
          <w:sz w:val="18"/>
          <w:szCs w:val="18"/>
          <w:lang w:val="en-US" w:eastAsia="zh-CN" w:bidi="en-US"/>
        </w:rPr>
        <w:t>保险金额：是指投保人和保险人约定在保险事故或事件发生时，保险人应当赔偿或交付的最高限额，是计算保费的依据。</w:t>
      </w:r>
    </w:p>
    <w:p w14:paraId="1369BE4C"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五、简答题（每小题</w:t>
      </w:r>
      <w:r>
        <w:rPr>
          <w:b/>
          <w:bCs/>
          <w:sz w:val="18"/>
          <w:szCs w:val="18"/>
          <w:lang w:val="en-US" w:eastAsia="zh-CN" w:bidi="en-US"/>
        </w:rPr>
        <w:t>8</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5AB6149E"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31.</w:t>
      </w:r>
      <w:r>
        <w:rPr>
          <w:rFonts w:hint="eastAsia"/>
          <w:sz w:val="18"/>
          <w:szCs w:val="18"/>
          <w:lang w:val="en-US" w:eastAsia="zh-CN" w:bidi="en-US"/>
        </w:rPr>
        <w:t>简述商法与民法的关系。</w:t>
      </w:r>
    </w:p>
    <w:p w14:paraId="1641D548"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）民法和商法都调整平等主体之间财产关系。（</w:t>
      </w:r>
      <w:r>
        <w:rPr>
          <w:sz w:val="18"/>
          <w:szCs w:val="18"/>
          <w:lang w:val="en-US" w:eastAsia="zh-CN" w:bidi="en-US"/>
        </w:rPr>
        <w:t>1</w:t>
      </w:r>
      <w:r>
        <w:rPr>
          <w:rFonts w:hint="eastAsia"/>
          <w:sz w:val="18"/>
          <w:szCs w:val="18"/>
          <w:lang w:val="en-US" w:eastAsia="zh-CN" w:bidi="en-US"/>
        </w:rPr>
        <w:t>分）</w:t>
      </w:r>
    </w:p>
    <w:p w14:paraId="769FE38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民法是包括财产关系和人身关系在内的一般社会生活的普遍性规则，而商法则是市场经济领域的特定财产关系</w:t>
      </w:r>
      <w:r>
        <w:rPr>
          <w:rFonts w:hint="eastAsia"/>
          <w:sz w:val="18"/>
          <w:szCs w:val="18"/>
          <w:lang w:val="en-US" w:eastAsia="zh-CN" w:bidi="en-US"/>
        </w:rPr>
        <w:lastRenderedPageBreak/>
        <w:t>的特殊性规定。民法对商法来说，具有统领和指导的意义，而商法对民法来说，具有补充、变更或限制的作用。从立法角度看，商法要遵循民法的基本原则，这时民法处于优越的地位。（</w:t>
      </w:r>
      <w:r>
        <w:rPr>
          <w:sz w:val="18"/>
          <w:szCs w:val="18"/>
          <w:lang w:val="en-US" w:eastAsia="zh-CN" w:bidi="en-US"/>
        </w:rPr>
        <w:t>2</w:t>
      </w:r>
      <w:r>
        <w:rPr>
          <w:rFonts w:hint="eastAsia"/>
          <w:sz w:val="18"/>
          <w:szCs w:val="18"/>
          <w:lang w:val="en-US" w:eastAsia="zh-CN" w:bidi="en-US"/>
        </w:rPr>
        <w:t>分）</w:t>
      </w:r>
    </w:p>
    <w:p w14:paraId="6EE7961D"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）民法处于基本法的地位，商法处于特别法的地位。（</w:t>
      </w:r>
      <w:r>
        <w:rPr>
          <w:sz w:val="18"/>
          <w:szCs w:val="18"/>
          <w:lang w:val="en-US" w:eastAsia="zh-CN" w:bidi="en-US"/>
        </w:rPr>
        <w:t>1</w:t>
      </w:r>
      <w:r>
        <w:rPr>
          <w:rFonts w:hint="eastAsia"/>
          <w:sz w:val="18"/>
          <w:szCs w:val="18"/>
          <w:lang w:val="en-US" w:eastAsia="zh-CN" w:bidi="en-US"/>
        </w:rPr>
        <w:t>分）</w:t>
      </w:r>
    </w:p>
    <w:p w14:paraId="4576D70A"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民法提供了市场经济运行的基本制度框架，商法提供了市场经济运行的具体操作工具。二者相辅相成，构成了实现市场秩序和经济效率的重要支柱。从法律适用的角度看，按照特别法优先于普通法的原则。（</w:t>
      </w:r>
      <w:r>
        <w:rPr>
          <w:sz w:val="18"/>
          <w:szCs w:val="18"/>
          <w:lang w:val="en-US" w:eastAsia="zh-CN" w:bidi="en-US"/>
        </w:rPr>
        <w:t>2</w:t>
      </w:r>
      <w:r>
        <w:rPr>
          <w:rFonts w:hint="eastAsia"/>
          <w:sz w:val="18"/>
          <w:szCs w:val="18"/>
          <w:lang w:val="en-US" w:eastAsia="zh-CN" w:bidi="en-US"/>
        </w:rPr>
        <w:t>分）</w:t>
      </w:r>
    </w:p>
    <w:p w14:paraId="7B2461E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）从法律的体系结构看，民法有一个逻辑严密和内部和谐一致的封闭体系，而商法所包括的各种法律之间没有严格的逻辑联系。（</w:t>
      </w:r>
      <w:r>
        <w:rPr>
          <w:sz w:val="18"/>
          <w:szCs w:val="18"/>
          <w:lang w:val="en-US" w:eastAsia="zh-CN" w:bidi="en-US"/>
        </w:rPr>
        <w:t>2</w:t>
      </w:r>
      <w:r>
        <w:rPr>
          <w:rFonts w:hint="eastAsia"/>
          <w:sz w:val="18"/>
          <w:szCs w:val="18"/>
          <w:lang w:val="en-US" w:eastAsia="zh-CN" w:bidi="en-US"/>
        </w:rPr>
        <w:t>分）</w:t>
      </w:r>
    </w:p>
    <w:p w14:paraId="3DCC37B4"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32.</w:t>
      </w:r>
      <w:r>
        <w:rPr>
          <w:rFonts w:hint="eastAsia"/>
          <w:sz w:val="18"/>
          <w:szCs w:val="18"/>
          <w:lang w:val="en-US" w:eastAsia="zh-CN" w:bidi="en-US"/>
        </w:rPr>
        <w:t>简述股东派生诉讼的条件。</w:t>
      </w:r>
    </w:p>
    <w:p w14:paraId="5E81C02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参考答案：（</w:t>
      </w:r>
      <w:r>
        <w:rPr>
          <w:sz w:val="18"/>
          <w:szCs w:val="18"/>
          <w:lang w:val="en-US" w:eastAsia="zh-CN" w:bidi="en-US"/>
        </w:rPr>
        <w:t>1</w:t>
      </w:r>
      <w:r>
        <w:rPr>
          <w:rFonts w:hint="eastAsia"/>
          <w:sz w:val="18"/>
          <w:szCs w:val="18"/>
          <w:lang w:val="en-US" w:eastAsia="zh-CN" w:bidi="en-US"/>
        </w:rPr>
        <w:t>）公司高管具有违法的情形，拒不赔偿。（</w:t>
      </w:r>
      <w:r>
        <w:rPr>
          <w:sz w:val="18"/>
          <w:szCs w:val="18"/>
          <w:lang w:val="en-US" w:eastAsia="zh-CN" w:bidi="en-US"/>
        </w:rPr>
        <w:t>1</w:t>
      </w:r>
      <w:r>
        <w:rPr>
          <w:rFonts w:hint="eastAsia"/>
          <w:sz w:val="18"/>
          <w:szCs w:val="18"/>
          <w:lang w:val="en-US" w:eastAsia="zh-CN" w:bidi="en-US"/>
        </w:rPr>
        <w:t>分）</w:t>
      </w:r>
    </w:p>
    <w:p w14:paraId="32B5176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）第三人侵犯公司利益的情形，未受追究。（</w:t>
      </w:r>
      <w:r>
        <w:rPr>
          <w:sz w:val="18"/>
          <w:szCs w:val="18"/>
          <w:lang w:val="en-US" w:eastAsia="zh-CN" w:bidi="en-US"/>
        </w:rPr>
        <w:t>1</w:t>
      </w:r>
      <w:r>
        <w:rPr>
          <w:rFonts w:hint="eastAsia"/>
          <w:sz w:val="18"/>
          <w:szCs w:val="18"/>
          <w:lang w:val="en-US" w:eastAsia="zh-CN" w:bidi="en-US"/>
        </w:rPr>
        <w:t>分）</w:t>
      </w:r>
    </w:p>
    <w:p w14:paraId="685044C0"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）提请救济的股东资格：有限责任公司的股东、股份有限公司连续</w:t>
      </w:r>
      <w:r>
        <w:rPr>
          <w:sz w:val="18"/>
          <w:szCs w:val="18"/>
          <w:lang w:val="en-US" w:eastAsia="zh-CN" w:bidi="en-US"/>
        </w:rPr>
        <w:t>180</w:t>
      </w:r>
      <w:r>
        <w:rPr>
          <w:rFonts w:hint="eastAsia"/>
          <w:sz w:val="18"/>
          <w:szCs w:val="18"/>
          <w:lang w:val="en-US" w:eastAsia="zh-CN" w:bidi="en-US"/>
        </w:rPr>
        <w:t>日以上单独或者</w:t>
      </w:r>
      <w:r>
        <w:rPr>
          <w:sz w:val="18"/>
          <w:szCs w:val="18"/>
          <w:lang w:val="en-US" w:eastAsia="zh-CN" w:bidi="en-US"/>
        </w:rPr>
        <w:t xml:space="preserve"> </w:t>
      </w:r>
      <w:r>
        <w:rPr>
          <w:rFonts w:hint="eastAsia"/>
          <w:sz w:val="18"/>
          <w:szCs w:val="18"/>
          <w:lang w:val="en-US" w:eastAsia="zh-CN" w:bidi="en-US"/>
        </w:rPr>
        <w:t>合计持有公司</w:t>
      </w:r>
      <w:r>
        <w:rPr>
          <w:sz w:val="18"/>
          <w:szCs w:val="18"/>
          <w:lang w:val="en-US" w:eastAsia="zh-CN" w:bidi="en-US"/>
        </w:rPr>
        <w:t>1 %</w:t>
      </w:r>
      <w:r>
        <w:rPr>
          <w:rFonts w:hint="eastAsia"/>
          <w:sz w:val="18"/>
          <w:szCs w:val="18"/>
          <w:lang w:val="en-US" w:eastAsia="zh-CN" w:bidi="en-US"/>
        </w:rPr>
        <w:t>以上股份的股东，可书面请求监事会（不设监事会的有限责任公司的监事）向人民法院提起诉讼，监事具有前述违法情形的，书面请求董事会（不设董</w:t>
      </w:r>
      <w:r>
        <w:rPr>
          <w:rFonts w:hint="eastAsia"/>
          <w:sz w:val="18"/>
          <w:szCs w:val="18"/>
          <w:lang w:val="en-US" w:eastAsia="zh-CN" w:bidi="en-US"/>
        </w:rPr>
        <w:t>事会的有限责任公司的执行董事）向人民法院提起诉讼。（</w:t>
      </w:r>
      <w:r>
        <w:rPr>
          <w:sz w:val="18"/>
          <w:szCs w:val="18"/>
          <w:lang w:val="en-US" w:eastAsia="zh-CN" w:bidi="en-US"/>
        </w:rPr>
        <w:t>3</w:t>
      </w:r>
      <w:r>
        <w:rPr>
          <w:rFonts w:hint="eastAsia"/>
          <w:sz w:val="18"/>
          <w:szCs w:val="18"/>
          <w:lang w:val="en-US" w:eastAsia="zh-CN" w:bidi="en-US"/>
        </w:rPr>
        <w:t>分）</w:t>
      </w:r>
    </w:p>
    <w:p w14:paraId="6A6A74A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提起诉讼的条件：监事会、监事或者董事会、执行董事收到股东的书面请求后拒绝提起诉讼，或者自收到请求之日起三十日内未提起诉讼，或者情况紧急，不起诉将使公司利益遭受难以弥补的损害，前述股东在有权为公司的利益以自己的名义向人民法院提起诉讼。（</w:t>
      </w:r>
      <w:r>
        <w:rPr>
          <w:sz w:val="18"/>
          <w:szCs w:val="18"/>
          <w:lang w:val="en-US" w:eastAsia="zh-CN" w:bidi="en-US"/>
        </w:rPr>
        <w:t>3</w:t>
      </w:r>
      <w:r>
        <w:rPr>
          <w:rFonts w:hint="eastAsia"/>
          <w:sz w:val="18"/>
          <w:szCs w:val="18"/>
          <w:lang w:val="en-US" w:eastAsia="zh-CN" w:bidi="en-US"/>
        </w:rPr>
        <w:t>分）</w:t>
      </w:r>
    </w:p>
    <w:p w14:paraId="1109407F"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六、论述题（</w:t>
      </w:r>
      <w:r>
        <w:rPr>
          <w:b/>
          <w:bCs/>
          <w:sz w:val="18"/>
          <w:szCs w:val="18"/>
          <w:lang w:val="en-US" w:eastAsia="zh-CN" w:bidi="en-US"/>
        </w:rPr>
        <w:t>14</w:t>
      </w:r>
      <w:r>
        <w:rPr>
          <w:rFonts w:hint="eastAsia"/>
          <w:b/>
          <w:bCs/>
          <w:sz w:val="18"/>
          <w:szCs w:val="18"/>
          <w:lang w:val="en-US" w:eastAsia="zh-CN" w:bidi="en-US"/>
        </w:rPr>
        <w:t>分）</w:t>
      </w:r>
    </w:p>
    <w:p w14:paraId="2AFC1337"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33.</w:t>
      </w:r>
      <w:r>
        <w:rPr>
          <w:rFonts w:hint="eastAsia"/>
          <w:sz w:val="18"/>
          <w:szCs w:val="18"/>
          <w:lang w:val="en-US" w:eastAsia="zh-CN" w:bidi="en-US"/>
        </w:rPr>
        <w:t>试述破产重整制度的理论依据</w:t>
      </w:r>
    </w:p>
    <w:p w14:paraId="2379FEF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重整制度的理论依据涉及到重整制度建立的原因，以</w:t>
      </w:r>
      <w:proofErr w:type="gramStart"/>
      <w:r>
        <w:rPr>
          <w:rFonts w:hint="eastAsia"/>
          <w:sz w:val="18"/>
          <w:szCs w:val="18"/>
          <w:lang w:val="en-US" w:eastAsia="zh-CN" w:bidi="en-US"/>
        </w:rPr>
        <w:t>及其能够</w:t>
      </w:r>
      <w:proofErr w:type="gramEnd"/>
      <w:r>
        <w:rPr>
          <w:rFonts w:hint="eastAsia"/>
          <w:sz w:val="18"/>
          <w:szCs w:val="18"/>
          <w:lang w:val="en-US" w:eastAsia="zh-CN" w:bidi="en-US"/>
        </w:rPr>
        <w:t>达到设立目的的原因，可以概括为三个论题：营运价值论、利益与共论、社会政策论。（</w:t>
      </w:r>
      <w:r>
        <w:rPr>
          <w:sz w:val="18"/>
          <w:szCs w:val="18"/>
          <w:lang w:val="en-US" w:eastAsia="zh-CN" w:bidi="en-US"/>
        </w:rPr>
        <w:t>2</w:t>
      </w:r>
      <w:r>
        <w:rPr>
          <w:rFonts w:hint="eastAsia"/>
          <w:sz w:val="18"/>
          <w:szCs w:val="18"/>
          <w:lang w:val="en-US" w:eastAsia="zh-CN" w:bidi="en-US"/>
        </w:rPr>
        <w:t>分）</w:t>
      </w:r>
    </w:p>
    <w:p w14:paraId="1A374FB4"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营运价值论（</w:t>
      </w:r>
      <w:r>
        <w:rPr>
          <w:sz w:val="18"/>
          <w:szCs w:val="18"/>
          <w:lang w:val="en-US" w:eastAsia="zh-CN" w:bidi="en-US"/>
        </w:rPr>
        <w:t>4</w:t>
      </w:r>
      <w:r>
        <w:rPr>
          <w:rFonts w:hint="eastAsia"/>
          <w:sz w:val="18"/>
          <w:szCs w:val="18"/>
          <w:lang w:val="en-US" w:eastAsia="zh-CN" w:bidi="en-US"/>
        </w:rPr>
        <w:t>分）</w:t>
      </w:r>
    </w:p>
    <w:p w14:paraId="56F97D8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营运价值指企业作为营运实体的财产价值，或者说是企业在持续营业状态下的价值。在许多情况下，企业的营运价值高于它的清算价值。</w:t>
      </w:r>
    </w:p>
    <w:p w14:paraId="3C51E61C"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lastRenderedPageBreak/>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利益与共论（</w:t>
      </w:r>
      <w:r>
        <w:rPr>
          <w:sz w:val="18"/>
          <w:szCs w:val="18"/>
          <w:lang w:val="en-US" w:eastAsia="zh-CN" w:bidi="en-US"/>
        </w:rPr>
        <w:t>4</w:t>
      </w:r>
      <w:r>
        <w:rPr>
          <w:rFonts w:hint="eastAsia"/>
          <w:sz w:val="18"/>
          <w:szCs w:val="18"/>
          <w:lang w:val="en-US" w:eastAsia="zh-CN" w:bidi="en-US"/>
        </w:rPr>
        <w:t>分）</w:t>
      </w:r>
    </w:p>
    <w:p w14:paraId="2CF584E2"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在企业陷于困境之际，为了拯救企业从而挽救投资者的投资，最大限度地保护债权人的利益，债权人、债务人、股东应该建立一种利益与共的关系，所有的权利人都尽可能地参加拯救企业的行列。</w:t>
      </w:r>
    </w:p>
    <w:p w14:paraId="61F79B3B"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社会政策论（</w:t>
      </w:r>
      <w:r>
        <w:rPr>
          <w:sz w:val="18"/>
          <w:szCs w:val="18"/>
          <w:lang w:val="en-US" w:eastAsia="zh-CN" w:bidi="en-US"/>
        </w:rPr>
        <w:t>4</w:t>
      </w:r>
      <w:r>
        <w:rPr>
          <w:rFonts w:hint="eastAsia"/>
          <w:sz w:val="18"/>
          <w:szCs w:val="18"/>
          <w:lang w:val="en-US" w:eastAsia="zh-CN" w:bidi="en-US"/>
        </w:rPr>
        <w:t>分）</w:t>
      </w:r>
    </w:p>
    <w:p w14:paraId="730B0B0F"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建立重整制度的着眼点并非仅仅限于债务人的重新开始，而是整个社会资源的保护和资源的有效利用。建立重建制度也是为了实现社会公平的目标，但这种公平不仅仅是债权人之间的公平清偿，而且还要顾及到破产事件影响所及的那些非请求权和</w:t>
      </w:r>
      <w:proofErr w:type="gramStart"/>
      <w:r>
        <w:rPr>
          <w:rFonts w:hint="eastAsia"/>
          <w:sz w:val="18"/>
          <w:szCs w:val="18"/>
          <w:lang w:val="en-US" w:eastAsia="zh-CN" w:bidi="en-US"/>
        </w:rPr>
        <w:t>其他案</w:t>
      </w:r>
      <w:proofErr w:type="gramEnd"/>
      <w:r>
        <w:rPr>
          <w:rFonts w:hint="eastAsia"/>
          <w:sz w:val="18"/>
          <w:szCs w:val="18"/>
          <w:lang w:val="en-US" w:eastAsia="zh-CN" w:bidi="en-US"/>
        </w:rPr>
        <w:t>外人的利益。</w:t>
      </w:r>
    </w:p>
    <w:p w14:paraId="09B43C7B" w14:textId="77777777" w:rsidR="001202AF" w:rsidRDefault="002671B1">
      <w:pPr>
        <w:pStyle w:val="Bodytext10"/>
        <w:spacing w:line="240" w:lineRule="auto"/>
        <w:ind w:firstLineChars="163" w:firstLine="295"/>
        <w:rPr>
          <w:b/>
          <w:bCs/>
          <w:sz w:val="18"/>
          <w:szCs w:val="18"/>
          <w:lang w:val="en-US" w:eastAsia="zh-CN" w:bidi="en-US"/>
        </w:rPr>
      </w:pPr>
      <w:r>
        <w:rPr>
          <w:rFonts w:hint="eastAsia"/>
          <w:b/>
          <w:bCs/>
          <w:sz w:val="18"/>
          <w:szCs w:val="18"/>
          <w:lang w:val="en-US" w:eastAsia="zh-CN" w:bidi="en-US"/>
        </w:rPr>
        <w:t>七、案例分析（</w:t>
      </w:r>
      <w:r>
        <w:rPr>
          <w:b/>
          <w:bCs/>
          <w:sz w:val="18"/>
          <w:szCs w:val="18"/>
          <w:lang w:val="en-US" w:eastAsia="zh-CN" w:bidi="en-US"/>
        </w:rPr>
        <w:t>20</w:t>
      </w:r>
      <w:r>
        <w:rPr>
          <w:rFonts w:hint="eastAsia"/>
          <w:b/>
          <w:bCs/>
          <w:sz w:val="18"/>
          <w:szCs w:val="18"/>
          <w:lang w:val="en-US" w:eastAsia="zh-CN" w:bidi="en-US"/>
        </w:rPr>
        <w:t>分）</w:t>
      </w:r>
    </w:p>
    <w:p w14:paraId="6281023D" w14:textId="77777777" w:rsidR="001202AF" w:rsidRDefault="002671B1">
      <w:pPr>
        <w:pStyle w:val="Bodytext10"/>
        <w:spacing w:line="240" w:lineRule="auto"/>
        <w:ind w:firstLineChars="163" w:firstLine="293"/>
        <w:rPr>
          <w:sz w:val="18"/>
          <w:szCs w:val="18"/>
          <w:lang w:val="en-US" w:eastAsia="zh-CN" w:bidi="en-US"/>
        </w:rPr>
      </w:pPr>
      <w:r>
        <w:rPr>
          <w:sz w:val="18"/>
          <w:szCs w:val="18"/>
          <w:lang w:val="en-US" w:eastAsia="zh-CN" w:bidi="en-US"/>
        </w:rPr>
        <w:t>34.</w:t>
      </w:r>
      <w:r>
        <w:rPr>
          <w:rFonts w:hint="eastAsia"/>
          <w:sz w:val="18"/>
          <w:szCs w:val="18"/>
          <w:lang w:val="en-US" w:eastAsia="zh-CN" w:bidi="en-US"/>
        </w:rPr>
        <w:t>案例分析题</w:t>
      </w:r>
    </w:p>
    <w:p w14:paraId="0A3FC9E9"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参考结论：</w:t>
      </w:r>
    </w:p>
    <w:p w14:paraId="4C31AAC3"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保险公司有权</w:t>
      </w:r>
      <w:r>
        <w:rPr>
          <w:rFonts w:hint="eastAsia"/>
          <w:sz w:val="18"/>
          <w:szCs w:val="18"/>
          <w:lang w:val="en-US" w:eastAsia="zh-CN" w:bidi="en-US"/>
        </w:rPr>
        <w:t>单方解除合同。根据保险法规定，订立保险合同时，义务人故意</w:t>
      </w:r>
      <w:proofErr w:type="gramStart"/>
      <w:r>
        <w:rPr>
          <w:rFonts w:hint="eastAsia"/>
          <w:sz w:val="18"/>
          <w:szCs w:val="18"/>
          <w:lang w:val="en-US" w:eastAsia="zh-CN" w:bidi="en-US"/>
        </w:rPr>
        <w:t>不</w:t>
      </w:r>
      <w:proofErr w:type="gramEnd"/>
      <w:r>
        <w:rPr>
          <w:rFonts w:hint="eastAsia"/>
          <w:sz w:val="18"/>
          <w:szCs w:val="18"/>
          <w:lang w:val="en-US" w:eastAsia="zh-CN" w:bidi="en-US"/>
        </w:rPr>
        <w:t>如实陈述保险标的，隐瞒事实，导致保险人可以单方解除合同。（</w:t>
      </w:r>
      <w:r>
        <w:rPr>
          <w:sz w:val="18"/>
          <w:szCs w:val="18"/>
          <w:lang w:val="en-US" w:eastAsia="zh-CN" w:bidi="en-US"/>
        </w:rPr>
        <w:t>5</w:t>
      </w:r>
      <w:r>
        <w:rPr>
          <w:rFonts w:hint="eastAsia"/>
          <w:sz w:val="18"/>
          <w:szCs w:val="18"/>
          <w:lang w:val="en-US" w:eastAsia="zh-CN" w:bidi="en-US"/>
        </w:rPr>
        <w:t>分）</w:t>
      </w:r>
    </w:p>
    <w:p w14:paraId="2870E0BE"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保险金额超过保险价值的部分无效，保险公司应当退还相应的保费。（</w:t>
      </w:r>
      <w:r>
        <w:rPr>
          <w:sz w:val="18"/>
          <w:szCs w:val="18"/>
          <w:lang w:val="en-US" w:eastAsia="zh-CN" w:bidi="en-US"/>
        </w:rPr>
        <w:t>5</w:t>
      </w:r>
      <w:r>
        <w:rPr>
          <w:rFonts w:hint="eastAsia"/>
          <w:sz w:val="18"/>
          <w:szCs w:val="18"/>
          <w:lang w:val="en-US" w:eastAsia="zh-CN" w:bidi="en-US"/>
        </w:rPr>
        <w:t>分）</w:t>
      </w:r>
    </w:p>
    <w:p w14:paraId="0D6AB411" w14:textId="77777777" w:rsidR="001202AF" w:rsidRDefault="002671B1">
      <w:pPr>
        <w:pStyle w:val="Bodytext10"/>
        <w:spacing w:line="240" w:lineRule="auto"/>
        <w:ind w:firstLineChars="163" w:firstLine="293"/>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保险公司可以按照合同约定增加保险费，或者解除合同。（</w:t>
      </w:r>
      <w:r>
        <w:rPr>
          <w:sz w:val="18"/>
          <w:szCs w:val="18"/>
          <w:lang w:val="en-US" w:eastAsia="zh-CN" w:bidi="en-US"/>
        </w:rPr>
        <w:t>5</w:t>
      </w:r>
      <w:r>
        <w:rPr>
          <w:rFonts w:hint="eastAsia"/>
          <w:sz w:val="18"/>
          <w:szCs w:val="18"/>
          <w:lang w:val="en-US" w:eastAsia="zh-CN" w:bidi="en-US"/>
        </w:rPr>
        <w:t>分）</w:t>
      </w:r>
    </w:p>
    <w:p w14:paraId="518A97E3" w14:textId="77777777" w:rsidR="001202AF" w:rsidRDefault="002671B1">
      <w:pPr>
        <w:pStyle w:val="Bodytext10"/>
        <w:spacing w:line="240" w:lineRule="auto"/>
        <w:ind w:firstLineChars="163" w:firstLine="293"/>
        <w:rPr>
          <w:sz w:val="18"/>
          <w:szCs w:val="18"/>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w:t>
      </w:r>
      <w:r>
        <w:rPr>
          <w:sz w:val="18"/>
          <w:szCs w:val="18"/>
          <w:lang w:val="en-US" w:eastAsia="zh-CN" w:bidi="en-US"/>
        </w:rPr>
        <w:tab/>
      </w:r>
      <w:r>
        <w:rPr>
          <w:rFonts w:hint="eastAsia"/>
          <w:sz w:val="18"/>
          <w:szCs w:val="18"/>
          <w:lang w:val="en-US" w:eastAsia="zh-CN" w:bidi="en-US"/>
        </w:rPr>
        <w:t>不应理赔。在改变使用性质，危险显著增加的情况下，义务人</w:t>
      </w:r>
      <w:proofErr w:type="gramStart"/>
      <w:r>
        <w:rPr>
          <w:rFonts w:hint="eastAsia"/>
          <w:sz w:val="18"/>
          <w:szCs w:val="18"/>
          <w:lang w:val="en-US" w:eastAsia="zh-CN" w:bidi="en-US"/>
        </w:rPr>
        <w:t>怠</w:t>
      </w:r>
      <w:proofErr w:type="gramEnd"/>
      <w:r>
        <w:rPr>
          <w:rFonts w:hint="eastAsia"/>
          <w:sz w:val="18"/>
          <w:szCs w:val="18"/>
          <w:lang w:val="en-US" w:eastAsia="zh-CN" w:bidi="en-US"/>
        </w:rPr>
        <w:t>于通知的，对</w:t>
      </w:r>
      <w:proofErr w:type="gramStart"/>
      <w:r>
        <w:rPr>
          <w:rFonts w:hint="eastAsia"/>
          <w:sz w:val="18"/>
          <w:szCs w:val="18"/>
          <w:lang w:val="en-US" w:eastAsia="zh-CN" w:bidi="en-US"/>
        </w:rPr>
        <w:t>因危险</w:t>
      </w:r>
      <w:proofErr w:type="gramEnd"/>
      <w:r>
        <w:rPr>
          <w:rFonts w:hint="eastAsia"/>
          <w:sz w:val="18"/>
          <w:szCs w:val="18"/>
          <w:lang w:val="en-US" w:eastAsia="zh-CN" w:bidi="en-US"/>
        </w:rPr>
        <w:t>增加而发生的保险事故，保险公司不承担赔付义务。（</w:t>
      </w:r>
      <w:r>
        <w:rPr>
          <w:sz w:val="18"/>
          <w:szCs w:val="18"/>
          <w:lang w:val="en-US" w:eastAsia="zh-CN" w:bidi="en-US"/>
        </w:rPr>
        <w:t>5</w:t>
      </w:r>
      <w:r>
        <w:rPr>
          <w:rFonts w:hint="eastAsia"/>
          <w:sz w:val="18"/>
          <w:szCs w:val="18"/>
          <w:lang w:val="en-US" w:eastAsia="zh-CN" w:bidi="en-US"/>
        </w:rPr>
        <w:t>分）</w:t>
      </w:r>
    </w:p>
    <w:p w14:paraId="4CF1C3A5"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71EB6528" w14:textId="77777777" w:rsidR="001202AF" w:rsidRDefault="001202AF">
      <w:pPr>
        <w:rPr>
          <w:rFonts w:ascii="宋体" w:eastAsia="PMingLiU" w:hAnsi="宋体" w:cs="宋体"/>
          <w:sz w:val="18"/>
          <w:szCs w:val="18"/>
          <w:lang w:val="zh-TW" w:eastAsia="zh-TW" w:bidi="zh-TW"/>
        </w:rPr>
      </w:pPr>
    </w:p>
    <w:p w14:paraId="6E94B606" w14:textId="77777777" w:rsidR="001202AF" w:rsidRDefault="002671B1">
      <w:pPr>
        <w:pStyle w:val="1"/>
      </w:pPr>
      <w:bookmarkStart w:id="190" w:name="_Toc31617"/>
      <w:bookmarkStart w:id="191" w:name="_Toc11630"/>
      <w:bookmarkStart w:id="192" w:name="_Toc15890"/>
      <w:r>
        <w:rPr>
          <w:rFonts w:hint="eastAsia"/>
        </w:rPr>
        <w:t>《知识产权法》习</w:t>
      </w:r>
      <w:r>
        <w:t>题</w:t>
      </w:r>
      <w:r>
        <w:rPr>
          <w:rFonts w:hint="eastAsia"/>
        </w:rPr>
        <w:t>一</w:t>
      </w:r>
      <w:bookmarkEnd w:id="190"/>
      <w:bookmarkEnd w:id="191"/>
      <w:bookmarkEnd w:id="192"/>
    </w:p>
    <w:p w14:paraId="5A18062E"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66B1F23E"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 xml:space="preserve">2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p>
    <w:p w14:paraId="53A7251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知识产权只在授予其权利的国家或者确认其权利的国家产生，并且只能在该国范围内发生法律</w:t>
      </w:r>
      <w:proofErr w:type="gramStart"/>
      <w:r>
        <w:rPr>
          <w:rFonts w:hint="eastAsia"/>
          <w:sz w:val="18"/>
          <w:szCs w:val="18"/>
          <w:lang w:val="en-US" w:eastAsia="zh-CN" w:bidi="en-US"/>
        </w:rPr>
        <w:t>效力受</w:t>
      </w:r>
      <w:proofErr w:type="gramEnd"/>
      <w:r>
        <w:rPr>
          <w:rFonts w:hint="eastAsia"/>
          <w:sz w:val="18"/>
          <w:szCs w:val="18"/>
          <w:lang w:val="en-US" w:eastAsia="zh-CN" w:bidi="en-US"/>
        </w:rPr>
        <w:t>法律保护，这是知识产权的特性之一，即</w:t>
      </w:r>
      <w:r>
        <w:rPr>
          <w:sz w:val="18"/>
          <w:szCs w:val="18"/>
          <w:lang w:val="en-US" w:eastAsia="zh-CN" w:bidi="en-US"/>
        </w:rPr>
        <w:t xml:space="preserve">( </w:t>
      </w:r>
      <w:r>
        <w:rPr>
          <w:rFonts w:hint="eastAsia"/>
          <w:sz w:val="18"/>
          <w:szCs w:val="18"/>
          <w:lang w:val="en-US" w:eastAsia="zh-CN" w:bidi="en-US"/>
        </w:rPr>
        <w:t>)</w:t>
      </w:r>
      <w:r>
        <w:rPr>
          <w:rFonts w:hint="eastAsia"/>
          <w:sz w:val="18"/>
          <w:szCs w:val="18"/>
          <w:lang w:val="en-US" w:eastAsia="zh-CN" w:bidi="en-US"/>
        </w:rPr>
        <w:t>。</w:t>
      </w:r>
    </w:p>
    <w:p w14:paraId="4E45D04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法律确认性</w:t>
      </w:r>
    </w:p>
    <w:p w14:paraId="6753D1C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 xml:space="preserve">. </w:t>
      </w:r>
      <w:r>
        <w:rPr>
          <w:rFonts w:hint="eastAsia"/>
          <w:sz w:val="18"/>
          <w:szCs w:val="18"/>
          <w:lang w:val="en-US" w:eastAsia="zh-CN" w:bidi="en-US"/>
        </w:rPr>
        <w:t>专有性</w:t>
      </w:r>
    </w:p>
    <w:p w14:paraId="15A318D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地域性</w:t>
      </w:r>
    </w:p>
    <w:p w14:paraId="2CFD5C6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时间性</w:t>
      </w:r>
    </w:p>
    <w:p w14:paraId="0ECFBDC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 "</w:t>
      </w:r>
      <w:r>
        <w:rPr>
          <w:rFonts w:hint="eastAsia"/>
          <w:sz w:val="18"/>
          <w:szCs w:val="18"/>
          <w:lang w:val="en-US" w:eastAsia="zh-CN" w:bidi="en-US"/>
        </w:rPr>
        <w:t>购物天堂</w:t>
      </w:r>
      <w:r>
        <w:rPr>
          <w:sz w:val="18"/>
          <w:szCs w:val="18"/>
          <w:lang w:val="en-US" w:eastAsia="zh-CN" w:bidi="en-US"/>
        </w:rPr>
        <w:t>"</w:t>
      </w:r>
      <w:r>
        <w:rPr>
          <w:rFonts w:hint="eastAsia"/>
          <w:sz w:val="18"/>
          <w:szCs w:val="18"/>
          <w:lang w:val="en-US" w:eastAsia="zh-CN" w:bidi="en-US"/>
        </w:rPr>
        <w:t>四个字用于推销商品或服务属于</w:t>
      </w:r>
      <w:r>
        <w:rPr>
          <w:sz w:val="18"/>
          <w:szCs w:val="18"/>
          <w:lang w:val="en-US" w:eastAsia="zh-CN" w:bidi="en-US"/>
        </w:rPr>
        <w:t>( )</w:t>
      </w:r>
      <w:r>
        <w:rPr>
          <w:rFonts w:hint="eastAsia"/>
          <w:sz w:val="18"/>
          <w:szCs w:val="18"/>
          <w:lang w:val="en-US" w:eastAsia="zh-CN" w:bidi="en-US"/>
        </w:rPr>
        <w:t>。</w:t>
      </w:r>
    </w:p>
    <w:p w14:paraId="52AF6E2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地理标志</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商务标语</w:t>
      </w:r>
    </w:p>
    <w:p w14:paraId="2F20B9B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商标</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商号</w:t>
      </w:r>
    </w:p>
    <w:p w14:paraId="158241A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某一经营者先后在同一指定的商品上注册了</w:t>
      </w:r>
      <w:r>
        <w:rPr>
          <w:sz w:val="18"/>
          <w:szCs w:val="18"/>
          <w:lang w:val="en-US" w:eastAsia="zh-CN" w:bidi="en-US"/>
        </w:rPr>
        <w:t>"</w:t>
      </w:r>
      <w:r>
        <w:rPr>
          <w:rFonts w:hint="eastAsia"/>
          <w:sz w:val="18"/>
          <w:szCs w:val="18"/>
          <w:lang w:val="en-US" w:eastAsia="zh-CN" w:bidi="en-US"/>
        </w:rPr>
        <w:t>红玫瑰</w:t>
      </w:r>
      <w:r>
        <w:rPr>
          <w:sz w:val="18"/>
          <w:szCs w:val="18"/>
          <w:lang w:val="en-US" w:eastAsia="zh-CN" w:bidi="en-US"/>
        </w:rPr>
        <w:t>"</w:t>
      </w:r>
      <w:r>
        <w:rPr>
          <w:rFonts w:hint="eastAsia"/>
          <w:sz w:val="18"/>
          <w:szCs w:val="18"/>
          <w:lang w:val="en-US" w:eastAsia="zh-CN" w:bidi="en-US"/>
        </w:rPr>
        <w:t>、</w:t>
      </w:r>
      <w:r>
        <w:rPr>
          <w:sz w:val="18"/>
          <w:szCs w:val="18"/>
          <w:lang w:val="en-US" w:eastAsia="zh-CN" w:bidi="en-US"/>
        </w:rPr>
        <w:t>"</w:t>
      </w:r>
      <w:r>
        <w:rPr>
          <w:rFonts w:hint="eastAsia"/>
          <w:sz w:val="18"/>
          <w:szCs w:val="18"/>
          <w:lang w:val="en-US" w:eastAsia="zh-CN" w:bidi="en-US"/>
        </w:rPr>
        <w:t>白玫瑰</w:t>
      </w:r>
      <w:r>
        <w:rPr>
          <w:sz w:val="18"/>
          <w:szCs w:val="18"/>
          <w:lang w:val="en-US" w:eastAsia="zh-CN" w:bidi="en-US"/>
        </w:rPr>
        <w:t>"</w:t>
      </w:r>
      <w:r>
        <w:rPr>
          <w:rFonts w:hint="eastAsia"/>
          <w:sz w:val="18"/>
          <w:szCs w:val="18"/>
          <w:lang w:val="en-US" w:eastAsia="zh-CN" w:bidi="en-US"/>
        </w:rPr>
        <w:t>、</w:t>
      </w:r>
      <w:r>
        <w:rPr>
          <w:sz w:val="18"/>
          <w:szCs w:val="18"/>
          <w:lang w:val="en-US" w:eastAsia="zh-CN" w:bidi="en-US"/>
        </w:rPr>
        <w:t>"</w:t>
      </w:r>
      <w:r>
        <w:rPr>
          <w:rFonts w:hint="eastAsia"/>
          <w:sz w:val="18"/>
          <w:szCs w:val="18"/>
          <w:lang w:val="en-US" w:eastAsia="zh-CN" w:bidi="en-US"/>
        </w:rPr>
        <w:t>黄玫瑰</w:t>
      </w:r>
      <w:r>
        <w:rPr>
          <w:sz w:val="18"/>
          <w:szCs w:val="18"/>
          <w:lang w:val="en-US" w:eastAsia="zh-CN" w:bidi="en-US"/>
        </w:rPr>
        <w:t>"</w:t>
      </w:r>
      <w:r>
        <w:rPr>
          <w:rFonts w:hint="eastAsia"/>
          <w:sz w:val="18"/>
          <w:szCs w:val="18"/>
          <w:lang w:val="en-US" w:eastAsia="zh-CN" w:bidi="en-US"/>
        </w:rPr>
        <w:t>等若干个近似商标，这些商标属于</w:t>
      </w:r>
      <w:r>
        <w:rPr>
          <w:sz w:val="18"/>
          <w:szCs w:val="18"/>
          <w:lang w:val="en-US" w:eastAsia="zh-CN" w:bidi="en-US"/>
        </w:rPr>
        <w:t>( )</w:t>
      </w:r>
      <w:r>
        <w:rPr>
          <w:rFonts w:hint="eastAsia"/>
          <w:sz w:val="18"/>
          <w:szCs w:val="18"/>
          <w:lang w:val="en-US" w:eastAsia="zh-CN" w:bidi="en-US"/>
        </w:rPr>
        <w:t>。</w:t>
      </w:r>
    </w:p>
    <w:p w14:paraId="411D942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集体商标</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证明商标</w:t>
      </w:r>
    </w:p>
    <w:p w14:paraId="26C8CED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等级商标</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联合商标</w:t>
      </w:r>
    </w:p>
    <w:p w14:paraId="00B3FCE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4. </w:t>
      </w:r>
      <w:r>
        <w:rPr>
          <w:rFonts w:hint="eastAsia"/>
          <w:sz w:val="18"/>
          <w:szCs w:val="18"/>
          <w:lang w:val="en-US" w:eastAsia="zh-CN" w:bidi="en-US"/>
        </w:rPr>
        <w:t>以下关于商标的法律特征错误的是</w:t>
      </w:r>
      <w:r>
        <w:rPr>
          <w:sz w:val="18"/>
          <w:szCs w:val="18"/>
          <w:lang w:val="en-US" w:eastAsia="zh-CN" w:bidi="en-US"/>
        </w:rPr>
        <w:t>( )</w:t>
      </w:r>
      <w:r>
        <w:rPr>
          <w:rFonts w:hint="eastAsia"/>
          <w:sz w:val="18"/>
          <w:szCs w:val="18"/>
          <w:lang w:val="en-US" w:eastAsia="zh-CN" w:bidi="en-US"/>
        </w:rPr>
        <w:t>。</w:t>
      </w:r>
    </w:p>
    <w:p w14:paraId="13FADC6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专有性</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专用性</w:t>
      </w:r>
    </w:p>
    <w:p w14:paraId="19E5254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时间性</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地域性</w:t>
      </w:r>
    </w:p>
    <w:p w14:paraId="06D3979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5. </w:t>
      </w:r>
      <w:r>
        <w:rPr>
          <w:rFonts w:hint="eastAsia"/>
          <w:sz w:val="18"/>
          <w:szCs w:val="18"/>
          <w:lang w:val="en-US" w:eastAsia="zh-CN" w:bidi="en-US"/>
        </w:rPr>
        <w:t>以下不是商标权取得原则的是</w:t>
      </w:r>
      <w:r>
        <w:rPr>
          <w:sz w:val="18"/>
          <w:szCs w:val="18"/>
          <w:lang w:val="en-US" w:eastAsia="zh-CN" w:bidi="en-US"/>
        </w:rPr>
        <w:t>( )</w:t>
      </w:r>
      <w:r>
        <w:rPr>
          <w:rFonts w:hint="eastAsia"/>
          <w:sz w:val="18"/>
          <w:szCs w:val="18"/>
          <w:lang w:val="en-US" w:eastAsia="zh-CN" w:bidi="en-US"/>
        </w:rPr>
        <w:t>。</w:t>
      </w:r>
    </w:p>
    <w:p w14:paraId="7E6BD4B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使用原则</w:t>
      </w:r>
    </w:p>
    <w:p w14:paraId="09CD141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注册原则</w:t>
      </w:r>
    </w:p>
    <w:p w14:paraId="1B87914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混合原则</w:t>
      </w:r>
    </w:p>
    <w:p w14:paraId="3ADD97C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继受原则</w:t>
      </w:r>
    </w:p>
    <w:p w14:paraId="62157E1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6. </w:t>
      </w:r>
      <w:r>
        <w:rPr>
          <w:rFonts w:hint="eastAsia"/>
          <w:sz w:val="18"/>
          <w:szCs w:val="18"/>
          <w:lang w:val="en-US" w:eastAsia="zh-CN" w:bidi="en-US"/>
        </w:rPr>
        <w:t>我国负责专利申请审批的组织是</w:t>
      </w:r>
      <w:r>
        <w:rPr>
          <w:sz w:val="18"/>
          <w:szCs w:val="18"/>
          <w:lang w:val="en-US" w:eastAsia="zh-CN" w:bidi="en-US"/>
        </w:rPr>
        <w:t>( ).</w:t>
      </w:r>
    </w:p>
    <w:p w14:paraId="6D934AC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国家知识产权局</w:t>
      </w:r>
    </w:p>
    <w:p w14:paraId="46A8183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国家版权局</w:t>
      </w:r>
    </w:p>
    <w:p w14:paraId="39B50BA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商标周</w:t>
      </w:r>
    </w:p>
    <w:p w14:paraId="718D0F8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广电总局</w:t>
      </w:r>
    </w:p>
    <w:p w14:paraId="4B99DD0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7. </w:t>
      </w:r>
      <w:r>
        <w:rPr>
          <w:rFonts w:hint="eastAsia"/>
          <w:sz w:val="18"/>
          <w:szCs w:val="18"/>
          <w:lang w:val="en-US" w:eastAsia="zh-CN" w:bidi="en-US"/>
        </w:rPr>
        <w:t>我国专利法规定，对产品、方法或者其改进所提出的新的技术方案称为</w:t>
      </w:r>
      <w:r>
        <w:rPr>
          <w:sz w:val="18"/>
          <w:szCs w:val="18"/>
          <w:lang w:val="en-US" w:eastAsia="zh-CN" w:bidi="en-US"/>
        </w:rPr>
        <w:t>( )</w:t>
      </w:r>
      <w:r>
        <w:rPr>
          <w:rFonts w:hint="eastAsia"/>
          <w:sz w:val="18"/>
          <w:szCs w:val="18"/>
          <w:lang w:val="en-US" w:eastAsia="zh-CN" w:bidi="en-US"/>
        </w:rPr>
        <w:t>。</w:t>
      </w:r>
    </w:p>
    <w:p w14:paraId="68C027E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发明</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实用新型</w:t>
      </w:r>
    </w:p>
    <w:p w14:paraId="2EC8DAF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外观设计</w:t>
      </w:r>
      <w:r>
        <w:rPr>
          <w:sz w:val="18"/>
          <w:szCs w:val="18"/>
          <w:lang w:val="en-US" w:eastAsia="zh-CN" w:bidi="en-US"/>
        </w:rPr>
        <w:t xml:space="preserve">   D. </w:t>
      </w:r>
      <w:r>
        <w:rPr>
          <w:rFonts w:hint="eastAsia"/>
          <w:sz w:val="18"/>
          <w:szCs w:val="18"/>
          <w:lang w:val="en-US" w:eastAsia="zh-CN" w:bidi="en-US"/>
        </w:rPr>
        <w:t>新技术</w:t>
      </w:r>
    </w:p>
    <w:p w14:paraId="6A85C33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8. </w:t>
      </w:r>
      <w:r>
        <w:rPr>
          <w:rFonts w:hint="eastAsia"/>
          <w:sz w:val="18"/>
          <w:szCs w:val="18"/>
          <w:lang w:val="en-US" w:eastAsia="zh-CN" w:bidi="en-US"/>
        </w:rPr>
        <w:t>专利申请人就其发明创造自第一次提出专利申请</w:t>
      </w:r>
      <w:r>
        <w:rPr>
          <w:rFonts w:hint="eastAsia"/>
          <w:sz w:val="18"/>
          <w:szCs w:val="18"/>
          <w:lang w:val="en-US" w:eastAsia="zh-CN" w:bidi="en-US"/>
        </w:rPr>
        <w:lastRenderedPageBreak/>
        <w:t>后，在法定的时间内就同一发明创造再一次提出申请的，以其第一次申请的日期作为申请日，这是专利申请原则中的</w:t>
      </w:r>
      <w:r>
        <w:rPr>
          <w:rFonts w:hint="eastAsia"/>
          <w:sz w:val="18"/>
          <w:szCs w:val="18"/>
          <w:lang w:val="en-US" w:eastAsia="zh-CN" w:bidi="en-US"/>
        </w:rPr>
        <w:t>(</w:t>
      </w:r>
      <w:r>
        <w:rPr>
          <w:sz w:val="18"/>
          <w:szCs w:val="18"/>
          <w:lang w:val="en-US" w:eastAsia="zh-CN" w:bidi="en-US"/>
        </w:rPr>
        <w:t xml:space="preserve">  )</w:t>
      </w:r>
      <w:r>
        <w:rPr>
          <w:rFonts w:hint="eastAsia"/>
          <w:sz w:val="18"/>
          <w:szCs w:val="18"/>
          <w:lang w:val="en-US" w:eastAsia="zh-CN" w:bidi="en-US"/>
        </w:rPr>
        <w:t>。</w:t>
      </w:r>
    </w:p>
    <w:p w14:paraId="28A02F9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专利申请的单一性原则</w:t>
      </w:r>
    </w:p>
    <w:p w14:paraId="244E765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先申请原则</w:t>
      </w:r>
    </w:p>
    <w:p w14:paraId="711DDFA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优先权原则</w:t>
      </w:r>
    </w:p>
    <w:p w14:paraId="221B29B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同一专利申请原则</w:t>
      </w:r>
    </w:p>
    <w:p w14:paraId="071D50E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9. </w:t>
      </w:r>
      <w:r>
        <w:rPr>
          <w:rFonts w:hint="eastAsia"/>
          <w:sz w:val="18"/>
          <w:szCs w:val="18"/>
          <w:lang w:val="en-US" w:eastAsia="zh-CN" w:bidi="en-US"/>
        </w:rPr>
        <w:t>甲公司有一发明，其要申请发明专利</w:t>
      </w:r>
      <w:r>
        <w:rPr>
          <w:sz w:val="18"/>
          <w:szCs w:val="18"/>
          <w:lang w:val="en-US" w:eastAsia="zh-CN" w:bidi="en-US"/>
        </w:rPr>
        <w:t>.</w:t>
      </w:r>
      <w:r>
        <w:rPr>
          <w:rFonts w:hint="eastAsia"/>
          <w:sz w:val="18"/>
          <w:szCs w:val="18"/>
          <w:lang w:val="en-US" w:eastAsia="zh-CN" w:bidi="en-US"/>
        </w:rPr>
        <w:t>专利局可以根据甲公司随时提出的请求，对其申请进行实质审查，时间是自申请日起</w:t>
      </w:r>
      <w:r>
        <w:rPr>
          <w:sz w:val="18"/>
          <w:szCs w:val="18"/>
          <w:lang w:val="en-US" w:eastAsia="zh-CN" w:bidi="en-US"/>
        </w:rPr>
        <w:t xml:space="preserve">( </w:t>
      </w:r>
      <w:r>
        <w:rPr>
          <w:rFonts w:hint="eastAsia"/>
          <w:sz w:val="18"/>
          <w:szCs w:val="18"/>
          <w:lang w:val="en-US" w:eastAsia="zh-CN" w:bidi="en-US"/>
        </w:rPr>
        <w:t>)</w:t>
      </w:r>
      <w:r>
        <w:rPr>
          <w:rFonts w:hint="eastAsia"/>
          <w:sz w:val="18"/>
          <w:szCs w:val="18"/>
          <w:lang w:val="en-US" w:eastAsia="zh-CN" w:bidi="en-US"/>
        </w:rPr>
        <w:t>。</w:t>
      </w:r>
    </w:p>
    <w:p w14:paraId="0AB4FFC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A.30</w:t>
      </w:r>
      <w:r>
        <w:rPr>
          <w:rFonts w:hint="eastAsia"/>
          <w:sz w:val="18"/>
          <w:szCs w:val="18"/>
          <w:lang w:val="en-US" w:eastAsia="zh-CN" w:bidi="en-US"/>
        </w:rPr>
        <w:t>日内</w:t>
      </w:r>
      <w:r>
        <w:rPr>
          <w:rFonts w:hint="eastAsia"/>
          <w:sz w:val="18"/>
          <w:szCs w:val="18"/>
          <w:lang w:val="en-US" w:eastAsia="zh-CN" w:bidi="en-US"/>
        </w:rPr>
        <w:t xml:space="preserve"> </w:t>
      </w:r>
      <w:r>
        <w:rPr>
          <w:sz w:val="18"/>
          <w:szCs w:val="18"/>
          <w:lang w:val="en-US" w:eastAsia="zh-CN" w:bidi="en-US"/>
        </w:rPr>
        <w:t xml:space="preserve">    B.6</w:t>
      </w:r>
      <w:r>
        <w:rPr>
          <w:rFonts w:hint="eastAsia"/>
          <w:sz w:val="18"/>
          <w:szCs w:val="18"/>
          <w:lang w:val="en-US" w:eastAsia="zh-CN" w:bidi="en-US"/>
        </w:rPr>
        <w:t>个月内</w:t>
      </w:r>
    </w:p>
    <w:p w14:paraId="5CC4B9E0" w14:textId="77777777" w:rsidR="001202AF" w:rsidRDefault="002671B1">
      <w:pPr>
        <w:pStyle w:val="Bodytext10"/>
        <w:spacing w:line="240" w:lineRule="auto"/>
        <w:ind w:firstLineChars="236" w:firstLine="425"/>
        <w:rPr>
          <w:sz w:val="18"/>
          <w:szCs w:val="18"/>
          <w:lang w:val="en-US" w:eastAsia="zh-CN" w:bidi="en-US"/>
        </w:rPr>
      </w:pPr>
      <w:proofErr w:type="spellStart"/>
      <w:r>
        <w:rPr>
          <w:sz w:val="18"/>
          <w:szCs w:val="18"/>
          <w:lang w:val="en-US" w:eastAsia="zh-CN" w:bidi="en-US"/>
        </w:rPr>
        <w:t>C.l</w:t>
      </w:r>
      <w:proofErr w:type="spellEnd"/>
      <w:r>
        <w:rPr>
          <w:rFonts w:hint="eastAsia"/>
          <w:sz w:val="18"/>
          <w:szCs w:val="18"/>
          <w:lang w:val="en-US" w:eastAsia="zh-CN" w:bidi="en-US"/>
        </w:rPr>
        <w:t>年内</w:t>
      </w:r>
      <w:r>
        <w:rPr>
          <w:rFonts w:hint="eastAsia"/>
          <w:sz w:val="18"/>
          <w:szCs w:val="18"/>
          <w:lang w:val="en-US" w:eastAsia="zh-CN" w:bidi="en-US"/>
        </w:rPr>
        <w:t xml:space="preserve"> </w:t>
      </w:r>
      <w:r>
        <w:rPr>
          <w:sz w:val="18"/>
          <w:szCs w:val="18"/>
          <w:lang w:val="en-US" w:eastAsia="zh-CN" w:bidi="en-US"/>
        </w:rPr>
        <w:t xml:space="preserve">     D.3</w:t>
      </w:r>
      <w:r>
        <w:rPr>
          <w:rFonts w:hint="eastAsia"/>
          <w:sz w:val="18"/>
          <w:szCs w:val="18"/>
          <w:lang w:val="en-US" w:eastAsia="zh-CN" w:bidi="en-US"/>
        </w:rPr>
        <w:t>年内</w:t>
      </w:r>
    </w:p>
    <w:p w14:paraId="021B9EA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10. </w:t>
      </w:r>
      <w:r>
        <w:rPr>
          <w:rFonts w:hint="eastAsia"/>
          <w:sz w:val="18"/>
          <w:szCs w:val="18"/>
          <w:lang w:val="en-US" w:eastAsia="zh-CN" w:bidi="en-US"/>
        </w:rPr>
        <w:t>我国法律规定，文学、艺术和科学领域内具有独创性并能以某种形式复制的</w:t>
      </w:r>
      <w:r>
        <w:rPr>
          <w:rFonts w:hint="eastAsia"/>
          <w:sz w:val="18"/>
          <w:szCs w:val="18"/>
          <w:lang w:val="en-US" w:eastAsia="zh-CN" w:bidi="en-US"/>
        </w:rPr>
        <w:t>智力成果叫做</w:t>
      </w:r>
      <w:r>
        <w:rPr>
          <w:sz w:val="18"/>
          <w:szCs w:val="18"/>
          <w:lang w:val="en-US" w:eastAsia="zh-CN" w:bidi="en-US"/>
        </w:rPr>
        <w:t>( ).</w:t>
      </w:r>
    </w:p>
    <w:p w14:paraId="78A1D25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商标</w:t>
      </w:r>
    </w:p>
    <w:p w14:paraId="7310435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 xml:space="preserve">. </w:t>
      </w:r>
      <w:r>
        <w:rPr>
          <w:rFonts w:hint="eastAsia"/>
          <w:sz w:val="18"/>
          <w:szCs w:val="18"/>
          <w:lang w:val="en-US" w:eastAsia="zh-CN" w:bidi="en-US"/>
        </w:rPr>
        <w:t>发明</w:t>
      </w:r>
    </w:p>
    <w:p w14:paraId="51F4D77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外观设计</w:t>
      </w:r>
    </w:p>
    <w:p w14:paraId="38FBEA1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作品</w:t>
      </w:r>
    </w:p>
    <w:p w14:paraId="33507515"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3 </w:t>
      </w:r>
      <w:r>
        <w:rPr>
          <w:rFonts w:hint="eastAsia"/>
          <w:b/>
          <w:bCs/>
          <w:sz w:val="18"/>
          <w:szCs w:val="18"/>
          <w:lang w:val="en-US" w:eastAsia="zh-CN" w:bidi="en-US"/>
        </w:rPr>
        <w:t>分，共</w:t>
      </w:r>
      <w:r>
        <w:rPr>
          <w:b/>
          <w:bCs/>
          <w:sz w:val="18"/>
          <w:szCs w:val="18"/>
          <w:lang w:val="en-US" w:eastAsia="zh-CN" w:bidi="en-US"/>
        </w:rPr>
        <w:t xml:space="preserve">30 </w:t>
      </w:r>
      <w:r>
        <w:rPr>
          <w:rFonts w:hint="eastAsia"/>
          <w:b/>
          <w:bCs/>
          <w:sz w:val="18"/>
          <w:szCs w:val="18"/>
          <w:lang w:val="en-US" w:eastAsia="zh-CN" w:bidi="en-US"/>
        </w:rPr>
        <w:t>分</w:t>
      </w:r>
      <w:r>
        <w:rPr>
          <w:b/>
          <w:bCs/>
          <w:sz w:val="18"/>
          <w:szCs w:val="18"/>
          <w:lang w:val="en-US" w:eastAsia="zh-CN" w:bidi="en-US"/>
        </w:rPr>
        <w:t>.</w:t>
      </w:r>
      <w:r>
        <w:rPr>
          <w:rFonts w:hint="eastAsia"/>
          <w:b/>
          <w:bCs/>
          <w:sz w:val="18"/>
          <w:szCs w:val="18"/>
          <w:lang w:val="en-US" w:eastAsia="zh-CN" w:bidi="en-US"/>
        </w:rPr>
        <w:t>在每小题所给出的被选答案中有</w:t>
      </w:r>
      <w:r>
        <w:rPr>
          <w:b/>
          <w:bCs/>
          <w:sz w:val="18"/>
          <w:szCs w:val="18"/>
          <w:lang w:val="en-US" w:eastAsia="zh-CN" w:bidi="en-US"/>
        </w:rPr>
        <w:t>2</w:t>
      </w:r>
      <w:r>
        <w:rPr>
          <w:rFonts w:hint="eastAsia"/>
          <w:b/>
          <w:bCs/>
          <w:sz w:val="18"/>
          <w:szCs w:val="18"/>
          <w:lang w:val="en-US" w:eastAsia="zh-CN" w:bidi="en-US"/>
        </w:rPr>
        <w:t>个或</w:t>
      </w:r>
      <w:r>
        <w:rPr>
          <w:b/>
          <w:bCs/>
          <w:sz w:val="18"/>
          <w:szCs w:val="18"/>
          <w:lang w:val="en-US" w:eastAsia="zh-CN" w:bidi="en-US"/>
        </w:rPr>
        <w:t>2</w:t>
      </w:r>
      <w:r>
        <w:rPr>
          <w:rFonts w:hint="eastAsia"/>
          <w:b/>
          <w:bCs/>
          <w:sz w:val="18"/>
          <w:szCs w:val="18"/>
          <w:lang w:val="en-US" w:eastAsia="zh-CN" w:bidi="en-US"/>
        </w:rPr>
        <w:t>个以上的正确答案，请将正确答案的序号填在横线上，多选、少选、错选均不得分</w:t>
      </w:r>
      <w:r>
        <w:rPr>
          <w:rFonts w:hint="eastAsia"/>
          <w:b/>
          <w:bCs/>
          <w:sz w:val="18"/>
          <w:szCs w:val="18"/>
          <w:lang w:val="en-US" w:eastAsia="zh-CN" w:bidi="en-US"/>
        </w:rPr>
        <w:t>)</w:t>
      </w:r>
    </w:p>
    <w:p w14:paraId="30A882B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11. </w:t>
      </w:r>
      <w:r>
        <w:rPr>
          <w:rFonts w:hint="eastAsia"/>
          <w:sz w:val="18"/>
          <w:szCs w:val="18"/>
          <w:lang w:val="en-US" w:eastAsia="zh-CN" w:bidi="en-US"/>
        </w:rPr>
        <w:t>王某看到国庆六十周年商机申请注册</w:t>
      </w:r>
      <w:r>
        <w:rPr>
          <w:sz w:val="18"/>
          <w:szCs w:val="18"/>
          <w:lang w:val="en-US" w:eastAsia="zh-CN" w:bidi="en-US"/>
        </w:rPr>
        <w:t>"2009"</w:t>
      </w:r>
      <w:r>
        <w:rPr>
          <w:rFonts w:hint="eastAsia"/>
          <w:sz w:val="18"/>
          <w:szCs w:val="18"/>
          <w:lang w:val="en-US" w:eastAsia="zh-CN" w:bidi="en-US"/>
        </w:rPr>
        <w:t>商标，但连续</w:t>
      </w:r>
      <w:r>
        <w:rPr>
          <w:sz w:val="18"/>
          <w:szCs w:val="18"/>
          <w:lang w:val="en-US" w:eastAsia="zh-CN" w:bidi="en-US"/>
        </w:rPr>
        <w:t xml:space="preserve">4 </w:t>
      </w:r>
      <w:r>
        <w:rPr>
          <w:rFonts w:hint="eastAsia"/>
          <w:sz w:val="18"/>
          <w:szCs w:val="18"/>
          <w:lang w:val="en-US" w:eastAsia="zh-CN" w:bidi="en-US"/>
        </w:rPr>
        <w:t>年既未转让也未使用该注册商标，商标局可以（</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4BAB896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责令其限期改正</w:t>
      </w:r>
    </w:p>
    <w:p w14:paraId="0EC26BD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强制许可使用</w:t>
      </w:r>
    </w:p>
    <w:p w14:paraId="53AEE40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不缔结展</w:t>
      </w:r>
    </w:p>
    <w:p w14:paraId="776EB5B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撤销其注册商标</w:t>
      </w:r>
    </w:p>
    <w:p w14:paraId="6D3EDB4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12. </w:t>
      </w:r>
      <w:r>
        <w:rPr>
          <w:rFonts w:hint="eastAsia"/>
          <w:sz w:val="18"/>
          <w:szCs w:val="18"/>
          <w:lang w:val="en-US" w:eastAsia="zh-CN" w:bidi="en-US"/>
        </w:rPr>
        <w:t>商标法规定禁止作为商标注册的标志有</w:t>
      </w:r>
      <w:r>
        <w:rPr>
          <w:sz w:val="18"/>
          <w:szCs w:val="18"/>
          <w:lang w:val="en-US" w:eastAsia="zh-CN" w:bidi="en-US"/>
        </w:rPr>
        <w:t xml:space="preserve">( </w:t>
      </w:r>
      <w:r>
        <w:rPr>
          <w:rFonts w:hint="eastAsia"/>
          <w:sz w:val="18"/>
          <w:szCs w:val="18"/>
          <w:lang w:val="en-US" w:eastAsia="zh-CN" w:bidi="en-US"/>
        </w:rPr>
        <w:t>)</w:t>
      </w:r>
      <w:r>
        <w:rPr>
          <w:rFonts w:hint="eastAsia"/>
          <w:sz w:val="18"/>
          <w:szCs w:val="18"/>
          <w:lang w:val="en-US" w:eastAsia="zh-CN" w:bidi="en-US"/>
        </w:rPr>
        <w:t>。</w:t>
      </w:r>
    </w:p>
    <w:p w14:paraId="1F6F989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与</w:t>
      </w:r>
      <w:r>
        <w:rPr>
          <w:sz w:val="18"/>
          <w:szCs w:val="18"/>
          <w:lang w:val="en-US" w:eastAsia="zh-CN" w:bidi="en-US"/>
        </w:rPr>
        <w:t>"</w:t>
      </w:r>
      <w:r>
        <w:rPr>
          <w:rFonts w:hint="eastAsia"/>
          <w:sz w:val="18"/>
          <w:szCs w:val="18"/>
          <w:lang w:val="en-US" w:eastAsia="zh-CN" w:bidi="en-US"/>
        </w:rPr>
        <w:t>红十字</w:t>
      </w:r>
      <w:r>
        <w:rPr>
          <w:sz w:val="18"/>
          <w:szCs w:val="18"/>
          <w:lang w:val="en-US" w:eastAsia="zh-CN" w:bidi="en-US"/>
        </w:rPr>
        <w:t>"</w:t>
      </w:r>
      <w:r>
        <w:rPr>
          <w:rFonts w:hint="eastAsia"/>
          <w:sz w:val="18"/>
          <w:szCs w:val="18"/>
          <w:lang w:val="en-US" w:eastAsia="zh-CN" w:bidi="en-US"/>
        </w:rPr>
        <w:t>相同文字</w:t>
      </w:r>
    </w:p>
    <w:p w14:paraId="173E030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同外国国旗近似的图形</w:t>
      </w:r>
    </w:p>
    <w:p w14:paraId="41069DB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本商品的通用名称</w:t>
      </w:r>
    </w:p>
    <w:p w14:paraId="35DCAF6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仅仅直接表示商品的主要原料、功能的</w:t>
      </w:r>
    </w:p>
    <w:p w14:paraId="6E42A27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13. </w:t>
      </w:r>
      <w:r>
        <w:rPr>
          <w:rFonts w:hint="eastAsia"/>
          <w:sz w:val="18"/>
          <w:szCs w:val="18"/>
          <w:lang w:val="en-US" w:eastAsia="zh-CN" w:bidi="en-US"/>
        </w:rPr>
        <w:t>我国已经参加了很多保护知识产权的国际公约，其中包括</w:t>
      </w:r>
      <w:r>
        <w:rPr>
          <w:sz w:val="18"/>
          <w:szCs w:val="18"/>
          <w:lang w:val="en-US" w:eastAsia="zh-CN" w:bidi="en-US"/>
        </w:rPr>
        <w:t xml:space="preserve">( </w:t>
      </w:r>
      <w:r>
        <w:rPr>
          <w:rFonts w:hint="eastAsia"/>
          <w:sz w:val="18"/>
          <w:szCs w:val="18"/>
          <w:lang w:val="en-US" w:eastAsia="zh-CN" w:bidi="en-US"/>
        </w:rPr>
        <w:t>)</w:t>
      </w:r>
      <w:r>
        <w:rPr>
          <w:rFonts w:hint="eastAsia"/>
          <w:sz w:val="18"/>
          <w:szCs w:val="18"/>
          <w:lang w:val="en-US" w:eastAsia="zh-CN" w:bidi="en-US"/>
        </w:rPr>
        <w:t>。</w:t>
      </w:r>
    </w:p>
    <w:p w14:paraId="0D5EAB9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保护工业产权巴黎公约</w:t>
      </w:r>
    </w:p>
    <w:p w14:paraId="03E9479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世界贸易组织的协议</w:t>
      </w:r>
    </w:p>
    <w:p w14:paraId="276BA11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建立世界知识产权组织公约</w:t>
      </w:r>
    </w:p>
    <w:p w14:paraId="670F4B7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 xml:space="preserve">D. </w:t>
      </w:r>
      <w:r>
        <w:rPr>
          <w:rFonts w:hint="eastAsia"/>
          <w:sz w:val="18"/>
          <w:szCs w:val="18"/>
          <w:lang w:val="en-US" w:eastAsia="zh-CN" w:bidi="en-US"/>
        </w:rPr>
        <w:t>马德里协定</w:t>
      </w:r>
    </w:p>
    <w:p w14:paraId="50CEEDD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14. </w:t>
      </w:r>
      <w:r>
        <w:rPr>
          <w:rFonts w:hint="eastAsia"/>
          <w:sz w:val="18"/>
          <w:szCs w:val="18"/>
          <w:lang w:val="en-US" w:eastAsia="zh-CN" w:bidi="en-US"/>
        </w:rPr>
        <w:t>专利法规定不授予专利权的项目包括（</w:t>
      </w:r>
      <w:r>
        <w:rPr>
          <w:rFonts w:hint="eastAsia"/>
          <w:sz w:val="18"/>
          <w:szCs w:val="18"/>
          <w:lang w:val="en-US" w:eastAsia="zh-CN" w:bidi="en-US"/>
        </w:rPr>
        <w:t xml:space="preserve"> </w:t>
      </w:r>
      <w:r>
        <w:rPr>
          <w:rFonts w:hint="eastAsia"/>
          <w:sz w:val="18"/>
          <w:szCs w:val="18"/>
          <w:lang w:val="en-US" w:eastAsia="zh-CN" w:bidi="en-US"/>
        </w:rPr>
        <w:t>）。</w:t>
      </w:r>
    </w:p>
    <w:p w14:paraId="2D875A9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违反国家法律的发明创造</w:t>
      </w:r>
    </w:p>
    <w:p w14:paraId="3CAB855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药品的配方</w:t>
      </w:r>
    </w:p>
    <w:p w14:paraId="1B27015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动物新品种</w:t>
      </w:r>
    </w:p>
    <w:p w14:paraId="426B634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食品制作方法</w:t>
      </w:r>
    </w:p>
    <w:p w14:paraId="2CCCCAF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15. </w:t>
      </w:r>
      <w:r>
        <w:rPr>
          <w:rFonts w:hint="eastAsia"/>
          <w:sz w:val="18"/>
          <w:szCs w:val="18"/>
          <w:lang w:val="en-US" w:eastAsia="zh-CN" w:bidi="en-US"/>
        </w:rPr>
        <w:t>巴黎公约的基本原则主要有（</w:t>
      </w:r>
      <w:r>
        <w:rPr>
          <w:rFonts w:hint="eastAsia"/>
          <w:sz w:val="18"/>
          <w:szCs w:val="18"/>
          <w:lang w:val="en-US" w:eastAsia="zh-CN" w:bidi="en-US"/>
        </w:rPr>
        <w:t xml:space="preserve"> </w:t>
      </w:r>
      <w:r>
        <w:rPr>
          <w:rFonts w:hint="eastAsia"/>
          <w:sz w:val="18"/>
          <w:szCs w:val="18"/>
          <w:lang w:val="en-US" w:eastAsia="zh-CN" w:bidi="en-US"/>
        </w:rPr>
        <w:t>）。</w:t>
      </w:r>
    </w:p>
    <w:p w14:paraId="4792A78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公平原则</w:t>
      </w:r>
    </w:p>
    <w:p w14:paraId="60323C1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国民待遇原则</w:t>
      </w:r>
    </w:p>
    <w:p w14:paraId="0238FC5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优先权原则</w:t>
      </w:r>
    </w:p>
    <w:p w14:paraId="5F35DE0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独立性原则</w:t>
      </w:r>
    </w:p>
    <w:p w14:paraId="3093FB3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16. </w:t>
      </w:r>
      <w:r>
        <w:rPr>
          <w:rFonts w:hint="eastAsia"/>
          <w:sz w:val="18"/>
          <w:szCs w:val="18"/>
          <w:lang w:val="en-US" w:eastAsia="zh-CN" w:bidi="en-US"/>
        </w:rPr>
        <w:t>产品专利侵权行为的表现形态有（</w:t>
      </w:r>
      <w:r>
        <w:rPr>
          <w:rFonts w:hint="eastAsia"/>
          <w:sz w:val="18"/>
          <w:szCs w:val="18"/>
          <w:lang w:val="en-US" w:eastAsia="zh-CN" w:bidi="en-US"/>
        </w:rPr>
        <w:t xml:space="preserve"> </w:t>
      </w:r>
      <w:r>
        <w:rPr>
          <w:rFonts w:hint="eastAsia"/>
          <w:sz w:val="18"/>
          <w:szCs w:val="18"/>
          <w:lang w:val="en-US" w:eastAsia="zh-CN" w:bidi="en-US"/>
        </w:rPr>
        <w:t>）。</w:t>
      </w:r>
    </w:p>
    <w:p w14:paraId="3818D50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制造专利产品</w:t>
      </w:r>
    </w:p>
    <w:p w14:paraId="2BB05C6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销售专利产品</w:t>
      </w:r>
    </w:p>
    <w:p w14:paraId="27D5E1D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为科学研究而使用专利</w:t>
      </w:r>
    </w:p>
    <w:p w14:paraId="5345C9B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进口专利产品</w:t>
      </w:r>
    </w:p>
    <w:p w14:paraId="3757B4A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17. </w:t>
      </w:r>
      <w:r>
        <w:rPr>
          <w:rFonts w:hint="eastAsia"/>
          <w:sz w:val="18"/>
          <w:szCs w:val="18"/>
          <w:lang w:val="en-US" w:eastAsia="zh-CN" w:bidi="en-US"/>
        </w:rPr>
        <w:t>著作权法所保护的作品有很多种，其中包括（</w:t>
      </w:r>
      <w:r>
        <w:rPr>
          <w:rFonts w:hint="eastAsia"/>
          <w:sz w:val="18"/>
          <w:szCs w:val="18"/>
          <w:lang w:val="en-US" w:eastAsia="zh-CN" w:bidi="en-US"/>
        </w:rPr>
        <w:t xml:space="preserve"> </w:t>
      </w:r>
      <w:r>
        <w:rPr>
          <w:rFonts w:hint="eastAsia"/>
          <w:sz w:val="18"/>
          <w:szCs w:val="18"/>
          <w:lang w:val="en-US" w:eastAsia="zh-CN" w:bidi="en-US"/>
        </w:rPr>
        <w:t>）。</w:t>
      </w:r>
    </w:p>
    <w:p w14:paraId="3AB9BE8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舞蹈作品</w:t>
      </w:r>
      <w:r>
        <w:rPr>
          <w:rFonts w:hint="eastAsia"/>
          <w:sz w:val="18"/>
          <w:szCs w:val="18"/>
          <w:lang w:val="en-US" w:eastAsia="zh-CN" w:bidi="en-US"/>
        </w:rPr>
        <w:t xml:space="preserve"> </w:t>
      </w:r>
      <w:r>
        <w:rPr>
          <w:sz w:val="18"/>
          <w:szCs w:val="18"/>
          <w:lang w:val="en-US" w:eastAsia="zh-CN" w:bidi="en-US"/>
        </w:rPr>
        <w:t xml:space="preserve">      B. </w:t>
      </w:r>
      <w:r>
        <w:rPr>
          <w:rFonts w:hint="eastAsia"/>
          <w:sz w:val="18"/>
          <w:szCs w:val="18"/>
          <w:lang w:val="en-US" w:eastAsia="zh-CN" w:bidi="en-US"/>
        </w:rPr>
        <w:t>建筑设计图</w:t>
      </w:r>
    </w:p>
    <w:p w14:paraId="02CF682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计算机软件</w:t>
      </w:r>
      <w:r>
        <w:rPr>
          <w:rFonts w:hint="eastAsia"/>
          <w:sz w:val="18"/>
          <w:szCs w:val="18"/>
          <w:lang w:val="en-US" w:eastAsia="zh-CN" w:bidi="en-US"/>
        </w:rPr>
        <w:t xml:space="preserve"> </w:t>
      </w:r>
      <w:r>
        <w:rPr>
          <w:sz w:val="18"/>
          <w:szCs w:val="18"/>
          <w:lang w:val="en-US" w:eastAsia="zh-CN" w:bidi="en-US"/>
        </w:rPr>
        <w:t xml:space="preserve">    D. </w:t>
      </w:r>
      <w:r>
        <w:rPr>
          <w:rFonts w:hint="eastAsia"/>
          <w:sz w:val="18"/>
          <w:szCs w:val="18"/>
          <w:lang w:val="en-US" w:eastAsia="zh-CN" w:bidi="en-US"/>
        </w:rPr>
        <w:t>通用数表和公式</w:t>
      </w:r>
    </w:p>
    <w:p w14:paraId="69DABC7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18. </w:t>
      </w:r>
      <w:r>
        <w:rPr>
          <w:rFonts w:hint="eastAsia"/>
          <w:sz w:val="18"/>
          <w:szCs w:val="18"/>
          <w:lang w:val="en-US" w:eastAsia="zh-CN" w:bidi="en-US"/>
        </w:rPr>
        <w:t>我国著作权法规定的合理使用包括</w:t>
      </w:r>
      <w:r>
        <w:rPr>
          <w:sz w:val="18"/>
          <w:szCs w:val="18"/>
          <w:lang w:val="en-US" w:eastAsia="zh-CN" w:bidi="en-US"/>
        </w:rPr>
        <w:t>( ).</w:t>
      </w:r>
    </w:p>
    <w:p w14:paraId="077BF79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科学研究使用</w:t>
      </w:r>
    </w:p>
    <w:p w14:paraId="39D66A1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广播电视大学远程教学使用</w:t>
      </w:r>
    </w:p>
    <w:p w14:paraId="71B004E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国家机关执行公务使用</w:t>
      </w:r>
    </w:p>
    <w:p w14:paraId="08BA413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将汉语作品翻译成少数民族语音文字作品</w:t>
      </w:r>
    </w:p>
    <w:p w14:paraId="6C6455C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19. </w:t>
      </w:r>
      <w:r>
        <w:rPr>
          <w:rFonts w:hint="eastAsia"/>
          <w:sz w:val="18"/>
          <w:szCs w:val="18"/>
          <w:lang w:val="en-US" w:eastAsia="zh-CN" w:bidi="en-US"/>
        </w:rPr>
        <w:t>根据我国法律规定，属于不正当竞争行为的有</w:t>
      </w:r>
      <w:r>
        <w:rPr>
          <w:sz w:val="18"/>
          <w:szCs w:val="18"/>
          <w:lang w:val="en-US" w:eastAsia="zh-CN" w:bidi="en-US"/>
        </w:rPr>
        <w:t>( )</w:t>
      </w:r>
      <w:r>
        <w:rPr>
          <w:rFonts w:hint="eastAsia"/>
          <w:sz w:val="18"/>
          <w:szCs w:val="18"/>
          <w:lang w:val="en-US" w:eastAsia="zh-CN" w:bidi="en-US"/>
        </w:rPr>
        <w:t>。</w:t>
      </w:r>
    </w:p>
    <w:p w14:paraId="603CD1F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A. </w:t>
      </w:r>
      <w:r>
        <w:rPr>
          <w:rFonts w:hint="eastAsia"/>
          <w:sz w:val="18"/>
          <w:szCs w:val="18"/>
          <w:lang w:val="en-US" w:eastAsia="zh-CN" w:bidi="en-US"/>
        </w:rPr>
        <w:t>使用未经注册的商标</w:t>
      </w:r>
    </w:p>
    <w:p w14:paraId="184F128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B. </w:t>
      </w:r>
      <w:r>
        <w:rPr>
          <w:rFonts w:hint="eastAsia"/>
          <w:sz w:val="18"/>
          <w:szCs w:val="18"/>
          <w:lang w:val="en-US" w:eastAsia="zh-CN" w:bidi="en-US"/>
        </w:rPr>
        <w:t>虚假宣传行为</w:t>
      </w:r>
    </w:p>
    <w:p w14:paraId="2C87525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C. </w:t>
      </w:r>
      <w:r>
        <w:rPr>
          <w:rFonts w:hint="eastAsia"/>
          <w:sz w:val="18"/>
          <w:szCs w:val="18"/>
          <w:lang w:val="en-US" w:eastAsia="zh-CN" w:bidi="en-US"/>
        </w:rPr>
        <w:t>仿冒行为</w:t>
      </w:r>
    </w:p>
    <w:p w14:paraId="5E6E800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D. </w:t>
      </w:r>
      <w:r>
        <w:rPr>
          <w:rFonts w:hint="eastAsia"/>
          <w:sz w:val="18"/>
          <w:szCs w:val="18"/>
          <w:lang w:val="en-US" w:eastAsia="zh-CN" w:bidi="en-US"/>
        </w:rPr>
        <w:t>擅自使用他人的企业名称</w:t>
      </w:r>
    </w:p>
    <w:p w14:paraId="5032CE7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20. </w:t>
      </w:r>
      <w:r>
        <w:rPr>
          <w:rFonts w:hint="eastAsia"/>
          <w:sz w:val="18"/>
          <w:szCs w:val="18"/>
          <w:lang w:val="en-US" w:eastAsia="zh-CN" w:bidi="en-US"/>
        </w:rPr>
        <w:t>我国知识产技法的渊源包括</w:t>
      </w:r>
      <w:r>
        <w:rPr>
          <w:sz w:val="18"/>
          <w:szCs w:val="18"/>
          <w:lang w:val="en-US" w:eastAsia="zh-CN" w:bidi="en-US"/>
        </w:rPr>
        <w:t>(</w:t>
      </w:r>
    </w:p>
    <w:p w14:paraId="48273BA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《中华人民共和国宪法》</w:t>
      </w:r>
    </w:p>
    <w:p w14:paraId="2427D3F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B</w:t>
      </w:r>
      <w:r>
        <w:rPr>
          <w:sz w:val="18"/>
          <w:szCs w:val="18"/>
          <w:lang w:val="en-US" w:eastAsia="zh-CN" w:bidi="en-US"/>
        </w:rPr>
        <w:t>.</w:t>
      </w:r>
      <w:r>
        <w:rPr>
          <w:rFonts w:hint="eastAsia"/>
          <w:sz w:val="18"/>
          <w:szCs w:val="18"/>
          <w:lang w:val="en-US" w:eastAsia="zh-CN" w:bidi="en-US"/>
        </w:rPr>
        <w:t>《中华人民共和国专利法》</w:t>
      </w:r>
    </w:p>
    <w:p w14:paraId="26FAF52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《中华人民共和国民法通则》</w:t>
      </w:r>
    </w:p>
    <w:p w14:paraId="049BDE3F"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《计算机软件保护条例》</w:t>
      </w:r>
    </w:p>
    <w:p w14:paraId="6AA9BAC6"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三、名调解释（每小题</w:t>
      </w:r>
      <w:r>
        <w:rPr>
          <w:b/>
          <w:bCs/>
          <w:sz w:val="18"/>
          <w:szCs w:val="18"/>
          <w:lang w:val="en-US" w:eastAsia="zh-CN" w:bidi="en-US"/>
        </w:rPr>
        <w:t xml:space="preserve">4 </w:t>
      </w:r>
      <w:r>
        <w:rPr>
          <w:rFonts w:hint="eastAsia"/>
          <w:b/>
          <w:bCs/>
          <w:sz w:val="18"/>
          <w:szCs w:val="18"/>
          <w:lang w:val="en-US" w:eastAsia="zh-CN" w:bidi="en-US"/>
        </w:rPr>
        <w:t>分，共</w:t>
      </w:r>
      <w:r>
        <w:rPr>
          <w:b/>
          <w:bCs/>
          <w:sz w:val="18"/>
          <w:szCs w:val="18"/>
          <w:lang w:val="en-US" w:eastAsia="zh-CN" w:bidi="en-US"/>
        </w:rPr>
        <w:t xml:space="preserve">16 </w:t>
      </w:r>
      <w:r>
        <w:rPr>
          <w:rFonts w:hint="eastAsia"/>
          <w:b/>
          <w:bCs/>
          <w:sz w:val="18"/>
          <w:szCs w:val="18"/>
          <w:lang w:val="en-US" w:eastAsia="zh-CN" w:bidi="en-US"/>
        </w:rPr>
        <w:t>分）</w:t>
      </w:r>
    </w:p>
    <w:p w14:paraId="0C6F3E5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21. </w:t>
      </w:r>
      <w:r>
        <w:rPr>
          <w:rFonts w:hint="eastAsia"/>
          <w:sz w:val="18"/>
          <w:szCs w:val="18"/>
          <w:lang w:val="en-US" w:eastAsia="zh-CN" w:bidi="en-US"/>
        </w:rPr>
        <w:t>知识产权法</w:t>
      </w:r>
    </w:p>
    <w:p w14:paraId="22B80FA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 xml:space="preserve">22. </w:t>
      </w:r>
      <w:r>
        <w:rPr>
          <w:rFonts w:hint="eastAsia"/>
          <w:sz w:val="18"/>
          <w:szCs w:val="18"/>
          <w:lang w:val="en-US" w:eastAsia="zh-CN" w:bidi="en-US"/>
        </w:rPr>
        <w:t>专利权的无效</w:t>
      </w:r>
    </w:p>
    <w:p w14:paraId="0A3CAD3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23. </w:t>
      </w:r>
      <w:r>
        <w:rPr>
          <w:rFonts w:hint="eastAsia"/>
          <w:sz w:val="18"/>
          <w:szCs w:val="18"/>
          <w:lang w:val="en-US" w:eastAsia="zh-CN" w:bidi="en-US"/>
        </w:rPr>
        <w:t>著作权</w:t>
      </w:r>
    </w:p>
    <w:p w14:paraId="54CEF2D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24. </w:t>
      </w:r>
      <w:r>
        <w:rPr>
          <w:rFonts w:hint="eastAsia"/>
          <w:sz w:val="18"/>
          <w:szCs w:val="18"/>
          <w:lang w:val="en-US" w:eastAsia="zh-CN" w:bidi="en-US"/>
        </w:rPr>
        <w:t>反不正当竞争</w:t>
      </w:r>
    </w:p>
    <w:p w14:paraId="22483C9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四、筒答题（每小题</w:t>
      </w:r>
      <w:r>
        <w:rPr>
          <w:b/>
          <w:bCs/>
          <w:sz w:val="18"/>
          <w:szCs w:val="18"/>
          <w:lang w:val="en-US" w:eastAsia="zh-CN" w:bidi="en-US"/>
        </w:rPr>
        <w:t xml:space="preserve">10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p>
    <w:p w14:paraId="48483B3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25. </w:t>
      </w:r>
      <w:r>
        <w:rPr>
          <w:rFonts w:hint="eastAsia"/>
          <w:sz w:val="18"/>
          <w:szCs w:val="18"/>
          <w:lang w:val="en-US" w:eastAsia="zh-CN" w:bidi="en-US"/>
        </w:rPr>
        <w:t>我国法律对驰名商标的特殊保护措施有哪些</w:t>
      </w:r>
      <w:r>
        <w:rPr>
          <w:sz w:val="18"/>
          <w:szCs w:val="18"/>
          <w:lang w:val="en-US" w:eastAsia="zh-CN" w:bidi="en-US"/>
        </w:rPr>
        <w:t>?</w:t>
      </w:r>
    </w:p>
    <w:p w14:paraId="1613FA0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26. </w:t>
      </w:r>
      <w:r>
        <w:rPr>
          <w:rFonts w:hint="eastAsia"/>
          <w:sz w:val="18"/>
          <w:szCs w:val="18"/>
          <w:lang w:val="en-US" w:eastAsia="zh-CN" w:bidi="en-US"/>
        </w:rPr>
        <w:t>简述请求宣告专利权无效的理由。</w:t>
      </w:r>
    </w:p>
    <w:p w14:paraId="176BCAF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 xml:space="preserve">1 4 </w:t>
      </w:r>
      <w:r>
        <w:rPr>
          <w:rFonts w:hint="eastAsia"/>
          <w:b/>
          <w:bCs/>
          <w:sz w:val="18"/>
          <w:szCs w:val="18"/>
          <w:lang w:val="en-US" w:eastAsia="zh-CN" w:bidi="en-US"/>
        </w:rPr>
        <w:t>分）</w:t>
      </w:r>
    </w:p>
    <w:p w14:paraId="1D56393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27. </w:t>
      </w:r>
      <w:r>
        <w:rPr>
          <w:rFonts w:hint="eastAsia"/>
          <w:sz w:val="18"/>
          <w:szCs w:val="18"/>
          <w:lang w:val="en-US" w:eastAsia="zh-CN" w:bidi="en-US"/>
        </w:rPr>
        <w:t>案情介绍</w:t>
      </w:r>
    </w:p>
    <w:p w14:paraId="0FDD40B5"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江苏省南京市的张成军在福建期间，有感于泉州惠安女的美丽风情，拍摄了《夕阳归途》这幅作品，并被选人福建省青年摄影协会的《惠泉杯——惠安女风采全国摄影大奖赛作品集》出版。</w:t>
      </w:r>
      <w:r>
        <w:rPr>
          <w:sz w:val="18"/>
          <w:szCs w:val="18"/>
          <w:lang w:val="en-US" w:eastAsia="zh-CN" w:bidi="en-US"/>
        </w:rPr>
        <w:t xml:space="preserve">2000 </w:t>
      </w:r>
      <w:r>
        <w:rPr>
          <w:rFonts w:hint="eastAsia"/>
          <w:sz w:val="18"/>
          <w:szCs w:val="18"/>
          <w:lang w:val="en-US" w:eastAsia="zh-CN" w:bidi="en-US"/>
        </w:rPr>
        <w:t>年，福建移动通信有限责任公司委托福建奥华广告有限公司，为其设计一组反映惠安女生活风情的</w:t>
      </w:r>
      <w:r>
        <w:rPr>
          <w:sz w:val="18"/>
          <w:szCs w:val="18"/>
          <w:lang w:val="en-US" w:eastAsia="zh-CN" w:bidi="en-US"/>
        </w:rPr>
        <w:t>"</w:t>
      </w:r>
      <w:r>
        <w:rPr>
          <w:rFonts w:hint="eastAsia"/>
          <w:sz w:val="18"/>
          <w:szCs w:val="18"/>
          <w:lang w:val="en-US" w:eastAsia="zh-CN" w:bidi="en-US"/>
        </w:rPr>
        <w:t>呱呱通</w:t>
      </w:r>
      <w:r>
        <w:rPr>
          <w:sz w:val="18"/>
          <w:szCs w:val="18"/>
          <w:lang w:val="en-US" w:eastAsia="zh-CN" w:bidi="en-US"/>
        </w:rPr>
        <w:t>"</w:t>
      </w:r>
      <w:r>
        <w:rPr>
          <w:rFonts w:hint="eastAsia"/>
          <w:sz w:val="18"/>
          <w:szCs w:val="18"/>
          <w:lang w:val="en-US" w:eastAsia="zh-CN" w:bidi="en-US"/>
        </w:rPr>
        <w:t>卡面图案。奥华公司接受委托后，向移动公司提供了《夕阳归途》摄影作品。之后，该作品被印制在移动公司</w:t>
      </w:r>
      <w:r>
        <w:rPr>
          <w:sz w:val="18"/>
          <w:szCs w:val="18"/>
          <w:lang w:val="en-US" w:eastAsia="zh-CN" w:bidi="en-US"/>
        </w:rPr>
        <w:t>"</w:t>
      </w:r>
      <w:r>
        <w:rPr>
          <w:rFonts w:hint="eastAsia"/>
          <w:sz w:val="18"/>
          <w:szCs w:val="18"/>
          <w:lang w:val="en-US" w:eastAsia="zh-CN" w:bidi="en-US"/>
        </w:rPr>
        <w:t>呱呱通</w:t>
      </w:r>
      <w:r>
        <w:rPr>
          <w:sz w:val="18"/>
          <w:szCs w:val="18"/>
          <w:lang w:val="en-US" w:eastAsia="zh-CN" w:bidi="en-US"/>
        </w:rPr>
        <w:t>"</w:t>
      </w:r>
      <w:r>
        <w:rPr>
          <w:rFonts w:hint="eastAsia"/>
          <w:sz w:val="18"/>
          <w:szCs w:val="18"/>
          <w:lang w:val="en-US" w:eastAsia="zh-CN" w:bidi="en-US"/>
        </w:rPr>
        <w:t>卡面上，并上市销售。张成军发现自己的摄影作品未经许可被他人使用，并未取得任何报酬，遂向法院提起了诉讼，要求被告福建移动通信有限责任公司和福建奥华广告有限公司承担侵权责任。被告称其作品来源于《惠泉杯——惠安女风采全国摄影大奖赛作品集》，原告无权主张权利，移动公司与奥华公司在</w:t>
      </w:r>
      <w:r>
        <w:rPr>
          <w:sz w:val="18"/>
          <w:szCs w:val="18"/>
          <w:lang w:val="en-US" w:eastAsia="zh-CN" w:bidi="en-US"/>
        </w:rPr>
        <w:t>"</w:t>
      </w:r>
      <w:r>
        <w:rPr>
          <w:rFonts w:hint="eastAsia"/>
          <w:sz w:val="18"/>
          <w:szCs w:val="18"/>
          <w:lang w:val="en-US" w:eastAsia="zh-CN" w:bidi="en-US"/>
        </w:rPr>
        <w:t>呱呱通</w:t>
      </w:r>
      <w:r>
        <w:rPr>
          <w:sz w:val="18"/>
          <w:szCs w:val="18"/>
          <w:lang w:val="en-US" w:eastAsia="zh-CN" w:bidi="en-US"/>
        </w:rPr>
        <w:t>"</w:t>
      </w:r>
      <w:r>
        <w:rPr>
          <w:rFonts w:hint="eastAsia"/>
          <w:sz w:val="18"/>
          <w:szCs w:val="18"/>
          <w:lang w:val="en-US" w:eastAsia="zh-CN" w:bidi="en-US"/>
        </w:rPr>
        <w:t>卡制作发行完毕后签订了《卡面设计协议》</w:t>
      </w:r>
      <w:r>
        <w:rPr>
          <w:sz w:val="18"/>
          <w:szCs w:val="18"/>
          <w:lang w:val="en-US" w:eastAsia="zh-CN" w:bidi="en-US"/>
        </w:rPr>
        <w:t xml:space="preserve"> </w:t>
      </w:r>
      <w:r>
        <w:rPr>
          <w:rFonts w:hint="eastAsia"/>
          <w:sz w:val="18"/>
          <w:szCs w:val="18"/>
          <w:lang w:val="en-US" w:eastAsia="zh-CN" w:bidi="en-US"/>
        </w:rPr>
        <w:t>，并约定了免责条款，福建移动通信有限责任公司不承担侵权责任。经福州市中级法院一审、福</w:t>
      </w:r>
      <w:r>
        <w:rPr>
          <w:rFonts w:hint="eastAsia"/>
          <w:sz w:val="18"/>
          <w:szCs w:val="18"/>
          <w:lang w:val="en-US" w:eastAsia="zh-CN" w:bidi="en-US"/>
        </w:rPr>
        <w:t>建省高级法院终审，依法判令奥华公司立即停止对张成军摄影作品《夕阳归途》著作权的侵害，移动公司有义务停止使用由奥华公司提供的包含有侵犯内容的</w:t>
      </w:r>
      <w:r>
        <w:rPr>
          <w:sz w:val="18"/>
          <w:szCs w:val="18"/>
          <w:lang w:val="en-US" w:eastAsia="zh-CN" w:bidi="en-US"/>
        </w:rPr>
        <w:t>"</w:t>
      </w:r>
      <w:r>
        <w:rPr>
          <w:rFonts w:hint="eastAsia"/>
          <w:sz w:val="18"/>
          <w:szCs w:val="18"/>
          <w:lang w:val="en-US" w:eastAsia="zh-CN" w:bidi="en-US"/>
        </w:rPr>
        <w:t>呱呱通</w:t>
      </w:r>
      <w:r>
        <w:rPr>
          <w:sz w:val="18"/>
          <w:szCs w:val="18"/>
          <w:lang w:val="en-US" w:eastAsia="zh-CN" w:bidi="en-US"/>
        </w:rPr>
        <w:t>"</w:t>
      </w:r>
      <w:r>
        <w:rPr>
          <w:rFonts w:hint="eastAsia"/>
          <w:sz w:val="18"/>
          <w:szCs w:val="18"/>
          <w:lang w:val="en-US" w:eastAsia="zh-CN" w:bidi="en-US"/>
        </w:rPr>
        <w:t>卡面图案</w:t>
      </w:r>
      <w:r>
        <w:rPr>
          <w:sz w:val="18"/>
          <w:szCs w:val="18"/>
          <w:lang w:val="en-US" w:eastAsia="zh-CN" w:bidi="en-US"/>
        </w:rPr>
        <w:t>;</w:t>
      </w:r>
      <w:r>
        <w:rPr>
          <w:rFonts w:hint="eastAsia"/>
          <w:sz w:val="18"/>
          <w:szCs w:val="18"/>
          <w:lang w:val="en-US" w:eastAsia="zh-CN" w:bidi="en-US"/>
        </w:rPr>
        <w:t>奥华公司应自判决生效之日起</w:t>
      </w:r>
      <w:r>
        <w:rPr>
          <w:sz w:val="18"/>
          <w:szCs w:val="18"/>
          <w:lang w:val="en-US" w:eastAsia="zh-CN" w:bidi="en-US"/>
        </w:rPr>
        <w:t xml:space="preserve">10 </w:t>
      </w:r>
      <w:r>
        <w:rPr>
          <w:rFonts w:hint="eastAsia"/>
          <w:sz w:val="18"/>
          <w:szCs w:val="18"/>
          <w:lang w:val="en-US" w:eastAsia="zh-CN" w:bidi="en-US"/>
        </w:rPr>
        <w:t>日内销毁侵权物品，并在报纸上向原告公开赔礼道歉</w:t>
      </w:r>
      <w:r>
        <w:rPr>
          <w:sz w:val="18"/>
          <w:szCs w:val="18"/>
          <w:lang w:val="en-US" w:eastAsia="zh-CN" w:bidi="en-US"/>
        </w:rPr>
        <w:t>;</w:t>
      </w:r>
      <w:r>
        <w:rPr>
          <w:rFonts w:hint="eastAsia"/>
          <w:sz w:val="18"/>
          <w:szCs w:val="18"/>
          <w:lang w:val="en-US" w:eastAsia="zh-CN" w:bidi="en-US"/>
        </w:rPr>
        <w:t>奥华公司赔偿原告</w:t>
      </w:r>
      <w:r>
        <w:rPr>
          <w:sz w:val="18"/>
          <w:szCs w:val="18"/>
          <w:lang w:val="en-US" w:eastAsia="zh-CN" w:bidi="en-US"/>
        </w:rPr>
        <w:t xml:space="preserve">2 </w:t>
      </w:r>
      <w:r>
        <w:rPr>
          <w:rFonts w:hint="eastAsia"/>
          <w:sz w:val="18"/>
          <w:szCs w:val="18"/>
          <w:lang w:val="en-US" w:eastAsia="zh-CN" w:bidi="en-US"/>
        </w:rPr>
        <w:t>万元，移动公司承担连带赔偿责任</w:t>
      </w:r>
      <w:r>
        <w:rPr>
          <w:sz w:val="18"/>
          <w:szCs w:val="18"/>
          <w:lang w:val="en-US" w:eastAsia="zh-CN" w:bidi="en-US"/>
        </w:rPr>
        <w:t>.</w:t>
      </w:r>
    </w:p>
    <w:p w14:paraId="360817CD"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问题：</w:t>
      </w:r>
    </w:p>
    <w:p w14:paraId="6F85E837"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试分析被告行为是否构成侵权</w:t>
      </w:r>
      <w:r>
        <w:rPr>
          <w:sz w:val="18"/>
          <w:szCs w:val="18"/>
          <w:lang w:val="en-US" w:eastAsia="zh-CN" w:bidi="en-US"/>
        </w:rPr>
        <w:t>?</w:t>
      </w:r>
      <w:r>
        <w:rPr>
          <w:rFonts w:hint="eastAsia"/>
          <w:sz w:val="18"/>
          <w:szCs w:val="18"/>
          <w:lang w:val="en-US" w:eastAsia="zh-CN" w:bidi="en-US"/>
        </w:rPr>
        <w:t>为什么</w:t>
      </w:r>
      <w:r>
        <w:rPr>
          <w:sz w:val="18"/>
          <w:szCs w:val="18"/>
          <w:lang w:val="en-US" w:eastAsia="zh-CN" w:bidi="en-US"/>
        </w:rPr>
        <w:t>?</w:t>
      </w:r>
    </w:p>
    <w:p w14:paraId="7F2A7086" w14:textId="77777777" w:rsidR="001202AF" w:rsidRDefault="002671B1">
      <w:pPr>
        <w:rPr>
          <w:rFonts w:ascii="宋体" w:eastAsia="宋体" w:hAnsi="宋体" w:cs="宋体"/>
          <w:sz w:val="18"/>
          <w:szCs w:val="18"/>
          <w:lang w:eastAsia="zh-CN"/>
        </w:rPr>
      </w:pPr>
      <w:r>
        <w:rPr>
          <w:sz w:val="18"/>
          <w:szCs w:val="18"/>
          <w:lang w:eastAsia="zh-CN"/>
        </w:rPr>
        <w:br w:type="page"/>
      </w:r>
    </w:p>
    <w:p w14:paraId="1A2BD046" w14:textId="77777777" w:rsidR="001202AF" w:rsidRDefault="001202AF">
      <w:pPr>
        <w:rPr>
          <w:rFonts w:ascii="宋体" w:eastAsia="PMingLiU" w:hAnsi="宋体" w:cs="宋体"/>
          <w:sz w:val="18"/>
          <w:szCs w:val="18"/>
          <w:lang w:val="zh-TW" w:eastAsia="zh-TW" w:bidi="zh-TW"/>
        </w:rPr>
      </w:pPr>
    </w:p>
    <w:p w14:paraId="1DE1D031" w14:textId="77777777" w:rsidR="001202AF" w:rsidRDefault="002671B1">
      <w:pPr>
        <w:pStyle w:val="1"/>
      </w:pPr>
      <w:bookmarkStart w:id="193" w:name="_Toc17072"/>
      <w:bookmarkStart w:id="194" w:name="_Toc19811"/>
      <w:bookmarkStart w:id="195" w:name="_Toc10034"/>
      <w:r>
        <w:rPr>
          <w:rFonts w:hint="eastAsia"/>
        </w:rPr>
        <w:t>《知识产权法》习题</w:t>
      </w:r>
      <w:proofErr w:type="gramStart"/>
      <w:r>
        <w:rPr>
          <w:rFonts w:hint="eastAsia"/>
        </w:rPr>
        <w:t>一</w:t>
      </w:r>
      <w:proofErr w:type="gramEnd"/>
      <w:r>
        <w:rPr>
          <w:rFonts w:hint="eastAsia"/>
        </w:rPr>
        <w:t>答案</w:t>
      </w:r>
      <w:bookmarkEnd w:id="193"/>
      <w:bookmarkEnd w:id="194"/>
      <w:bookmarkEnd w:id="195"/>
    </w:p>
    <w:p w14:paraId="7AFCBB91" w14:textId="77777777" w:rsidR="001202AF" w:rsidRDefault="001202AF">
      <w:pPr>
        <w:pStyle w:val="Bodytext10"/>
        <w:spacing w:line="240" w:lineRule="auto"/>
        <w:ind w:firstLineChars="236" w:firstLine="425"/>
        <w:rPr>
          <w:sz w:val="18"/>
          <w:szCs w:val="18"/>
          <w:lang w:val="en-US" w:eastAsia="zh-CN" w:bidi="en-US"/>
        </w:rPr>
      </w:pPr>
    </w:p>
    <w:p w14:paraId="4CB4ACBA"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 xml:space="preserve">2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p>
    <w:p w14:paraId="4A53299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1. </w:t>
      </w:r>
      <w:proofErr w:type="gramStart"/>
      <w:r>
        <w:rPr>
          <w:sz w:val="18"/>
          <w:szCs w:val="18"/>
          <w:lang w:val="en-US" w:eastAsia="zh-CN" w:bidi="en-US"/>
        </w:rPr>
        <w:t>C  2</w:t>
      </w:r>
      <w:proofErr w:type="gramEnd"/>
      <w:r>
        <w:rPr>
          <w:sz w:val="18"/>
          <w:szCs w:val="18"/>
          <w:lang w:val="en-US" w:eastAsia="zh-CN" w:bidi="en-US"/>
        </w:rPr>
        <w:t xml:space="preserve">. </w:t>
      </w:r>
      <w:proofErr w:type="gramStart"/>
      <w:r>
        <w:rPr>
          <w:sz w:val="18"/>
          <w:szCs w:val="18"/>
          <w:lang w:val="en-US" w:eastAsia="zh-CN" w:bidi="en-US"/>
        </w:rPr>
        <w:t>B  3</w:t>
      </w:r>
      <w:proofErr w:type="gramEnd"/>
      <w:r>
        <w:rPr>
          <w:sz w:val="18"/>
          <w:szCs w:val="18"/>
          <w:lang w:val="en-US" w:eastAsia="zh-CN" w:bidi="en-US"/>
        </w:rPr>
        <w:t xml:space="preserve">. </w:t>
      </w:r>
      <w:proofErr w:type="gramStart"/>
      <w:r>
        <w:rPr>
          <w:sz w:val="18"/>
          <w:szCs w:val="18"/>
          <w:lang w:val="en-US" w:eastAsia="zh-CN" w:bidi="en-US"/>
        </w:rPr>
        <w:t>D  4</w:t>
      </w:r>
      <w:proofErr w:type="gramEnd"/>
      <w:r>
        <w:rPr>
          <w:sz w:val="18"/>
          <w:szCs w:val="18"/>
          <w:lang w:val="en-US" w:eastAsia="zh-CN" w:bidi="en-US"/>
        </w:rPr>
        <w:t xml:space="preserve">. </w:t>
      </w:r>
      <w:proofErr w:type="gramStart"/>
      <w:r>
        <w:rPr>
          <w:sz w:val="18"/>
          <w:szCs w:val="18"/>
          <w:lang w:val="en-US" w:eastAsia="zh-CN" w:bidi="en-US"/>
        </w:rPr>
        <w:t>B  5</w:t>
      </w:r>
      <w:proofErr w:type="gramEnd"/>
      <w:r>
        <w:rPr>
          <w:sz w:val="18"/>
          <w:szCs w:val="18"/>
          <w:lang w:val="en-US" w:eastAsia="zh-CN" w:bidi="en-US"/>
        </w:rPr>
        <w:t>. D</w:t>
      </w:r>
    </w:p>
    <w:p w14:paraId="736EA33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6. </w:t>
      </w:r>
      <w:proofErr w:type="gramStart"/>
      <w:r>
        <w:rPr>
          <w:sz w:val="18"/>
          <w:szCs w:val="18"/>
          <w:lang w:val="en-US" w:eastAsia="zh-CN" w:bidi="en-US"/>
        </w:rPr>
        <w:t>A  7</w:t>
      </w:r>
      <w:proofErr w:type="gramEnd"/>
      <w:r>
        <w:rPr>
          <w:sz w:val="18"/>
          <w:szCs w:val="18"/>
          <w:lang w:val="en-US" w:eastAsia="zh-CN" w:bidi="en-US"/>
        </w:rPr>
        <w:t xml:space="preserve">. </w:t>
      </w:r>
      <w:proofErr w:type="gramStart"/>
      <w:r>
        <w:rPr>
          <w:sz w:val="18"/>
          <w:szCs w:val="18"/>
          <w:lang w:val="en-US" w:eastAsia="zh-CN" w:bidi="en-US"/>
        </w:rPr>
        <w:t>A  8</w:t>
      </w:r>
      <w:proofErr w:type="gramEnd"/>
      <w:r>
        <w:rPr>
          <w:sz w:val="18"/>
          <w:szCs w:val="18"/>
          <w:lang w:val="en-US" w:eastAsia="zh-CN" w:bidi="en-US"/>
        </w:rPr>
        <w:t xml:space="preserve">. </w:t>
      </w:r>
      <w:proofErr w:type="gramStart"/>
      <w:r>
        <w:rPr>
          <w:sz w:val="18"/>
          <w:szCs w:val="18"/>
          <w:lang w:val="en-US" w:eastAsia="zh-CN" w:bidi="en-US"/>
        </w:rPr>
        <w:t xml:space="preserve">C  </w:t>
      </w:r>
      <w:r>
        <w:rPr>
          <w:sz w:val="18"/>
          <w:szCs w:val="18"/>
          <w:lang w:val="en-US" w:eastAsia="zh-CN" w:bidi="en-US"/>
        </w:rPr>
        <w:t>9</w:t>
      </w:r>
      <w:proofErr w:type="gramEnd"/>
      <w:r>
        <w:rPr>
          <w:sz w:val="18"/>
          <w:szCs w:val="18"/>
          <w:lang w:val="en-US" w:eastAsia="zh-CN" w:bidi="en-US"/>
        </w:rPr>
        <w:t xml:space="preserve">. </w:t>
      </w:r>
      <w:proofErr w:type="gramStart"/>
      <w:r>
        <w:rPr>
          <w:sz w:val="18"/>
          <w:szCs w:val="18"/>
          <w:lang w:val="en-US" w:eastAsia="zh-CN" w:bidi="en-US"/>
        </w:rPr>
        <w:t>D  10</w:t>
      </w:r>
      <w:proofErr w:type="gramEnd"/>
      <w:r>
        <w:rPr>
          <w:sz w:val="18"/>
          <w:szCs w:val="18"/>
          <w:lang w:val="en-US" w:eastAsia="zh-CN" w:bidi="en-US"/>
        </w:rPr>
        <w:t>. D</w:t>
      </w:r>
    </w:p>
    <w:p w14:paraId="7679A696"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w:t>
      </w:r>
      <w:r>
        <w:rPr>
          <w:b/>
          <w:bCs/>
          <w:sz w:val="18"/>
          <w:szCs w:val="18"/>
          <w:lang w:val="en-US" w:eastAsia="zh-CN" w:bidi="en-US"/>
        </w:rPr>
        <w:t>(</w:t>
      </w:r>
      <w:r>
        <w:rPr>
          <w:rFonts w:hint="eastAsia"/>
          <w:b/>
          <w:bCs/>
          <w:sz w:val="18"/>
          <w:szCs w:val="18"/>
          <w:lang w:val="en-US" w:eastAsia="zh-CN" w:bidi="en-US"/>
        </w:rPr>
        <w:t>每小题</w:t>
      </w:r>
      <w:r>
        <w:rPr>
          <w:b/>
          <w:bCs/>
          <w:sz w:val="18"/>
          <w:szCs w:val="18"/>
          <w:lang w:val="en-US" w:eastAsia="zh-CN" w:bidi="en-US"/>
        </w:rPr>
        <w:t xml:space="preserve">3 </w:t>
      </w:r>
      <w:r>
        <w:rPr>
          <w:rFonts w:hint="eastAsia"/>
          <w:b/>
          <w:bCs/>
          <w:sz w:val="18"/>
          <w:szCs w:val="18"/>
          <w:lang w:val="en-US" w:eastAsia="zh-CN" w:bidi="en-US"/>
        </w:rPr>
        <w:t>分，共</w:t>
      </w:r>
      <w:r>
        <w:rPr>
          <w:b/>
          <w:bCs/>
          <w:sz w:val="18"/>
          <w:szCs w:val="18"/>
          <w:lang w:val="en-US" w:eastAsia="zh-CN" w:bidi="en-US"/>
        </w:rPr>
        <w:t xml:space="preserve">30 </w:t>
      </w:r>
      <w:r>
        <w:rPr>
          <w:rFonts w:hint="eastAsia"/>
          <w:b/>
          <w:bCs/>
          <w:sz w:val="18"/>
          <w:szCs w:val="18"/>
          <w:lang w:val="en-US" w:eastAsia="zh-CN" w:bidi="en-US"/>
        </w:rPr>
        <w:t>分。在每小题所给出的被选答案中</w:t>
      </w:r>
      <w:r>
        <w:rPr>
          <w:b/>
          <w:bCs/>
          <w:sz w:val="18"/>
          <w:szCs w:val="18"/>
          <w:lang w:val="en-US" w:eastAsia="zh-CN" w:bidi="en-US"/>
        </w:rPr>
        <w:t>.</w:t>
      </w:r>
      <w:r>
        <w:rPr>
          <w:rFonts w:hint="eastAsia"/>
          <w:b/>
          <w:bCs/>
          <w:sz w:val="18"/>
          <w:szCs w:val="18"/>
          <w:lang w:val="en-US" w:eastAsia="zh-CN" w:bidi="en-US"/>
        </w:rPr>
        <w:t>有</w:t>
      </w:r>
      <w:r>
        <w:rPr>
          <w:b/>
          <w:bCs/>
          <w:sz w:val="18"/>
          <w:szCs w:val="18"/>
          <w:lang w:val="en-US" w:eastAsia="zh-CN" w:bidi="en-US"/>
        </w:rPr>
        <w:t>2</w:t>
      </w:r>
      <w:r>
        <w:rPr>
          <w:rFonts w:hint="eastAsia"/>
          <w:b/>
          <w:bCs/>
          <w:sz w:val="18"/>
          <w:szCs w:val="18"/>
          <w:lang w:val="en-US" w:eastAsia="zh-CN" w:bidi="en-US"/>
        </w:rPr>
        <w:t>个或</w:t>
      </w:r>
      <w:r>
        <w:rPr>
          <w:b/>
          <w:bCs/>
          <w:sz w:val="18"/>
          <w:szCs w:val="18"/>
          <w:lang w:val="en-US" w:eastAsia="zh-CN" w:bidi="en-US"/>
        </w:rPr>
        <w:t>2</w:t>
      </w:r>
      <w:r>
        <w:rPr>
          <w:rFonts w:hint="eastAsia"/>
          <w:b/>
          <w:bCs/>
          <w:sz w:val="18"/>
          <w:szCs w:val="18"/>
          <w:lang w:val="en-US" w:eastAsia="zh-CN" w:bidi="en-US"/>
        </w:rPr>
        <w:t>个以上的正确答案，请将正确答案的序号填在横线上，多选、少选、错选均不得分</w:t>
      </w:r>
      <w:r>
        <w:rPr>
          <w:rFonts w:hint="eastAsia"/>
          <w:b/>
          <w:bCs/>
          <w:sz w:val="18"/>
          <w:szCs w:val="18"/>
          <w:lang w:val="en-US" w:eastAsia="zh-CN" w:bidi="en-US"/>
        </w:rPr>
        <w:t>)</w:t>
      </w:r>
    </w:p>
    <w:p w14:paraId="33F8CEB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 AD  12. AB  13. ABCD  14. AC  15. BCD</w:t>
      </w:r>
    </w:p>
    <w:p w14:paraId="6B1E1C1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 ABD 17. ABC 18. ACD   19. BCD 20. ABCD</w:t>
      </w:r>
    </w:p>
    <w:p w14:paraId="7D2781C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三、名词解释（每小题</w:t>
      </w:r>
      <w:r>
        <w:rPr>
          <w:b/>
          <w:bCs/>
          <w:sz w:val="18"/>
          <w:szCs w:val="18"/>
          <w:lang w:val="en-US" w:eastAsia="zh-CN" w:bidi="en-US"/>
        </w:rPr>
        <w:t xml:space="preserve">4 </w:t>
      </w:r>
      <w:r>
        <w:rPr>
          <w:rFonts w:hint="eastAsia"/>
          <w:b/>
          <w:bCs/>
          <w:sz w:val="18"/>
          <w:szCs w:val="18"/>
          <w:lang w:val="en-US" w:eastAsia="zh-CN" w:bidi="en-US"/>
        </w:rPr>
        <w:t>分，共</w:t>
      </w:r>
      <w:r>
        <w:rPr>
          <w:b/>
          <w:bCs/>
          <w:sz w:val="18"/>
          <w:szCs w:val="18"/>
          <w:lang w:val="en-US" w:eastAsia="zh-CN" w:bidi="en-US"/>
        </w:rPr>
        <w:t xml:space="preserve">16 </w:t>
      </w:r>
      <w:r>
        <w:rPr>
          <w:rFonts w:hint="eastAsia"/>
          <w:b/>
          <w:bCs/>
          <w:sz w:val="18"/>
          <w:szCs w:val="18"/>
          <w:lang w:val="en-US" w:eastAsia="zh-CN" w:bidi="en-US"/>
        </w:rPr>
        <w:t>分）</w:t>
      </w:r>
    </w:p>
    <w:p w14:paraId="6FA9B15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知识产权法：是调整因创造、使用智力成果而产生的，以及在确认、保护和行使智力成果所有人的知识产权的过程中所发生的各种</w:t>
      </w:r>
      <w:r>
        <w:rPr>
          <w:rFonts w:hint="eastAsia"/>
          <w:sz w:val="18"/>
          <w:szCs w:val="18"/>
          <w:lang w:val="en-US" w:eastAsia="zh-CN" w:bidi="en-US"/>
        </w:rPr>
        <w:t>社会关系的法律规范的总称。</w:t>
      </w:r>
    </w:p>
    <w:p w14:paraId="5C05238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22. </w:t>
      </w:r>
      <w:r>
        <w:rPr>
          <w:rFonts w:hint="eastAsia"/>
          <w:sz w:val="18"/>
          <w:szCs w:val="18"/>
          <w:lang w:val="en-US" w:eastAsia="zh-CN" w:bidi="en-US"/>
        </w:rPr>
        <w:t>专利权的无效：是由于某种或某些原因使已经获准的专利权归于消灭的制度。</w:t>
      </w:r>
    </w:p>
    <w:p w14:paraId="4C31ED6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23. </w:t>
      </w:r>
      <w:r>
        <w:rPr>
          <w:rFonts w:hint="eastAsia"/>
          <w:sz w:val="18"/>
          <w:szCs w:val="18"/>
          <w:lang w:val="en-US" w:eastAsia="zh-CN" w:bidi="en-US"/>
        </w:rPr>
        <w:t>著作权</w:t>
      </w:r>
      <w:r>
        <w:rPr>
          <w:sz w:val="18"/>
          <w:szCs w:val="18"/>
          <w:lang w:val="en-US" w:eastAsia="zh-CN" w:bidi="en-US"/>
        </w:rPr>
        <w:t>:</w:t>
      </w:r>
      <w:r>
        <w:rPr>
          <w:rFonts w:hint="eastAsia"/>
          <w:sz w:val="18"/>
          <w:szCs w:val="18"/>
          <w:lang w:val="en-US" w:eastAsia="zh-CN" w:bidi="en-US"/>
        </w:rPr>
        <w:t>亦称版权，是指文学、艺术和科学作品的作者对其创作的作品</w:t>
      </w:r>
      <w:proofErr w:type="gramStart"/>
      <w:r>
        <w:rPr>
          <w:rFonts w:hint="eastAsia"/>
          <w:sz w:val="18"/>
          <w:szCs w:val="18"/>
          <w:lang w:val="en-US" w:eastAsia="zh-CN" w:bidi="en-US"/>
        </w:rPr>
        <w:t>依法事</w:t>
      </w:r>
      <w:proofErr w:type="gramEnd"/>
      <w:r>
        <w:rPr>
          <w:rFonts w:hint="eastAsia"/>
          <w:sz w:val="18"/>
          <w:szCs w:val="18"/>
          <w:lang w:val="en-US" w:eastAsia="zh-CN" w:bidi="en-US"/>
        </w:rPr>
        <w:t>有的专有权利。</w:t>
      </w:r>
    </w:p>
    <w:p w14:paraId="326D7B0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24. </w:t>
      </w:r>
      <w:r>
        <w:rPr>
          <w:rFonts w:hint="eastAsia"/>
          <w:sz w:val="18"/>
          <w:szCs w:val="18"/>
          <w:lang w:val="en-US" w:eastAsia="zh-CN" w:bidi="en-US"/>
        </w:rPr>
        <w:t>反不正当竞争：是指竞争者为维护其竞争利益所事有的禁止他人的不正当竞争行为的权利，主要体现为停止侵害请求权和赔偿损失请求权。</w:t>
      </w:r>
    </w:p>
    <w:p w14:paraId="2D16C4D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四、简答题（每小题</w:t>
      </w:r>
      <w:r>
        <w:rPr>
          <w:b/>
          <w:bCs/>
          <w:sz w:val="18"/>
          <w:szCs w:val="18"/>
          <w:lang w:val="en-US" w:eastAsia="zh-CN" w:bidi="en-US"/>
        </w:rPr>
        <w:t xml:space="preserve">10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p>
    <w:p w14:paraId="5D8A568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25. </w:t>
      </w:r>
      <w:r>
        <w:rPr>
          <w:rFonts w:hint="eastAsia"/>
          <w:sz w:val="18"/>
          <w:szCs w:val="18"/>
          <w:lang w:val="en-US" w:eastAsia="zh-CN" w:bidi="en-US"/>
        </w:rPr>
        <w:t>我国法律对驰名商标的特殊保护措施有哪些</w:t>
      </w:r>
      <w:r>
        <w:rPr>
          <w:sz w:val="18"/>
          <w:szCs w:val="18"/>
          <w:lang w:val="en-US" w:eastAsia="zh-CN" w:bidi="en-US"/>
        </w:rPr>
        <w:t>?</w:t>
      </w:r>
    </w:p>
    <w:p w14:paraId="1F256A0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将与他人驰名商标相同或者近似的商标在非类似的商品或者服务上申请注册，且可能损害驰名商</w:t>
      </w:r>
      <w:r>
        <w:rPr>
          <w:rFonts w:hint="eastAsia"/>
          <w:sz w:val="18"/>
          <w:szCs w:val="18"/>
          <w:lang w:val="en-US" w:eastAsia="zh-CN" w:bidi="en-US"/>
        </w:rPr>
        <w:t>标注册人的权益，从而构成《商标法》禁用条款规定的不良影响的，由商标局驳回其注册申请</w:t>
      </w:r>
      <w:r>
        <w:rPr>
          <w:sz w:val="18"/>
          <w:szCs w:val="18"/>
          <w:lang w:val="en-US" w:eastAsia="zh-CN" w:bidi="en-US"/>
        </w:rPr>
        <w:t>;</w:t>
      </w:r>
      <w:r>
        <w:rPr>
          <w:rFonts w:hint="eastAsia"/>
          <w:sz w:val="18"/>
          <w:szCs w:val="18"/>
          <w:lang w:val="en-US" w:eastAsia="zh-CN" w:bidi="en-US"/>
        </w:rPr>
        <w:t>已经注册的，注册之日起</w:t>
      </w:r>
      <w:r>
        <w:rPr>
          <w:sz w:val="18"/>
          <w:szCs w:val="18"/>
          <w:lang w:val="en-US" w:eastAsia="zh-CN" w:bidi="en-US"/>
        </w:rPr>
        <w:t xml:space="preserve">5 </w:t>
      </w:r>
      <w:r>
        <w:rPr>
          <w:rFonts w:hint="eastAsia"/>
          <w:sz w:val="18"/>
          <w:szCs w:val="18"/>
          <w:lang w:val="en-US" w:eastAsia="zh-CN" w:bidi="en-US"/>
        </w:rPr>
        <w:t>年内，驰名商标注册人可以请求商标评审委员会予以撤销，但恶意注册的不受时间限制。</w:t>
      </w:r>
      <w:r>
        <w:rPr>
          <w:sz w:val="18"/>
          <w:szCs w:val="18"/>
          <w:lang w:val="en-US" w:eastAsia="zh-CN" w:bidi="en-US"/>
        </w:rPr>
        <w:t xml:space="preserve">(5 </w:t>
      </w:r>
      <w:r>
        <w:rPr>
          <w:rFonts w:hint="eastAsia"/>
          <w:sz w:val="18"/>
          <w:szCs w:val="18"/>
          <w:lang w:val="en-US" w:eastAsia="zh-CN" w:bidi="en-US"/>
        </w:rPr>
        <w:t>分</w:t>
      </w:r>
      <w:r>
        <w:rPr>
          <w:rFonts w:hint="eastAsia"/>
          <w:sz w:val="18"/>
          <w:szCs w:val="18"/>
          <w:lang w:val="en-US" w:eastAsia="zh-CN" w:bidi="en-US"/>
        </w:rPr>
        <w:t>)</w:t>
      </w:r>
    </w:p>
    <w:p w14:paraId="79608BB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将与他人驰名商标相同或者近似的商标在非类似的商品或者服务上，且会暗示该商品或者服务与驰名商标注册人存在某种联系，从而可能使驰名商标注册人的权益受到损害的，驰名商标可以自知道或者应当之日起两年内，请求工商行政管理机关予以制止。对有上述行为的，由行为地工商行政管理机关依法处理。</w:t>
      </w:r>
      <w:r>
        <w:rPr>
          <w:sz w:val="18"/>
          <w:szCs w:val="18"/>
          <w:lang w:val="en-US" w:eastAsia="zh-CN" w:bidi="en-US"/>
        </w:rPr>
        <w:t>(5</w:t>
      </w:r>
      <w:r>
        <w:rPr>
          <w:rFonts w:hint="eastAsia"/>
          <w:sz w:val="18"/>
          <w:szCs w:val="18"/>
          <w:lang w:val="en-US" w:eastAsia="zh-CN" w:bidi="en-US"/>
        </w:rPr>
        <w:t>分</w:t>
      </w:r>
      <w:r>
        <w:rPr>
          <w:rFonts w:hint="eastAsia"/>
          <w:sz w:val="18"/>
          <w:szCs w:val="18"/>
          <w:lang w:val="en-US" w:eastAsia="zh-CN" w:bidi="en-US"/>
        </w:rPr>
        <w:t>)</w:t>
      </w:r>
    </w:p>
    <w:p w14:paraId="07DCE62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 xml:space="preserve">26. </w:t>
      </w:r>
      <w:r>
        <w:rPr>
          <w:rFonts w:hint="eastAsia"/>
          <w:sz w:val="18"/>
          <w:szCs w:val="18"/>
          <w:lang w:val="en-US" w:eastAsia="zh-CN" w:bidi="en-US"/>
        </w:rPr>
        <w:t>简述请求宣告专利权无效的理由。</w:t>
      </w:r>
    </w:p>
    <w:p w14:paraId="4075B3E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授予专利权的发明和实用</w:t>
      </w:r>
      <w:proofErr w:type="gramStart"/>
      <w:r>
        <w:rPr>
          <w:rFonts w:hint="eastAsia"/>
          <w:sz w:val="18"/>
          <w:szCs w:val="18"/>
          <w:lang w:val="en-US" w:eastAsia="zh-CN" w:bidi="en-US"/>
        </w:rPr>
        <w:t>新型不</w:t>
      </w:r>
      <w:proofErr w:type="gramEnd"/>
      <w:r>
        <w:rPr>
          <w:rFonts w:hint="eastAsia"/>
          <w:sz w:val="18"/>
          <w:szCs w:val="18"/>
          <w:lang w:val="en-US" w:eastAsia="zh-CN" w:bidi="en-US"/>
        </w:rPr>
        <w:t>具有新颖性、创造性和实用性。</w:t>
      </w:r>
      <w:r>
        <w:rPr>
          <w:sz w:val="18"/>
          <w:szCs w:val="18"/>
          <w:lang w:val="en-US" w:eastAsia="zh-CN" w:bidi="en-US"/>
        </w:rPr>
        <w:t>(1</w:t>
      </w:r>
      <w:r>
        <w:rPr>
          <w:rFonts w:hint="eastAsia"/>
          <w:sz w:val="18"/>
          <w:szCs w:val="18"/>
          <w:lang w:val="en-US" w:eastAsia="zh-CN" w:bidi="en-US"/>
        </w:rPr>
        <w:t>分</w:t>
      </w:r>
      <w:r>
        <w:rPr>
          <w:rFonts w:hint="eastAsia"/>
          <w:sz w:val="18"/>
          <w:szCs w:val="18"/>
          <w:lang w:val="en-US" w:eastAsia="zh-CN" w:bidi="en-US"/>
        </w:rPr>
        <w:t>)</w:t>
      </w:r>
    </w:p>
    <w:p w14:paraId="7E83103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授予专利权的发明和实用新型，其说明书未对发明或者实用新型</w:t>
      </w:r>
      <w:proofErr w:type="gramStart"/>
      <w:r>
        <w:rPr>
          <w:rFonts w:hint="eastAsia"/>
          <w:sz w:val="18"/>
          <w:szCs w:val="18"/>
          <w:lang w:val="en-US" w:eastAsia="zh-CN" w:bidi="en-US"/>
        </w:rPr>
        <w:t>作出</w:t>
      </w:r>
      <w:proofErr w:type="gramEnd"/>
      <w:r>
        <w:rPr>
          <w:rFonts w:hint="eastAsia"/>
          <w:sz w:val="18"/>
          <w:szCs w:val="18"/>
          <w:lang w:val="en-US" w:eastAsia="zh-CN" w:bidi="en-US"/>
        </w:rPr>
        <w:t>完整的说明，使所属技术领域的技术人员能够实现其权</w:t>
      </w:r>
      <w:r>
        <w:rPr>
          <w:rFonts w:hint="eastAsia"/>
          <w:sz w:val="18"/>
          <w:szCs w:val="18"/>
          <w:lang w:val="en-US" w:eastAsia="zh-CN" w:bidi="en-US"/>
        </w:rPr>
        <w:t>利要求</w:t>
      </w:r>
      <w:proofErr w:type="gramStart"/>
      <w:r>
        <w:rPr>
          <w:rFonts w:hint="eastAsia"/>
          <w:sz w:val="18"/>
          <w:szCs w:val="18"/>
          <w:lang w:val="en-US" w:eastAsia="zh-CN" w:bidi="en-US"/>
        </w:rPr>
        <w:t>书未能</w:t>
      </w:r>
      <w:proofErr w:type="gramEnd"/>
      <w:r>
        <w:rPr>
          <w:rFonts w:hint="eastAsia"/>
          <w:sz w:val="18"/>
          <w:szCs w:val="18"/>
          <w:lang w:val="en-US" w:eastAsia="zh-CN" w:bidi="en-US"/>
        </w:rPr>
        <w:t>以说明书为依据，说明要求专利保护范围。</w:t>
      </w:r>
      <w:r>
        <w:rPr>
          <w:sz w:val="18"/>
          <w:szCs w:val="18"/>
          <w:lang w:val="en-US" w:eastAsia="zh-CN" w:bidi="en-US"/>
        </w:rPr>
        <w:t xml:space="preserve">(2 </w:t>
      </w:r>
      <w:r>
        <w:rPr>
          <w:rFonts w:hint="eastAsia"/>
          <w:sz w:val="18"/>
          <w:szCs w:val="18"/>
          <w:lang w:val="en-US" w:eastAsia="zh-CN" w:bidi="en-US"/>
        </w:rPr>
        <w:t>分</w:t>
      </w:r>
      <w:r>
        <w:rPr>
          <w:rFonts w:hint="eastAsia"/>
          <w:sz w:val="18"/>
          <w:szCs w:val="18"/>
          <w:lang w:val="en-US" w:eastAsia="zh-CN" w:bidi="en-US"/>
        </w:rPr>
        <w:t>)</w:t>
      </w:r>
    </w:p>
    <w:p w14:paraId="0512C8E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授予专利权的发明和实用新型，其专利申请文件的修改超出了原说明书和权利要求书记载的范围，其外观设计申请文件的修改超出了原图片或者照片表示的范围。</w:t>
      </w:r>
      <w:r>
        <w:rPr>
          <w:sz w:val="18"/>
          <w:szCs w:val="18"/>
          <w:lang w:val="en-US" w:eastAsia="zh-CN" w:bidi="en-US"/>
        </w:rPr>
        <w:t xml:space="preserve">(2 </w:t>
      </w:r>
      <w:r>
        <w:rPr>
          <w:rFonts w:hint="eastAsia"/>
          <w:sz w:val="18"/>
          <w:szCs w:val="18"/>
          <w:lang w:val="en-US" w:eastAsia="zh-CN" w:bidi="en-US"/>
        </w:rPr>
        <w:t>分</w:t>
      </w:r>
      <w:r>
        <w:rPr>
          <w:sz w:val="18"/>
          <w:szCs w:val="18"/>
          <w:lang w:val="en-US" w:eastAsia="zh-CN" w:bidi="en-US"/>
        </w:rPr>
        <w:t>)</w:t>
      </w:r>
    </w:p>
    <w:p w14:paraId="3CB2308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(4) </w:t>
      </w:r>
      <w:r>
        <w:rPr>
          <w:rFonts w:hint="eastAsia"/>
          <w:sz w:val="18"/>
          <w:szCs w:val="18"/>
          <w:lang w:val="en-US" w:eastAsia="zh-CN" w:bidi="en-US"/>
        </w:rPr>
        <w:t>授予专利权的发明，不是对产品、方法或者其改进所提出的新的技术方案。</w:t>
      </w:r>
      <w:r>
        <w:rPr>
          <w:sz w:val="18"/>
          <w:szCs w:val="18"/>
          <w:lang w:val="en-US" w:eastAsia="zh-CN" w:bidi="en-US"/>
        </w:rPr>
        <w:t>(1</w:t>
      </w:r>
      <w:r>
        <w:rPr>
          <w:rFonts w:hint="eastAsia"/>
          <w:sz w:val="18"/>
          <w:szCs w:val="18"/>
          <w:lang w:val="en-US" w:eastAsia="zh-CN" w:bidi="en-US"/>
        </w:rPr>
        <w:t>分</w:t>
      </w:r>
      <w:r>
        <w:rPr>
          <w:sz w:val="18"/>
          <w:szCs w:val="18"/>
          <w:lang w:val="en-US" w:eastAsia="zh-CN" w:bidi="en-US"/>
        </w:rPr>
        <w:t>)</w:t>
      </w:r>
    </w:p>
    <w:p w14:paraId="1AFD0A2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(5) </w:t>
      </w:r>
      <w:r>
        <w:rPr>
          <w:rFonts w:hint="eastAsia"/>
          <w:sz w:val="18"/>
          <w:szCs w:val="18"/>
          <w:lang w:val="en-US" w:eastAsia="zh-CN" w:bidi="en-US"/>
        </w:rPr>
        <w:t>对同样的发明创造授予两项以上的专利。</w:t>
      </w:r>
      <w:r>
        <w:rPr>
          <w:sz w:val="18"/>
          <w:szCs w:val="18"/>
          <w:lang w:val="en-US" w:eastAsia="zh-CN" w:bidi="en-US"/>
        </w:rPr>
        <w:t>(1</w:t>
      </w:r>
      <w:r>
        <w:rPr>
          <w:rFonts w:hint="eastAsia"/>
          <w:sz w:val="18"/>
          <w:szCs w:val="18"/>
          <w:lang w:val="en-US" w:eastAsia="zh-CN" w:bidi="en-US"/>
        </w:rPr>
        <w:t>分</w:t>
      </w:r>
      <w:r>
        <w:rPr>
          <w:rFonts w:hint="eastAsia"/>
          <w:sz w:val="18"/>
          <w:szCs w:val="18"/>
          <w:lang w:val="en-US" w:eastAsia="zh-CN" w:bidi="en-US"/>
        </w:rPr>
        <w:t>)</w:t>
      </w:r>
    </w:p>
    <w:p w14:paraId="787C5DB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(6) </w:t>
      </w:r>
      <w:r>
        <w:rPr>
          <w:rFonts w:hint="eastAsia"/>
          <w:sz w:val="18"/>
          <w:szCs w:val="18"/>
          <w:lang w:val="en-US" w:eastAsia="zh-CN" w:bidi="en-US"/>
        </w:rPr>
        <w:t>授予专利权的发明创造违反国家法律、社会公德或者妨害公共利益。</w:t>
      </w:r>
      <w:r>
        <w:rPr>
          <w:sz w:val="18"/>
          <w:szCs w:val="18"/>
          <w:lang w:val="en-US" w:eastAsia="zh-CN" w:bidi="en-US"/>
        </w:rPr>
        <w:t>(1</w:t>
      </w:r>
      <w:r>
        <w:rPr>
          <w:rFonts w:hint="eastAsia"/>
          <w:sz w:val="18"/>
          <w:szCs w:val="18"/>
          <w:lang w:val="en-US" w:eastAsia="zh-CN" w:bidi="en-US"/>
        </w:rPr>
        <w:t>分</w:t>
      </w:r>
      <w:r>
        <w:rPr>
          <w:sz w:val="18"/>
          <w:szCs w:val="18"/>
          <w:lang w:val="en-US" w:eastAsia="zh-CN" w:bidi="en-US"/>
        </w:rPr>
        <w:t>)</w:t>
      </w:r>
    </w:p>
    <w:p w14:paraId="562397C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(7) </w:t>
      </w:r>
      <w:r>
        <w:rPr>
          <w:rFonts w:hint="eastAsia"/>
          <w:sz w:val="18"/>
          <w:szCs w:val="18"/>
          <w:lang w:val="en-US" w:eastAsia="zh-CN" w:bidi="en-US"/>
        </w:rPr>
        <w:t>授予专利权的发明和实用新型属于《专利法》规定的不授予专利权的技术领域。</w:t>
      </w:r>
      <w:r>
        <w:rPr>
          <w:sz w:val="18"/>
          <w:szCs w:val="18"/>
          <w:lang w:val="en-US" w:eastAsia="zh-CN" w:bidi="en-US"/>
        </w:rPr>
        <w:t>(1</w:t>
      </w:r>
      <w:r>
        <w:rPr>
          <w:rFonts w:hint="eastAsia"/>
          <w:sz w:val="18"/>
          <w:szCs w:val="18"/>
          <w:lang w:val="en-US" w:eastAsia="zh-CN" w:bidi="en-US"/>
        </w:rPr>
        <w:t>分</w:t>
      </w:r>
      <w:r>
        <w:rPr>
          <w:rFonts w:hint="eastAsia"/>
          <w:sz w:val="18"/>
          <w:szCs w:val="18"/>
          <w:lang w:val="en-US" w:eastAsia="zh-CN" w:bidi="en-US"/>
        </w:rPr>
        <w:t>)</w:t>
      </w:r>
    </w:p>
    <w:p w14:paraId="2E83BCB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(8) </w:t>
      </w:r>
      <w:r>
        <w:rPr>
          <w:rFonts w:hint="eastAsia"/>
          <w:sz w:val="18"/>
          <w:szCs w:val="18"/>
          <w:lang w:val="en-US" w:eastAsia="zh-CN" w:bidi="en-US"/>
        </w:rPr>
        <w:t>专利权未授予最先申请专利的人。</w:t>
      </w:r>
      <w:r>
        <w:rPr>
          <w:sz w:val="18"/>
          <w:szCs w:val="18"/>
          <w:lang w:val="en-US" w:eastAsia="zh-CN" w:bidi="en-US"/>
        </w:rPr>
        <w:t>(1</w:t>
      </w:r>
      <w:r>
        <w:rPr>
          <w:rFonts w:hint="eastAsia"/>
          <w:sz w:val="18"/>
          <w:szCs w:val="18"/>
          <w:lang w:val="en-US" w:eastAsia="zh-CN" w:bidi="en-US"/>
        </w:rPr>
        <w:t>分</w:t>
      </w:r>
      <w:r>
        <w:rPr>
          <w:rFonts w:hint="eastAsia"/>
          <w:sz w:val="18"/>
          <w:szCs w:val="18"/>
          <w:lang w:val="en-US" w:eastAsia="zh-CN" w:bidi="en-US"/>
        </w:rPr>
        <w:t>)</w:t>
      </w:r>
    </w:p>
    <w:p w14:paraId="0EEC5EA7"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 xml:space="preserve">(14 </w:t>
      </w:r>
      <w:r>
        <w:rPr>
          <w:rFonts w:hint="eastAsia"/>
          <w:b/>
          <w:bCs/>
          <w:sz w:val="18"/>
          <w:szCs w:val="18"/>
          <w:lang w:val="en-US" w:eastAsia="zh-CN" w:bidi="en-US"/>
        </w:rPr>
        <w:t>分</w:t>
      </w:r>
      <w:r>
        <w:rPr>
          <w:b/>
          <w:bCs/>
          <w:sz w:val="18"/>
          <w:szCs w:val="18"/>
          <w:lang w:val="en-US" w:eastAsia="zh-CN" w:bidi="en-US"/>
        </w:rPr>
        <w:t>}</w:t>
      </w:r>
    </w:p>
    <w:p w14:paraId="1CF7E4C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27. </w:t>
      </w:r>
      <w:r>
        <w:rPr>
          <w:rFonts w:hint="eastAsia"/>
          <w:sz w:val="18"/>
          <w:szCs w:val="18"/>
          <w:lang w:val="en-US" w:eastAsia="zh-CN" w:bidi="en-US"/>
        </w:rPr>
        <w:t>答</w:t>
      </w:r>
      <w:r>
        <w:rPr>
          <w:sz w:val="18"/>
          <w:szCs w:val="18"/>
          <w:lang w:val="en-US" w:eastAsia="zh-CN" w:bidi="en-US"/>
        </w:rPr>
        <w:t>:(1)</w:t>
      </w:r>
      <w:r>
        <w:rPr>
          <w:rFonts w:hint="eastAsia"/>
          <w:sz w:val="18"/>
          <w:szCs w:val="18"/>
          <w:lang w:val="en-US" w:eastAsia="zh-CN" w:bidi="en-US"/>
        </w:rPr>
        <w:t>本案中张成军是摄影作品《夕阳归途》的作者，依法享有著作权。</w:t>
      </w:r>
      <w:r>
        <w:rPr>
          <w:sz w:val="18"/>
          <w:szCs w:val="18"/>
          <w:lang w:val="en-US" w:eastAsia="zh-CN" w:bidi="en-US"/>
        </w:rPr>
        <w:t xml:space="preserve">(2 </w:t>
      </w:r>
      <w:r>
        <w:rPr>
          <w:rFonts w:hint="eastAsia"/>
          <w:sz w:val="18"/>
          <w:szCs w:val="18"/>
          <w:lang w:val="en-US" w:eastAsia="zh-CN" w:bidi="en-US"/>
        </w:rPr>
        <w:t>分</w:t>
      </w:r>
      <w:r>
        <w:rPr>
          <w:rFonts w:hint="eastAsia"/>
          <w:sz w:val="18"/>
          <w:szCs w:val="18"/>
          <w:lang w:val="en-US" w:eastAsia="zh-CN" w:bidi="en-US"/>
        </w:rPr>
        <w:t>)</w:t>
      </w:r>
    </w:p>
    <w:p w14:paraId="6D10F51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(2) </w:t>
      </w:r>
      <w:r>
        <w:rPr>
          <w:rFonts w:hint="eastAsia"/>
          <w:sz w:val="18"/>
          <w:szCs w:val="18"/>
          <w:lang w:val="en-US" w:eastAsia="zh-CN" w:bidi="en-US"/>
        </w:rPr>
        <w:t>福建省青年摄影协会的《惠泉杯——惠安女风采全国摄影大奖赛作品集》系汇编作品，该作品集的著作权由汇编人事有，但其中可以单独使用的作品的著作权仍由作者单独行使。即使是福建省青年摄影协会同意，原告张成军仍有权主张权利。我国著作权法第</w:t>
      </w:r>
      <w:r>
        <w:rPr>
          <w:sz w:val="18"/>
          <w:szCs w:val="18"/>
          <w:lang w:val="en-US" w:eastAsia="zh-CN" w:bidi="en-US"/>
        </w:rPr>
        <w:t xml:space="preserve">14 </w:t>
      </w:r>
      <w:r>
        <w:rPr>
          <w:rFonts w:hint="eastAsia"/>
          <w:sz w:val="18"/>
          <w:szCs w:val="18"/>
          <w:lang w:val="en-US" w:eastAsia="zh-CN" w:bidi="en-US"/>
        </w:rPr>
        <w:t>条规定，汇编作品著作权人行使著作权时，不得侵犯原作品的著作权。</w:t>
      </w:r>
      <w:r>
        <w:rPr>
          <w:sz w:val="18"/>
          <w:szCs w:val="18"/>
          <w:lang w:val="en-US" w:eastAsia="zh-CN" w:bidi="en-US"/>
        </w:rPr>
        <w:t xml:space="preserve">(6 </w:t>
      </w:r>
      <w:r>
        <w:rPr>
          <w:rFonts w:hint="eastAsia"/>
          <w:sz w:val="18"/>
          <w:szCs w:val="18"/>
          <w:lang w:val="en-US" w:eastAsia="zh-CN" w:bidi="en-US"/>
        </w:rPr>
        <w:t>分</w:t>
      </w:r>
      <w:r>
        <w:rPr>
          <w:rFonts w:hint="eastAsia"/>
          <w:sz w:val="18"/>
          <w:szCs w:val="18"/>
          <w:lang w:val="en-US" w:eastAsia="zh-CN" w:bidi="en-US"/>
        </w:rPr>
        <w:t>)</w:t>
      </w:r>
    </w:p>
    <w:p w14:paraId="3E97802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 xml:space="preserve">(3) </w:t>
      </w:r>
      <w:r>
        <w:rPr>
          <w:rFonts w:hint="eastAsia"/>
          <w:sz w:val="18"/>
          <w:szCs w:val="18"/>
          <w:lang w:val="en-US" w:eastAsia="zh-CN" w:bidi="en-US"/>
        </w:rPr>
        <w:t>奥华公司和移动公司未经作者张成军的许可，擅自将《夕阳归途》作品用于制作</w:t>
      </w:r>
      <w:r>
        <w:rPr>
          <w:sz w:val="18"/>
          <w:szCs w:val="18"/>
          <w:lang w:val="en-US" w:eastAsia="zh-CN" w:bidi="en-US"/>
        </w:rPr>
        <w:t>"</w:t>
      </w:r>
      <w:r>
        <w:rPr>
          <w:rFonts w:hint="eastAsia"/>
          <w:sz w:val="18"/>
          <w:szCs w:val="18"/>
          <w:lang w:val="en-US" w:eastAsia="zh-CN" w:bidi="en-US"/>
        </w:rPr>
        <w:t>呱呱通</w:t>
      </w:r>
      <w:r>
        <w:rPr>
          <w:sz w:val="18"/>
          <w:szCs w:val="18"/>
          <w:lang w:val="en-US" w:eastAsia="zh-CN" w:bidi="en-US"/>
        </w:rPr>
        <w:t>"</w:t>
      </w:r>
      <w:r>
        <w:rPr>
          <w:rFonts w:hint="eastAsia"/>
          <w:sz w:val="18"/>
          <w:szCs w:val="18"/>
          <w:lang w:val="en-US" w:eastAsia="zh-CN" w:bidi="en-US"/>
        </w:rPr>
        <w:t>卡面，其行为侵犯了张成军的著作权，应当承担著作权侵权责任。虽然移动公司与奥华公司签订了《卡面设计协议》</w:t>
      </w:r>
      <w:r>
        <w:rPr>
          <w:sz w:val="18"/>
          <w:szCs w:val="18"/>
          <w:lang w:val="en-US" w:eastAsia="zh-CN" w:bidi="en-US"/>
        </w:rPr>
        <w:t xml:space="preserve"> </w:t>
      </w:r>
      <w:r>
        <w:rPr>
          <w:rFonts w:hint="eastAsia"/>
          <w:sz w:val="18"/>
          <w:szCs w:val="18"/>
          <w:lang w:val="en-US" w:eastAsia="zh-CN" w:bidi="en-US"/>
        </w:rPr>
        <w:t>，并约定了免责条款，但由于该协议是在讼争的</w:t>
      </w:r>
      <w:r>
        <w:rPr>
          <w:sz w:val="18"/>
          <w:szCs w:val="18"/>
          <w:lang w:val="en-US" w:eastAsia="zh-CN" w:bidi="en-US"/>
        </w:rPr>
        <w:t>"</w:t>
      </w:r>
      <w:r>
        <w:rPr>
          <w:rFonts w:hint="eastAsia"/>
          <w:sz w:val="18"/>
          <w:szCs w:val="18"/>
          <w:lang w:val="en-US" w:eastAsia="zh-CN" w:bidi="en-US"/>
        </w:rPr>
        <w:t>呱呱通</w:t>
      </w:r>
      <w:r>
        <w:rPr>
          <w:sz w:val="18"/>
          <w:szCs w:val="18"/>
          <w:lang w:val="en-US" w:eastAsia="zh-CN" w:bidi="en-US"/>
        </w:rPr>
        <w:t>"</w:t>
      </w:r>
      <w:r>
        <w:rPr>
          <w:rFonts w:hint="eastAsia"/>
          <w:sz w:val="18"/>
          <w:szCs w:val="18"/>
          <w:lang w:val="en-US" w:eastAsia="zh-CN" w:bidi="en-US"/>
        </w:rPr>
        <w:t>卡制作发行完毕后补签的，且双方约定的免责条款不能对抗著作权权利人。移动公司应承担相应的侵权民事责任。</w:t>
      </w:r>
      <w:r>
        <w:rPr>
          <w:sz w:val="18"/>
          <w:szCs w:val="18"/>
          <w:lang w:val="en-US" w:eastAsia="zh-CN" w:bidi="en-US"/>
        </w:rPr>
        <w:t xml:space="preserve">(6 </w:t>
      </w:r>
      <w:r>
        <w:rPr>
          <w:rFonts w:hint="eastAsia"/>
          <w:sz w:val="18"/>
          <w:szCs w:val="18"/>
          <w:lang w:val="en-US" w:eastAsia="zh-CN" w:bidi="en-US"/>
        </w:rPr>
        <w:t>分〉</w:t>
      </w:r>
    </w:p>
    <w:p w14:paraId="551BF0F8" w14:textId="77777777" w:rsidR="001202AF" w:rsidRDefault="002671B1">
      <w:pPr>
        <w:rPr>
          <w:sz w:val="18"/>
          <w:szCs w:val="18"/>
          <w:lang w:eastAsia="zh-CN"/>
        </w:rPr>
      </w:pPr>
      <w:r>
        <w:rPr>
          <w:rFonts w:hint="eastAsia"/>
          <w:sz w:val="18"/>
          <w:szCs w:val="18"/>
          <w:lang w:eastAsia="zh-CN"/>
        </w:rPr>
        <w:br w:type="page"/>
      </w:r>
    </w:p>
    <w:p w14:paraId="2BF838A8" w14:textId="77777777" w:rsidR="001202AF" w:rsidRDefault="001202AF">
      <w:pPr>
        <w:rPr>
          <w:rFonts w:ascii="宋体" w:eastAsia="PMingLiU" w:hAnsi="宋体" w:cs="宋体"/>
          <w:sz w:val="18"/>
          <w:szCs w:val="18"/>
          <w:lang w:val="zh-TW" w:eastAsia="zh-TW" w:bidi="zh-TW"/>
        </w:rPr>
      </w:pPr>
    </w:p>
    <w:p w14:paraId="6CA24159" w14:textId="77777777" w:rsidR="001202AF" w:rsidRDefault="002671B1">
      <w:pPr>
        <w:pStyle w:val="1"/>
      </w:pPr>
      <w:bookmarkStart w:id="196" w:name="_Toc17809"/>
      <w:bookmarkStart w:id="197" w:name="_Toc15276"/>
      <w:bookmarkStart w:id="198" w:name="_Toc30827"/>
      <w:r>
        <w:rPr>
          <w:rFonts w:hint="eastAsia"/>
        </w:rPr>
        <w:t>《知识产权法》习</w:t>
      </w:r>
      <w:r>
        <w:t>题</w:t>
      </w:r>
      <w:r>
        <w:rPr>
          <w:rFonts w:hint="eastAsia"/>
        </w:rPr>
        <w:t>二</w:t>
      </w:r>
      <w:bookmarkEnd w:id="196"/>
      <w:bookmarkEnd w:id="197"/>
      <w:bookmarkEnd w:id="198"/>
    </w:p>
    <w:p w14:paraId="27B1D5A4"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6C5DB40A"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一、单项选择题（每小题</w:t>
      </w:r>
      <w:r>
        <w:rPr>
          <w:b/>
          <w:bCs/>
          <w:sz w:val="18"/>
          <w:szCs w:val="18"/>
          <w:lang w:val="en-US" w:eastAsia="zh-CN" w:bidi="en-US"/>
        </w:rPr>
        <w:t xml:space="preserve">2 </w:t>
      </w:r>
      <w:r>
        <w:rPr>
          <w:rFonts w:hint="eastAsia"/>
          <w:b/>
          <w:bCs/>
          <w:sz w:val="18"/>
          <w:szCs w:val="18"/>
          <w:lang w:val="en-US" w:eastAsia="zh-CN" w:bidi="en-US"/>
        </w:rPr>
        <w:t>分，共</w:t>
      </w:r>
      <w:r>
        <w:rPr>
          <w:b/>
          <w:bCs/>
          <w:sz w:val="18"/>
          <w:szCs w:val="18"/>
          <w:lang w:val="en-US" w:eastAsia="zh-CN" w:bidi="en-US"/>
        </w:rPr>
        <w:t xml:space="preserve">20 </w:t>
      </w:r>
      <w:r>
        <w:rPr>
          <w:rFonts w:hint="eastAsia"/>
          <w:b/>
          <w:bCs/>
          <w:sz w:val="18"/>
          <w:szCs w:val="18"/>
          <w:lang w:val="en-US" w:eastAsia="zh-CN" w:bidi="en-US"/>
        </w:rPr>
        <w:t>分）</w:t>
      </w:r>
    </w:p>
    <w:p w14:paraId="61D0DE1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w:t>
      </w:r>
      <w:r>
        <w:rPr>
          <w:rFonts w:hint="eastAsia"/>
          <w:sz w:val="18"/>
          <w:szCs w:val="18"/>
          <w:lang w:val="en-US" w:eastAsia="zh-CN" w:bidi="en-US"/>
        </w:rPr>
        <w:t>.</w:t>
      </w:r>
      <w:r>
        <w:rPr>
          <w:rFonts w:hint="eastAsia"/>
          <w:sz w:val="18"/>
          <w:szCs w:val="18"/>
          <w:lang w:val="en-US" w:eastAsia="zh-CN" w:bidi="en-US"/>
        </w:rPr>
        <w:t>知识</w:t>
      </w:r>
      <w:r>
        <w:rPr>
          <w:rFonts w:hint="eastAsia"/>
          <w:sz w:val="18"/>
          <w:szCs w:val="18"/>
          <w:lang w:val="en-US" w:eastAsia="zh-CN" w:bidi="en-US"/>
        </w:rPr>
        <w:t>产权所有人对其知识产权具有独占权，这是知识产权的特征之一，即（</w:t>
      </w:r>
      <w:r>
        <w:rPr>
          <w:sz w:val="18"/>
          <w:szCs w:val="18"/>
          <w:lang w:val="en-US" w:eastAsia="zh-CN" w:bidi="en-US"/>
        </w:rPr>
        <w:tab/>
      </w:r>
      <w:r>
        <w:rPr>
          <w:rFonts w:hint="eastAsia"/>
          <w:sz w:val="18"/>
          <w:szCs w:val="18"/>
          <w:lang w:val="en-US" w:eastAsia="zh-CN" w:bidi="en-US"/>
        </w:rPr>
        <w:t>）。</w:t>
      </w:r>
    </w:p>
    <w:p w14:paraId="24E4048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法律确认性</w:t>
      </w:r>
      <w:r>
        <w:rPr>
          <w:rFonts w:hint="eastAsia"/>
          <w:sz w:val="18"/>
          <w:szCs w:val="18"/>
          <w:lang w:val="en-US" w:eastAsia="zh-CN" w:bidi="en-US"/>
        </w:rPr>
        <w:t xml:space="preserve"> </w:t>
      </w:r>
      <w:r>
        <w:rPr>
          <w:sz w:val="18"/>
          <w:szCs w:val="18"/>
          <w:lang w:val="en-US" w:eastAsia="zh-CN" w:bidi="en-US"/>
        </w:rPr>
        <w:t xml:space="preserve"> B.</w:t>
      </w:r>
      <w:r>
        <w:rPr>
          <w:rFonts w:hint="eastAsia"/>
          <w:sz w:val="18"/>
          <w:szCs w:val="18"/>
          <w:lang w:val="en-US" w:eastAsia="zh-CN" w:bidi="en-US"/>
        </w:rPr>
        <w:t>专有性</w:t>
      </w:r>
    </w:p>
    <w:p w14:paraId="5A8E540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地域性</w:t>
      </w:r>
      <w:r>
        <w:rPr>
          <w:sz w:val="18"/>
          <w:szCs w:val="18"/>
          <w:lang w:val="en-US" w:eastAsia="zh-CN" w:bidi="en-US"/>
        </w:rPr>
        <w:tab/>
        <w:t xml:space="preserve">     D.</w:t>
      </w:r>
      <w:r>
        <w:rPr>
          <w:rFonts w:hint="eastAsia"/>
          <w:sz w:val="18"/>
          <w:szCs w:val="18"/>
          <w:lang w:val="en-US" w:eastAsia="zh-CN" w:bidi="en-US"/>
        </w:rPr>
        <w:t>时间性</w:t>
      </w:r>
    </w:p>
    <w:p w14:paraId="213B92F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w:t>
      </w:r>
      <w:r>
        <w:rPr>
          <w:rFonts w:hint="eastAsia"/>
          <w:sz w:val="18"/>
          <w:szCs w:val="18"/>
          <w:lang w:val="en-US" w:eastAsia="zh-CN" w:bidi="en-US"/>
        </w:rPr>
        <w:t>在我国，专门对商标进行调整的法律主要是（</w:t>
      </w:r>
      <w:r>
        <w:rPr>
          <w:rFonts w:hint="eastAsia"/>
          <w:sz w:val="18"/>
          <w:szCs w:val="18"/>
          <w:lang w:val="en-US" w:eastAsia="zh-CN" w:bidi="en-US"/>
        </w:rPr>
        <w:t xml:space="preserve"> </w:t>
      </w:r>
      <w:r>
        <w:rPr>
          <w:rFonts w:hint="eastAsia"/>
          <w:sz w:val="18"/>
          <w:szCs w:val="18"/>
          <w:lang w:val="en-US" w:eastAsia="zh-CN" w:bidi="en-US"/>
        </w:rPr>
        <w:t>）。</w:t>
      </w:r>
    </w:p>
    <w:p w14:paraId="0581436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《商标法》</w:t>
      </w:r>
      <w:r>
        <w:rPr>
          <w:sz w:val="18"/>
          <w:szCs w:val="18"/>
          <w:lang w:val="en-US" w:eastAsia="zh-CN" w:bidi="en-US"/>
        </w:rPr>
        <w:tab/>
      </w:r>
    </w:p>
    <w:p w14:paraId="4B03991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《企业名称登记管理条例》</w:t>
      </w:r>
    </w:p>
    <w:p w14:paraId="6413E21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《民法通则》</w:t>
      </w:r>
      <w:r>
        <w:rPr>
          <w:sz w:val="18"/>
          <w:szCs w:val="18"/>
          <w:lang w:val="en-US" w:eastAsia="zh-CN" w:bidi="en-US"/>
        </w:rPr>
        <w:tab/>
      </w:r>
    </w:p>
    <w:p w14:paraId="69D4653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《知识产权法》</w:t>
      </w:r>
    </w:p>
    <w:p w14:paraId="143AD96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3.</w:t>
      </w:r>
      <w:r>
        <w:rPr>
          <w:rFonts w:hint="eastAsia"/>
          <w:sz w:val="18"/>
          <w:szCs w:val="18"/>
          <w:lang w:val="en-US" w:eastAsia="zh-CN" w:bidi="en-US"/>
        </w:rPr>
        <w:t>我国的“绿色食品</w:t>
      </w:r>
      <w:r>
        <w:rPr>
          <w:sz w:val="18"/>
          <w:szCs w:val="18"/>
          <w:lang w:val="en-US" w:eastAsia="zh-CN" w:bidi="en-US"/>
        </w:rPr>
        <w:t>"</w:t>
      </w:r>
      <w:r>
        <w:rPr>
          <w:rFonts w:hint="eastAsia"/>
          <w:sz w:val="18"/>
          <w:szCs w:val="18"/>
          <w:lang w:val="en-US" w:eastAsia="zh-CN" w:bidi="en-US"/>
        </w:rPr>
        <w:t>标志为（</w:t>
      </w:r>
      <w:r>
        <w:rPr>
          <w:sz w:val="18"/>
          <w:szCs w:val="18"/>
          <w:lang w:val="en-US" w:eastAsia="zh-CN" w:bidi="en-US"/>
        </w:rPr>
        <w:tab/>
      </w:r>
      <w:r>
        <w:rPr>
          <w:rFonts w:hint="eastAsia"/>
          <w:sz w:val="18"/>
          <w:szCs w:val="18"/>
          <w:lang w:val="en-US" w:eastAsia="zh-CN" w:bidi="en-US"/>
        </w:rPr>
        <w:t>）。</w:t>
      </w:r>
      <w:r>
        <w:rPr>
          <w:sz w:val="18"/>
          <w:szCs w:val="18"/>
          <w:lang w:val="en-US" w:eastAsia="zh-CN" w:bidi="en-US"/>
        </w:rPr>
        <w:tab/>
      </w:r>
    </w:p>
    <w:p w14:paraId="30B3EF2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集体商标</w:t>
      </w:r>
      <w:r>
        <w:rPr>
          <w:sz w:val="18"/>
          <w:szCs w:val="18"/>
          <w:lang w:val="en-US" w:eastAsia="zh-CN" w:bidi="en-US"/>
        </w:rPr>
        <w:tab/>
        <w:t>B.</w:t>
      </w:r>
      <w:r>
        <w:rPr>
          <w:rFonts w:hint="eastAsia"/>
          <w:sz w:val="18"/>
          <w:szCs w:val="18"/>
          <w:lang w:val="en-US" w:eastAsia="zh-CN" w:bidi="en-US"/>
        </w:rPr>
        <w:t>证明商标</w:t>
      </w:r>
    </w:p>
    <w:p w14:paraId="01EAB31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等级商标</w:t>
      </w:r>
      <w:r>
        <w:rPr>
          <w:sz w:val="18"/>
          <w:szCs w:val="18"/>
          <w:lang w:val="en-US" w:eastAsia="zh-CN" w:bidi="en-US"/>
        </w:rPr>
        <w:tab/>
        <w:t>D.</w:t>
      </w:r>
      <w:r>
        <w:rPr>
          <w:rFonts w:hint="eastAsia"/>
          <w:sz w:val="18"/>
          <w:szCs w:val="18"/>
          <w:lang w:val="en-US" w:eastAsia="zh-CN" w:bidi="en-US"/>
        </w:rPr>
        <w:t>联合商标</w:t>
      </w:r>
    </w:p>
    <w:p w14:paraId="23E53FD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4</w:t>
      </w:r>
      <w:r>
        <w:rPr>
          <w:rFonts w:hint="eastAsia"/>
          <w:sz w:val="18"/>
          <w:szCs w:val="18"/>
          <w:lang w:val="en-US" w:eastAsia="zh-CN" w:bidi="en-US"/>
        </w:rPr>
        <w:t>.</w:t>
      </w:r>
      <w:r>
        <w:rPr>
          <w:rFonts w:hint="eastAsia"/>
          <w:sz w:val="18"/>
          <w:szCs w:val="18"/>
          <w:lang w:val="en-US" w:eastAsia="zh-CN" w:bidi="en-US"/>
        </w:rPr>
        <w:t>以下可以作为商标使用的文字标志是（</w:t>
      </w:r>
      <w:r>
        <w:rPr>
          <w:sz w:val="18"/>
          <w:szCs w:val="18"/>
          <w:lang w:val="en-US" w:eastAsia="zh-CN" w:bidi="en-US"/>
        </w:rPr>
        <w:tab/>
      </w:r>
      <w:r>
        <w:rPr>
          <w:rFonts w:hint="eastAsia"/>
          <w:sz w:val="18"/>
          <w:szCs w:val="18"/>
          <w:lang w:val="en-US" w:eastAsia="zh-CN" w:bidi="en-US"/>
        </w:rPr>
        <w:t>）。</w:t>
      </w:r>
    </w:p>
    <w:p w14:paraId="2CCFD83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北京</w:t>
      </w:r>
      <w:r>
        <w:rPr>
          <w:sz w:val="18"/>
          <w:szCs w:val="18"/>
          <w:lang w:val="en-US" w:eastAsia="zh-CN" w:bidi="en-US"/>
        </w:rPr>
        <w:tab/>
        <w:t xml:space="preserve">     B.</w:t>
      </w:r>
      <w:r>
        <w:rPr>
          <w:rFonts w:hint="eastAsia"/>
          <w:sz w:val="18"/>
          <w:szCs w:val="18"/>
          <w:lang w:val="en-US" w:eastAsia="zh-CN" w:bidi="en-US"/>
        </w:rPr>
        <w:t>红十字</w:t>
      </w:r>
    </w:p>
    <w:p w14:paraId="3CA62858"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曼哈顿</w:t>
      </w:r>
      <w:r>
        <w:rPr>
          <w:sz w:val="18"/>
          <w:szCs w:val="18"/>
          <w:lang w:val="en-US" w:eastAsia="zh-CN" w:bidi="en-US"/>
        </w:rPr>
        <w:tab/>
        <w:t xml:space="preserve">     D.</w:t>
      </w:r>
      <w:r>
        <w:rPr>
          <w:rFonts w:hint="eastAsia"/>
          <w:sz w:val="18"/>
          <w:szCs w:val="18"/>
          <w:lang w:val="en-US" w:eastAsia="zh-CN" w:bidi="en-US"/>
        </w:rPr>
        <w:t>凤凰</w:t>
      </w:r>
    </w:p>
    <w:p w14:paraId="4D668F8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5.</w:t>
      </w:r>
      <w:r>
        <w:rPr>
          <w:rFonts w:hint="eastAsia"/>
          <w:sz w:val="18"/>
          <w:szCs w:val="18"/>
          <w:lang w:val="en-US" w:eastAsia="zh-CN" w:bidi="en-US"/>
        </w:rPr>
        <w:t>甲公司对乙公司的注册商标有异议，其申请注册商标争议裁定的法定期限为（</w:t>
      </w:r>
      <w:r>
        <w:rPr>
          <w:sz w:val="18"/>
          <w:szCs w:val="18"/>
          <w:lang w:val="en-US" w:eastAsia="zh-CN" w:bidi="en-US"/>
        </w:rPr>
        <w:tab/>
      </w:r>
      <w:r>
        <w:rPr>
          <w:rFonts w:hint="eastAsia"/>
          <w:sz w:val="18"/>
          <w:szCs w:val="18"/>
          <w:lang w:val="en-US" w:eastAsia="zh-CN" w:bidi="en-US"/>
        </w:rPr>
        <w:t>）。</w:t>
      </w:r>
    </w:p>
    <w:p w14:paraId="729E47C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A.1</w:t>
      </w:r>
      <w:r>
        <w:rPr>
          <w:rFonts w:hint="eastAsia"/>
          <w:sz w:val="18"/>
          <w:szCs w:val="18"/>
          <w:lang w:val="en-US" w:eastAsia="zh-CN" w:bidi="en-US"/>
        </w:rPr>
        <w:t>年</w:t>
      </w:r>
    </w:p>
    <w:p w14:paraId="3D3372A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C.3</w:t>
      </w:r>
      <w:r>
        <w:rPr>
          <w:rFonts w:hint="eastAsia"/>
          <w:sz w:val="18"/>
          <w:szCs w:val="18"/>
          <w:lang w:val="en-US" w:eastAsia="zh-CN" w:bidi="en-US"/>
        </w:rPr>
        <w:t>年</w:t>
      </w:r>
      <w:r>
        <w:rPr>
          <w:sz w:val="18"/>
          <w:szCs w:val="18"/>
          <w:lang w:val="en-US" w:eastAsia="zh-CN" w:bidi="en-US"/>
        </w:rPr>
        <w:t xml:space="preserve"> </w:t>
      </w:r>
    </w:p>
    <w:p w14:paraId="79C366A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6.</w:t>
      </w:r>
      <w:r>
        <w:rPr>
          <w:rFonts w:hint="eastAsia"/>
          <w:sz w:val="18"/>
          <w:szCs w:val="18"/>
          <w:lang w:val="en-US" w:eastAsia="zh-CN" w:bidi="en-US"/>
        </w:rPr>
        <w:t>我国专利权期限的起算方式为下列的（</w:t>
      </w:r>
      <w:r>
        <w:rPr>
          <w:sz w:val="18"/>
          <w:szCs w:val="18"/>
          <w:lang w:val="en-US" w:eastAsia="zh-CN" w:bidi="en-US"/>
        </w:rPr>
        <w:tab/>
      </w:r>
      <w:r>
        <w:rPr>
          <w:rFonts w:hint="eastAsia"/>
          <w:sz w:val="18"/>
          <w:szCs w:val="18"/>
          <w:lang w:val="en-US" w:eastAsia="zh-CN" w:bidi="en-US"/>
        </w:rPr>
        <w:t>）。</w:t>
      </w:r>
    </w:p>
    <w:p w14:paraId="5845447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从授予日起算</w:t>
      </w:r>
      <w:r>
        <w:rPr>
          <w:sz w:val="18"/>
          <w:szCs w:val="18"/>
          <w:lang w:val="en-US" w:eastAsia="zh-CN" w:bidi="en-US"/>
        </w:rPr>
        <w:tab/>
      </w:r>
    </w:p>
    <w:p w14:paraId="7461887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从全面审查后国家公布之日起算</w:t>
      </w:r>
    </w:p>
    <w:p w14:paraId="5CBE00C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从申请日起算</w:t>
      </w:r>
      <w:r>
        <w:rPr>
          <w:sz w:val="18"/>
          <w:szCs w:val="18"/>
          <w:lang w:val="en-US" w:eastAsia="zh-CN" w:bidi="en-US"/>
        </w:rPr>
        <w:tab/>
      </w:r>
    </w:p>
    <w:p w14:paraId="00306BF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从侵权日起算</w:t>
      </w:r>
    </w:p>
    <w:p w14:paraId="5CABD4B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7.</w:t>
      </w:r>
      <w:r>
        <w:rPr>
          <w:rFonts w:hint="eastAsia"/>
          <w:sz w:val="18"/>
          <w:szCs w:val="18"/>
          <w:lang w:val="en-US" w:eastAsia="zh-CN" w:bidi="en-US"/>
        </w:rPr>
        <w:t>我国专利法规定，发明或实用新型专利权的保护范围以其（</w:t>
      </w:r>
      <w:r>
        <w:rPr>
          <w:sz w:val="18"/>
          <w:szCs w:val="18"/>
          <w:lang w:val="en-US" w:eastAsia="zh-CN" w:bidi="en-US"/>
        </w:rPr>
        <w:tab/>
      </w:r>
      <w:r>
        <w:rPr>
          <w:rFonts w:hint="eastAsia"/>
          <w:sz w:val="18"/>
          <w:szCs w:val="18"/>
          <w:lang w:val="en-US" w:eastAsia="zh-CN" w:bidi="en-US"/>
        </w:rPr>
        <w:t>）的内容为准。</w:t>
      </w:r>
    </w:p>
    <w:p w14:paraId="470CBB2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摘要</w:t>
      </w:r>
      <w:r>
        <w:rPr>
          <w:sz w:val="18"/>
          <w:szCs w:val="18"/>
          <w:lang w:val="en-US" w:eastAsia="zh-CN" w:bidi="en-US"/>
        </w:rPr>
        <w:tab/>
        <w:t xml:space="preserve">      B.</w:t>
      </w:r>
      <w:r>
        <w:rPr>
          <w:rFonts w:hint="eastAsia"/>
          <w:sz w:val="18"/>
          <w:szCs w:val="18"/>
          <w:lang w:val="en-US" w:eastAsia="zh-CN" w:bidi="en-US"/>
        </w:rPr>
        <w:t>说明书</w:t>
      </w:r>
    </w:p>
    <w:p w14:paraId="4E75091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权利要求书</w:t>
      </w:r>
      <w:r>
        <w:rPr>
          <w:sz w:val="18"/>
          <w:szCs w:val="18"/>
          <w:lang w:val="en-US" w:eastAsia="zh-CN" w:bidi="en-US"/>
        </w:rPr>
        <w:tab/>
        <w:t xml:space="preserve"> D.</w:t>
      </w:r>
      <w:r>
        <w:rPr>
          <w:rFonts w:hint="eastAsia"/>
          <w:sz w:val="18"/>
          <w:szCs w:val="18"/>
          <w:lang w:val="en-US" w:eastAsia="zh-CN" w:bidi="en-US"/>
        </w:rPr>
        <w:t>附图</w:t>
      </w:r>
    </w:p>
    <w:p w14:paraId="7AEA47C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8.</w:t>
      </w:r>
      <w:r>
        <w:rPr>
          <w:rFonts w:hint="eastAsia"/>
          <w:sz w:val="18"/>
          <w:szCs w:val="18"/>
          <w:lang w:val="en-US" w:eastAsia="zh-CN" w:bidi="en-US"/>
        </w:rPr>
        <w:t>以下关于保护期限的说法错误的是（</w:t>
      </w:r>
      <w:r>
        <w:rPr>
          <w:sz w:val="18"/>
          <w:szCs w:val="18"/>
          <w:lang w:val="en-US" w:eastAsia="zh-CN" w:bidi="en-US"/>
        </w:rPr>
        <w:tab/>
      </w:r>
      <w:r>
        <w:rPr>
          <w:rFonts w:hint="eastAsia"/>
          <w:sz w:val="18"/>
          <w:szCs w:val="18"/>
          <w:lang w:val="en-US" w:eastAsia="zh-CN" w:bidi="en-US"/>
        </w:rPr>
        <w:t>）。</w:t>
      </w:r>
    </w:p>
    <w:p w14:paraId="08CFFB9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发明专利的保护期为</w:t>
      </w:r>
      <w:r>
        <w:rPr>
          <w:sz w:val="18"/>
          <w:szCs w:val="18"/>
          <w:lang w:val="en-US" w:eastAsia="zh-CN" w:bidi="en-US"/>
        </w:rPr>
        <w:t>20</w:t>
      </w:r>
      <w:r>
        <w:rPr>
          <w:rFonts w:hint="eastAsia"/>
          <w:sz w:val="18"/>
          <w:szCs w:val="18"/>
          <w:lang w:val="en-US" w:eastAsia="zh-CN" w:bidi="en-US"/>
        </w:rPr>
        <w:t>年</w:t>
      </w:r>
    </w:p>
    <w:p w14:paraId="2DF31A6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实用新型和外观设计的保护期为</w:t>
      </w:r>
      <w:r>
        <w:rPr>
          <w:sz w:val="18"/>
          <w:szCs w:val="18"/>
          <w:lang w:val="en-US" w:eastAsia="zh-CN" w:bidi="en-US"/>
        </w:rPr>
        <w:t>10</w:t>
      </w:r>
      <w:r>
        <w:rPr>
          <w:rFonts w:hint="eastAsia"/>
          <w:sz w:val="18"/>
          <w:szCs w:val="18"/>
          <w:lang w:val="en-US" w:eastAsia="zh-CN" w:bidi="en-US"/>
        </w:rPr>
        <w:t>年</w:t>
      </w:r>
    </w:p>
    <w:p w14:paraId="6249DA9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著作人身权的保护期为</w:t>
      </w:r>
      <w:r>
        <w:rPr>
          <w:sz w:val="18"/>
          <w:szCs w:val="18"/>
          <w:lang w:val="en-US" w:eastAsia="zh-CN" w:bidi="en-US"/>
        </w:rPr>
        <w:t>50</w:t>
      </w:r>
      <w:r>
        <w:rPr>
          <w:rFonts w:hint="eastAsia"/>
          <w:sz w:val="18"/>
          <w:szCs w:val="18"/>
          <w:lang w:val="en-US" w:eastAsia="zh-CN" w:bidi="en-US"/>
        </w:rPr>
        <w:t>年</w:t>
      </w:r>
    </w:p>
    <w:p w14:paraId="465454A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D.</w:t>
      </w:r>
      <w:r>
        <w:rPr>
          <w:rFonts w:hint="eastAsia"/>
          <w:sz w:val="18"/>
          <w:szCs w:val="18"/>
          <w:lang w:val="en-US" w:eastAsia="zh-CN" w:bidi="en-US"/>
        </w:rPr>
        <w:t>著作财产权的保护期可达作者终身加死后</w:t>
      </w:r>
      <w:r>
        <w:rPr>
          <w:sz w:val="18"/>
          <w:szCs w:val="18"/>
          <w:lang w:val="en-US" w:eastAsia="zh-CN" w:bidi="en-US"/>
        </w:rPr>
        <w:t>50</w:t>
      </w:r>
      <w:r>
        <w:rPr>
          <w:rFonts w:hint="eastAsia"/>
          <w:sz w:val="18"/>
          <w:szCs w:val="18"/>
          <w:lang w:val="en-US" w:eastAsia="zh-CN" w:bidi="en-US"/>
        </w:rPr>
        <w:t>年</w:t>
      </w:r>
    </w:p>
    <w:p w14:paraId="2C41986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9.</w:t>
      </w:r>
      <w:r>
        <w:rPr>
          <w:rFonts w:hint="eastAsia"/>
          <w:sz w:val="18"/>
          <w:szCs w:val="18"/>
          <w:lang w:val="en-US" w:eastAsia="zh-CN" w:bidi="en-US"/>
        </w:rPr>
        <w:t>我国著作权法规定，公民的作品的使用权和获得报酬权的保护期为（</w:t>
      </w:r>
      <w:r>
        <w:rPr>
          <w:sz w:val="18"/>
          <w:szCs w:val="18"/>
          <w:lang w:val="en-US" w:eastAsia="zh-CN" w:bidi="en-US"/>
        </w:rPr>
        <w:tab/>
      </w:r>
      <w:r>
        <w:rPr>
          <w:rFonts w:hint="eastAsia"/>
          <w:sz w:val="18"/>
          <w:szCs w:val="18"/>
          <w:lang w:val="en-US" w:eastAsia="zh-CN" w:bidi="en-US"/>
        </w:rPr>
        <w:t>）。</w:t>
      </w:r>
    </w:p>
    <w:p w14:paraId="6B7FED7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作者终生及其死后</w:t>
      </w:r>
      <w:r>
        <w:rPr>
          <w:sz w:val="18"/>
          <w:szCs w:val="18"/>
          <w:lang w:val="en-US" w:eastAsia="zh-CN" w:bidi="en-US"/>
        </w:rPr>
        <w:t>20</w:t>
      </w:r>
      <w:r>
        <w:rPr>
          <w:rFonts w:hint="eastAsia"/>
          <w:sz w:val="18"/>
          <w:szCs w:val="18"/>
          <w:lang w:val="en-US" w:eastAsia="zh-CN" w:bidi="en-US"/>
        </w:rPr>
        <w:t>年</w:t>
      </w:r>
      <w:r>
        <w:rPr>
          <w:sz w:val="18"/>
          <w:szCs w:val="18"/>
          <w:lang w:val="en-US" w:eastAsia="zh-CN" w:bidi="en-US"/>
        </w:rPr>
        <w:tab/>
      </w:r>
    </w:p>
    <w:p w14:paraId="25C711A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作者终生及其死后</w:t>
      </w:r>
      <w:r>
        <w:rPr>
          <w:sz w:val="18"/>
          <w:szCs w:val="18"/>
          <w:lang w:val="en-US" w:eastAsia="zh-CN" w:bidi="en-US"/>
        </w:rPr>
        <w:t>30</w:t>
      </w:r>
      <w:r>
        <w:rPr>
          <w:rFonts w:hint="eastAsia"/>
          <w:sz w:val="18"/>
          <w:szCs w:val="18"/>
          <w:lang w:val="en-US" w:eastAsia="zh-CN" w:bidi="en-US"/>
        </w:rPr>
        <w:t>年</w:t>
      </w:r>
    </w:p>
    <w:p w14:paraId="60FE137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作者终生及其死后</w:t>
      </w:r>
      <w:r>
        <w:rPr>
          <w:sz w:val="18"/>
          <w:szCs w:val="18"/>
          <w:lang w:val="en-US" w:eastAsia="zh-CN" w:bidi="en-US"/>
        </w:rPr>
        <w:t>40</w:t>
      </w:r>
      <w:r>
        <w:rPr>
          <w:rFonts w:hint="eastAsia"/>
          <w:sz w:val="18"/>
          <w:szCs w:val="18"/>
          <w:lang w:val="en-US" w:eastAsia="zh-CN" w:bidi="en-US"/>
        </w:rPr>
        <w:t>年</w:t>
      </w:r>
      <w:r>
        <w:rPr>
          <w:sz w:val="18"/>
          <w:szCs w:val="18"/>
          <w:lang w:val="en-US" w:eastAsia="zh-CN" w:bidi="en-US"/>
        </w:rPr>
        <w:tab/>
      </w:r>
    </w:p>
    <w:p w14:paraId="0E3D41C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作者终生及其死后</w:t>
      </w:r>
      <w:r>
        <w:rPr>
          <w:sz w:val="18"/>
          <w:szCs w:val="18"/>
          <w:lang w:val="en-US" w:eastAsia="zh-CN" w:bidi="en-US"/>
        </w:rPr>
        <w:t>50</w:t>
      </w:r>
      <w:r>
        <w:rPr>
          <w:rFonts w:hint="eastAsia"/>
          <w:sz w:val="18"/>
          <w:szCs w:val="18"/>
          <w:lang w:val="en-US" w:eastAsia="zh-CN" w:bidi="en-US"/>
        </w:rPr>
        <w:t>年</w:t>
      </w:r>
    </w:p>
    <w:p w14:paraId="5F1133B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10.</w:t>
      </w:r>
      <w:r>
        <w:rPr>
          <w:rFonts w:hint="eastAsia"/>
          <w:sz w:val="18"/>
          <w:szCs w:val="18"/>
          <w:lang w:val="en-US" w:eastAsia="zh-CN" w:bidi="en-US"/>
        </w:rPr>
        <w:t>标示某商品来源于某地区，该商品的特定质量、信誉或者其他特征，主要由该地区的自然因素或者人文因素所决定的标志，称为（）。</w:t>
      </w:r>
    </w:p>
    <w:p w14:paraId="31F9540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证明商标</w:t>
      </w:r>
      <w:r>
        <w:rPr>
          <w:rFonts w:hint="eastAsia"/>
          <w:sz w:val="18"/>
          <w:szCs w:val="18"/>
          <w:lang w:val="en-US" w:eastAsia="zh-CN" w:bidi="en-US"/>
        </w:rPr>
        <w:t xml:space="preserve"> </w:t>
      </w:r>
      <w:r>
        <w:rPr>
          <w:sz w:val="18"/>
          <w:szCs w:val="18"/>
          <w:lang w:val="en-US" w:eastAsia="zh-CN" w:bidi="en-US"/>
        </w:rPr>
        <w:t xml:space="preserve">    B.</w:t>
      </w:r>
      <w:r>
        <w:rPr>
          <w:sz w:val="18"/>
          <w:szCs w:val="18"/>
          <w:lang w:val="en-US" w:eastAsia="zh-CN" w:bidi="en-US"/>
        </w:rPr>
        <w:t>等级商标</w:t>
      </w:r>
    </w:p>
    <w:p w14:paraId="4518C5D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地域商标</w:t>
      </w:r>
      <w:r>
        <w:rPr>
          <w:rFonts w:hint="eastAsia"/>
          <w:sz w:val="18"/>
          <w:szCs w:val="18"/>
          <w:lang w:val="en-US" w:eastAsia="zh-CN" w:bidi="en-US"/>
        </w:rPr>
        <w:t xml:space="preserve"> </w:t>
      </w:r>
      <w:r>
        <w:rPr>
          <w:sz w:val="18"/>
          <w:szCs w:val="18"/>
          <w:lang w:val="en-US" w:eastAsia="zh-CN" w:bidi="en-US"/>
        </w:rPr>
        <w:t xml:space="preserve">    D.</w:t>
      </w:r>
      <w:r>
        <w:rPr>
          <w:sz w:val="18"/>
          <w:szCs w:val="18"/>
          <w:lang w:val="en-US" w:eastAsia="zh-CN" w:bidi="en-US"/>
        </w:rPr>
        <w:t>地理标志</w:t>
      </w:r>
    </w:p>
    <w:p w14:paraId="626A9F45"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二、多项选择题（每小题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30</w:t>
      </w:r>
      <w:r>
        <w:rPr>
          <w:rFonts w:hint="eastAsia"/>
          <w:b/>
          <w:bCs/>
          <w:sz w:val="18"/>
          <w:szCs w:val="18"/>
          <w:lang w:val="en-US" w:eastAsia="zh-CN" w:bidi="en-US"/>
        </w:rPr>
        <w:t>分。在每小题所给出的被选答案中，有</w:t>
      </w:r>
      <w:r>
        <w:rPr>
          <w:b/>
          <w:bCs/>
          <w:sz w:val="18"/>
          <w:szCs w:val="18"/>
          <w:lang w:val="en-US" w:eastAsia="zh-CN" w:bidi="en-US"/>
        </w:rPr>
        <w:t>2</w:t>
      </w:r>
      <w:r>
        <w:rPr>
          <w:rFonts w:hint="eastAsia"/>
          <w:b/>
          <w:bCs/>
          <w:sz w:val="18"/>
          <w:szCs w:val="18"/>
          <w:lang w:val="en-US" w:eastAsia="zh-CN" w:bidi="en-US"/>
        </w:rPr>
        <w:t>个或</w:t>
      </w:r>
      <w:r>
        <w:rPr>
          <w:b/>
          <w:bCs/>
          <w:sz w:val="18"/>
          <w:szCs w:val="18"/>
          <w:lang w:val="en-US" w:eastAsia="zh-CN" w:bidi="en-US"/>
        </w:rPr>
        <w:t>2</w:t>
      </w:r>
      <w:r>
        <w:rPr>
          <w:rFonts w:hint="eastAsia"/>
          <w:b/>
          <w:bCs/>
          <w:sz w:val="18"/>
          <w:szCs w:val="18"/>
          <w:lang w:val="en-US" w:eastAsia="zh-CN" w:bidi="en-US"/>
        </w:rPr>
        <w:t>个以上的正确答案，请将正确答案的序号填在横线上，多选、少选、错选均不得分）</w:t>
      </w:r>
    </w:p>
    <w:p w14:paraId="2F6D15E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w:t>
      </w:r>
      <w:r>
        <w:rPr>
          <w:sz w:val="18"/>
          <w:szCs w:val="18"/>
          <w:lang w:val="en-US" w:eastAsia="zh-CN" w:bidi="en-US"/>
        </w:rPr>
        <w:tab/>
      </w:r>
      <w:r>
        <w:rPr>
          <w:rFonts w:hint="eastAsia"/>
          <w:sz w:val="18"/>
          <w:szCs w:val="18"/>
          <w:lang w:val="en-US" w:eastAsia="zh-CN" w:bidi="en-US"/>
        </w:rPr>
        <w:t>我国已经参加了很多保护知识产权的国际公约，其中包括（</w:t>
      </w:r>
      <w:r>
        <w:rPr>
          <w:sz w:val="18"/>
          <w:szCs w:val="18"/>
          <w:lang w:val="en-US" w:eastAsia="zh-CN" w:bidi="en-US"/>
        </w:rPr>
        <w:tab/>
      </w:r>
      <w:r>
        <w:rPr>
          <w:rFonts w:hint="eastAsia"/>
          <w:sz w:val="18"/>
          <w:szCs w:val="18"/>
          <w:lang w:val="en-US" w:eastAsia="zh-CN" w:bidi="en-US"/>
        </w:rPr>
        <w:t>）。</w:t>
      </w:r>
    </w:p>
    <w:p w14:paraId="06EEE23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保护工业产权巴黎公约</w:t>
      </w:r>
    </w:p>
    <w:p w14:paraId="156A206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世界贸易组织的协议</w:t>
      </w:r>
    </w:p>
    <w:p w14:paraId="23697B3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建立世界知识产权组织公约</w:t>
      </w:r>
    </w:p>
    <w:p w14:paraId="20A7B8A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保护文学艺术作品伯尔尼公约</w:t>
      </w:r>
    </w:p>
    <w:p w14:paraId="5D62CA4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12.</w:t>
      </w:r>
      <w:r>
        <w:rPr>
          <w:rFonts w:hint="eastAsia"/>
          <w:sz w:val="18"/>
          <w:szCs w:val="18"/>
          <w:lang w:val="en-US" w:eastAsia="zh-CN" w:bidi="en-US"/>
        </w:rPr>
        <w:t>我国知识产权法的渊源包括（</w:t>
      </w:r>
      <w:r>
        <w:rPr>
          <w:sz w:val="18"/>
          <w:szCs w:val="18"/>
          <w:lang w:val="en-US" w:eastAsia="zh-CN" w:bidi="en-US"/>
        </w:rPr>
        <w:tab/>
      </w:r>
      <w:r>
        <w:rPr>
          <w:rFonts w:hint="eastAsia"/>
          <w:sz w:val="18"/>
          <w:szCs w:val="18"/>
          <w:lang w:val="en-US" w:eastAsia="zh-CN" w:bidi="en-US"/>
        </w:rPr>
        <w:t>）。</w:t>
      </w:r>
    </w:p>
    <w:p w14:paraId="31F8200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《中华人民共和国宪法》</w:t>
      </w:r>
    </w:p>
    <w:p w14:paraId="16F1728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《中华人民共和国商标法》</w:t>
      </w:r>
    </w:p>
    <w:p w14:paraId="47C3718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《中华人民共和国民法通则》</w:t>
      </w:r>
    </w:p>
    <w:p w14:paraId="2FE7CCC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D</w:t>
      </w:r>
      <w:r>
        <w:rPr>
          <w:sz w:val="18"/>
          <w:szCs w:val="18"/>
          <w:lang w:val="en-US" w:eastAsia="zh-CN" w:bidi="en-US"/>
        </w:rPr>
        <w:t>.</w:t>
      </w:r>
      <w:r>
        <w:rPr>
          <w:rFonts w:hint="eastAsia"/>
          <w:sz w:val="18"/>
          <w:szCs w:val="18"/>
          <w:lang w:val="en-US" w:eastAsia="zh-CN" w:bidi="en-US"/>
        </w:rPr>
        <w:t>《集成电路布图设计保护条例》</w:t>
      </w:r>
    </w:p>
    <w:p w14:paraId="6AA865C7"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13.</w:t>
      </w:r>
      <w:r>
        <w:rPr>
          <w:rFonts w:hint="eastAsia"/>
          <w:sz w:val="18"/>
          <w:szCs w:val="18"/>
          <w:lang w:val="en-US" w:eastAsia="zh-CN" w:bidi="en-US"/>
        </w:rPr>
        <w:t>著作权法所保护的作品有很多种，其中包括（</w:t>
      </w:r>
      <w:r>
        <w:rPr>
          <w:rFonts w:hint="eastAsia"/>
          <w:sz w:val="18"/>
          <w:szCs w:val="18"/>
          <w:lang w:val="en-US" w:eastAsia="zh-CN" w:bidi="en-US"/>
        </w:rPr>
        <w:t xml:space="preserve"> </w:t>
      </w:r>
      <w:r>
        <w:rPr>
          <w:rFonts w:hint="eastAsia"/>
          <w:sz w:val="18"/>
          <w:szCs w:val="18"/>
          <w:lang w:val="en-US" w:eastAsia="zh-CN" w:bidi="en-US"/>
        </w:rPr>
        <w:t>）。</w:t>
      </w:r>
    </w:p>
    <w:p w14:paraId="595581E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文字作品</w:t>
      </w:r>
      <w:r>
        <w:rPr>
          <w:sz w:val="18"/>
          <w:szCs w:val="18"/>
          <w:lang w:val="en-US" w:eastAsia="zh-CN" w:bidi="en-US"/>
        </w:rPr>
        <w:tab/>
        <w:t>B.</w:t>
      </w:r>
      <w:r>
        <w:rPr>
          <w:rFonts w:hint="eastAsia"/>
          <w:sz w:val="18"/>
          <w:szCs w:val="18"/>
          <w:lang w:val="en-US" w:eastAsia="zh-CN" w:bidi="en-US"/>
        </w:rPr>
        <w:t>产品设计图</w:t>
      </w:r>
    </w:p>
    <w:p w14:paraId="4066138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地图</w:t>
      </w:r>
      <w:r>
        <w:rPr>
          <w:rFonts w:hint="eastAsia"/>
          <w:sz w:val="18"/>
          <w:szCs w:val="18"/>
          <w:lang w:val="en-US" w:eastAsia="zh-CN" w:bidi="en-US"/>
        </w:rPr>
        <w:t xml:space="preserve"> </w:t>
      </w:r>
      <w:r>
        <w:rPr>
          <w:sz w:val="18"/>
          <w:szCs w:val="18"/>
          <w:lang w:val="en-US" w:eastAsia="zh-CN" w:bidi="en-US"/>
        </w:rPr>
        <w:t xml:space="preserve">       D.</w:t>
      </w:r>
      <w:r>
        <w:rPr>
          <w:rFonts w:hint="eastAsia"/>
          <w:sz w:val="18"/>
          <w:szCs w:val="18"/>
          <w:lang w:val="en-US" w:eastAsia="zh-CN" w:bidi="en-US"/>
        </w:rPr>
        <w:t>通用数表和公式</w:t>
      </w:r>
    </w:p>
    <w:p w14:paraId="2707DEE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14.</w:t>
      </w:r>
      <w:r>
        <w:rPr>
          <w:rFonts w:hint="eastAsia"/>
          <w:sz w:val="18"/>
          <w:szCs w:val="18"/>
          <w:lang w:val="en-US" w:eastAsia="zh-CN" w:bidi="en-US"/>
        </w:rPr>
        <w:t>我国著作权法规定的合理使用包括（</w:t>
      </w:r>
      <w:r>
        <w:rPr>
          <w:sz w:val="18"/>
          <w:szCs w:val="18"/>
          <w:lang w:val="en-US" w:eastAsia="zh-CN" w:bidi="en-US"/>
        </w:rPr>
        <w:tab/>
      </w:r>
      <w:r>
        <w:rPr>
          <w:rFonts w:hint="eastAsia"/>
          <w:sz w:val="18"/>
          <w:szCs w:val="18"/>
          <w:lang w:val="en-US" w:eastAsia="zh-CN" w:bidi="en-US"/>
        </w:rPr>
        <w:t>）。</w:t>
      </w:r>
    </w:p>
    <w:p w14:paraId="73FE70D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个人学习使用</w:t>
      </w:r>
      <w:r>
        <w:rPr>
          <w:sz w:val="18"/>
          <w:szCs w:val="18"/>
          <w:lang w:val="en-US" w:eastAsia="zh-CN" w:bidi="en-US"/>
        </w:rPr>
        <w:tab/>
      </w:r>
    </w:p>
    <w:p w14:paraId="033B17A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广播电视大学远程教学使用</w:t>
      </w:r>
    </w:p>
    <w:p w14:paraId="0D0678B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新闻报道使用</w:t>
      </w:r>
      <w:r>
        <w:rPr>
          <w:sz w:val="18"/>
          <w:szCs w:val="18"/>
          <w:lang w:val="en-US" w:eastAsia="zh-CN" w:bidi="en-US"/>
        </w:rPr>
        <w:tab/>
      </w:r>
    </w:p>
    <w:p w14:paraId="4C510C2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公务使用</w:t>
      </w:r>
    </w:p>
    <w:p w14:paraId="5C4BE33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15.</w:t>
      </w:r>
      <w:r>
        <w:rPr>
          <w:rFonts w:hint="eastAsia"/>
          <w:sz w:val="18"/>
          <w:szCs w:val="18"/>
          <w:lang w:val="en-US" w:eastAsia="zh-CN" w:bidi="en-US"/>
        </w:rPr>
        <w:t>商标法规定禁止作为商标使用的标志有（）。</w:t>
      </w:r>
    </w:p>
    <w:p w14:paraId="6658823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与“红新月</w:t>
      </w:r>
      <w:r>
        <w:rPr>
          <w:sz w:val="18"/>
          <w:szCs w:val="18"/>
          <w:lang w:val="en-US" w:eastAsia="zh-CN" w:bidi="en-US"/>
        </w:rPr>
        <w:t>''</w:t>
      </w:r>
      <w:r>
        <w:rPr>
          <w:rFonts w:hint="eastAsia"/>
          <w:sz w:val="18"/>
          <w:szCs w:val="18"/>
          <w:lang w:val="en-US" w:eastAsia="zh-CN" w:bidi="en-US"/>
        </w:rPr>
        <w:t>相同文字</w:t>
      </w:r>
      <w:r>
        <w:rPr>
          <w:sz w:val="18"/>
          <w:szCs w:val="18"/>
          <w:lang w:val="en-US" w:eastAsia="zh-CN" w:bidi="en-US"/>
        </w:rPr>
        <w:tab/>
      </w:r>
    </w:p>
    <w:p w14:paraId="6C88F5A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B.</w:t>
      </w:r>
      <w:r>
        <w:rPr>
          <w:rFonts w:hint="eastAsia"/>
          <w:sz w:val="18"/>
          <w:szCs w:val="18"/>
          <w:lang w:val="en-US" w:eastAsia="zh-CN" w:bidi="en-US"/>
        </w:rPr>
        <w:t>同外国军旗近似的图形</w:t>
      </w:r>
    </w:p>
    <w:p w14:paraId="5D463C20"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本商品的通用名称</w:t>
      </w:r>
      <w:r>
        <w:rPr>
          <w:sz w:val="18"/>
          <w:szCs w:val="18"/>
          <w:lang w:val="en-US" w:eastAsia="zh-CN" w:bidi="en-US"/>
        </w:rPr>
        <w:tab/>
      </w:r>
    </w:p>
    <w:p w14:paraId="6A7D73B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夸张的图形</w:t>
      </w:r>
    </w:p>
    <w:p w14:paraId="69CCF00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w:t>
      </w:r>
      <w:r>
        <w:rPr>
          <w:rFonts w:hint="eastAsia"/>
          <w:sz w:val="18"/>
          <w:szCs w:val="18"/>
          <w:lang w:val="en-US" w:eastAsia="zh-CN" w:bidi="en-US"/>
        </w:rPr>
        <w:t>王某看到奥运商机申请注册“</w:t>
      </w:r>
      <w:r>
        <w:rPr>
          <w:sz w:val="18"/>
          <w:szCs w:val="18"/>
          <w:lang w:val="en-US" w:eastAsia="zh-CN" w:bidi="en-US"/>
        </w:rPr>
        <w:t>2008”</w:t>
      </w:r>
      <w:r>
        <w:rPr>
          <w:rFonts w:hint="eastAsia"/>
          <w:sz w:val="18"/>
          <w:szCs w:val="18"/>
          <w:lang w:val="en-US" w:eastAsia="zh-CN" w:bidi="en-US"/>
        </w:rPr>
        <w:t>商标</w:t>
      </w:r>
      <w:r>
        <w:rPr>
          <w:sz w:val="18"/>
          <w:szCs w:val="18"/>
          <w:lang w:val="en-US" w:eastAsia="zh-CN" w:bidi="en-US"/>
        </w:rPr>
        <w:t>,</w:t>
      </w:r>
      <w:r>
        <w:rPr>
          <w:rFonts w:hint="eastAsia"/>
          <w:sz w:val="18"/>
          <w:szCs w:val="18"/>
          <w:lang w:val="en-US" w:eastAsia="zh-CN" w:bidi="en-US"/>
        </w:rPr>
        <w:t>但连续</w:t>
      </w:r>
      <w:r>
        <w:rPr>
          <w:sz w:val="18"/>
          <w:szCs w:val="18"/>
          <w:lang w:val="en-US" w:eastAsia="zh-CN" w:bidi="en-US"/>
        </w:rPr>
        <w:t>3</w:t>
      </w:r>
      <w:r>
        <w:rPr>
          <w:rFonts w:hint="eastAsia"/>
          <w:sz w:val="18"/>
          <w:szCs w:val="18"/>
          <w:lang w:val="en-US" w:eastAsia="zh-CN" w:bidi="en-US"/>
        </w:rPr>
        <w:t>年既未转让也未使用该注册商标</w:t>
      </w:r>
      <w:r>
        <w:rPr>
          <w:sz w:val="18"/>
          <w:szCs w:val="18"/>
          <w:lang w:val="en-US" w:eastAsia="zh-CN" w:bidi="en-US"/>
        </w:rPr>
        <w:t>,</w:t>
      </w:r>
      <w:r>
        <w:rPr>
          <w:rFonts w:hint="eastAsia"/>
          <w:sz w:val="18"/>
          <w:szCs w:val="18"/>
          <w:lang w:val="en-US" w:eastAsia="zh-CN" w:bidi="en-US"/>
        </w:rPr>
        <w:t>商标局可以（</w:t>
      </w:r>
      <w:r>
        <w:rPr>
          <w:rFonts w:hint="eastAsia"/>
          <w:sz w:val="18"/>
          <w:szCs w:val="18"/>
          <w:lang w:val="en-US" w:eastAsia="zh-CN" w:bidi="en-US"/>
        </w:rPr>
        <w:t xml:space="preserve"> </w:t>
      </w:r>
      <w:r>
        <w:rPr>
          <w:sz w:val="18"/>
          <w:szCs w:val="18"/>
          <w:lang w:val="en-US" w:eastAsia="zh-CN" w:bidi="en-US"/>
        </w:rPr>
        <w:t xml:space="preserve"> </w:t>
      </w:r>
      <w:r>
        <w:rPr>
          <w:rFonts w:hint="eastAsia"/>
          <w:sz w:val="18"/>
          <w:szCs w:val="18"/>
          <w:lang w:val="en-US" w:eastAsia="zh-CN" w:bidi="en-US"/>
        </w:rPr>
        <w:t>）。</w:t>
      </w:r>
    </w:p>
    <w:p w14:paraId="7620E70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责令其限期改正</w:t>
      </w:r>
      <w:r>
        <w:rPr>
          <w:sz w:val="18"/>
          <w:szCs w:val="18"/>
          <w:lang w:val="en-US" w:eastAsia="zh-CN" w:bidi="en-US"/>
        </w:rPr>
        <w:tab/>
        <w:t>B.</w:t>
      </w:r>
      <w:r>
        <w:rPr>
          <w:rFonts w:hint="eastAsia"/>
          <w:sz w:val="18"/>
          <w:szCs w:val="18"/>
          <w:lang w:val="en-US" w:eastAsia="zh-CN" w:bidi="en-US"/>
        </w:rPr>
        <w:t>强制许可使用</w:t>
      </w:r>
    </w:p>
    <w:p w14:paraId="674BD10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不给续展</w:t>
      </w:r>
      <w:r>
        <w:rPr>
          <w:sz w:val="18"/>
          <w:szCs w:val="18"/>
          <w:lang w:val="en-US" w:eastAsia="zh-CN" w:bidi="en-US"/>
        </w:rPr>
        <w:tab/>
        <w:t xml:space="preserve">     D.</w:t>
      </w:r>
      <w:r>
        <w:rPr>
          <w:rFonts w:hint="eastAsia"/>
          <w:sz w:val="18"/>
          <w:szCs w:val="18"/>
          <w:lang w:val="en-US" w:eastAsia="zh-CN" w:bidi="en-US"/>
        </w:rPr>
        <w:t>撤销其注册商标</w:t>
      </w:r>
    </w:p>
    <w:p w14:paraId="629E0F1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17.</w:t>
      </w:r>
      <w:r>
        <w:rPr>
          <w:rFonts w:hint="eastAsia"/>
          <w:sz w:val="18"/>
          <w:szCs w:val="18"/>
          <w:lang w:val="en-US" w:eastAsia="zh-CN" w:bidi="en-US"/>
        </w:rPr>
        <w:t>专利法规定不授予专利权的项目包括（</w:t>
      </w:r>
      <w:r>
        <w:rPr>
          <w:rFonts w:hint="eastAsia"/>
          <w:sz w:val="18"/>
          <w:szCs w:val="18"/>
          <w:lang w:val="en-US" w:eastAsia="zh-CN" w:bidi="en-US"/>
        </w:rPr>
        <w:t xml:space="preserve"> </w:t>
      </w:r>
      <w:r>
        <w:rPr>
          <w:rFonts w:hint="eastAsia"/>
          <w:sz w:val="18"/>
          <w:szCs w:val="18"/>
          <w:lang w:val="en-US" w:eastAsia="zh-CN" w:bidi="en-US"/>
        </w:rPr>
        <w:t>）。</w:t>
      </w:r>
    </w:p>
    <w:p w14:paraId="64B4FB1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违反国家法律的发明创造</w:t>
      </w:r>
      <w:r>
        <w:rPr>
          <w:sz w:val="18"/>
          <w:szCs w:val="18"/>
          <w:lang w:val="en-US" w:eastAsia="zh-CN" w:bidi="en-US"/>
        </w:rPr>
        <w:tab/>
      </w:r>
    </w:p>
    <w:p w14:paraId="0E12254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科学发现</w:t>
      </w:r>
    </w:p>
    <w:p w14:paraId="692D194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动物新品种</w:t>
      </w:r>
      <w:r>
        <w:rPr>
          <w:sz w:val="18"/>
          <w:szCs w:val="18"/>
          <w:lang w:val="en-US" w:eastAsia="zh-CN" w:bidi="en-US"/>
        </w:rPr>
        <w:tab/>
      </w:r>
    </w:p>
    <w:p w14:paraId="022F24F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食品制作方法</w:t>
      </w:r>
    </w:p>
    <w:p w14:paraId="65A8DFD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18.</w:t>
      </w:r>
      <w:r>
        <w:rPr>
          <w:rFonts w:hint="eastAsia"/>
          <w:sz w:val="18"/>
          <w:szCs w:val="18"/>
          <w:lang w:val="en-US" w:eastAsia="zh-CN" w:bidi="en-US"/>
        </w:rPr>
        <w:t>产品专利侵权行为的表现形态有（</w:t>
      </w:r>
      <w:r>
        <w:rPr>
          <w:sz w:val="18"/>
          <w:szCs w:val="18"/>
          <w:lang w:val="en-US" w:eastAsia="zh-CN" w:bidi="en-US"/>
        </w:rPr>
        <w:tab/>
        <w:t>)»</w:t>
      </w:r>
    </w:p>
    <w:p w14:paraId="1AA0B82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制造专利产品</w:t>
      </w:r>
      <w:r>
        <w:rPr>
          <w:sz w:val="18"/>
          <w:szCs w:val="18"/>
          <w:lang w:val="en-US" w:eastAsia="zh-CN" w:bidi="en-US"/>
        </w:rPr>
        <w:tab/>
      </w:r>
    </w:p>
    <w:p w14:paraId="22C516E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销售专利产品</w:t>
      </w:r>
    </w:p>
    <w:p w14:paraId="7E0D070A"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为科学研究而使用专利</w:t>
      </w:r>
      <w:r>
        <w:rPr>
          <w:sz w:val="18"/>
          <w:szCs w:val="18"/>
          <w:lang w:val="en-US" w:eastAsia="zh-CN" w:bidi="en-US"/>
        </w:rPr>
        <w:tab/>
      </w:r>
    </w:p>
    <w:p w14:paraId="54D40A6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进口专利产品</w:t>
      </w:r>
    </w:p>
    <w:p w14:paraId="659F464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19.</w:t>
      </w:r>
      <w:r>
        <w:rPr>
          <w:rFonts w:hint="eastAsia"/>
          <w:sz w:val="18"/>
          <w:szCs w:val="18"/>
          <w:lang w:val="en-US" w:eastAsia="zh-CN" w:bidi="en-US"/>
        </w:rPr>
        <w:t>我国《著作权法》等法律法规保护九类作品的类型，其中包括（</w:t>
      </w:r>
      <w:r>
        <w:rPr>
          <w:sz w:val="18"/>
          <w:szCs w:val="18"/>
          <w:lang w:val="en-US" w:eastAsia="zh-CN" w:bidi="en-US"/>
        </w:rPr>
        <w:tab/>
      </w:r>
      <w:r>
        <w:rPr>
          <w:rFonts w:hint="eastAsia"/>
          <w:sz w:val="18"/>
          <w:szCs w:val="18"/>
          <w:lang w:val="en-US" w:eastAsia="zh-CN" w:bidi="en-US"/>
        </w:rPr>
        <w:t>）。</w:t>
      </w:r>
    </w:p>
    <w:p w14:paraId="2A57716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文字作品、口述作品</w:t>
      </w:r>
    </w:p>
    <w:p w14:paraId="77A72A73"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音乐、戏剧、曲艺、舞蹈、杂技艺术作品</w:t>
      </w:r>
    </w:p>
    <w:p w14:paraId="6314856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美术、建筑作品</w:t>
      </w:r>
    </w:p>
    <w:p w14:paraId="254E6B3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摄影作品、电影作品</w:t>
      </w:r>
    </w:p>
    <w:p w14:paraId="4C7378D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20.</w:t>
      </w:r>
      <w:r>
        <w:rPr>
          <w:rFonts w:hint="eastAsia"/>
          <w:sz w:val="18"/>
          <w:szCs w:val="18"/>
          <w:lang w:val="en-US" w:eastAsia="zh-CN" w:bidi="en-US"/>
        </w:rPr>
        <w:t>根据我国法律规定，属于不正当竞争行为的有（</w:t>
      </w:r>
      <w:r>
        <w:rPr>
          <w:sz w:val="18"/>
          <w:szCs w:val="18"/>
          <w:lang w:val="en-US" w:eastAsia="zh-CN" w:bidi="en-US"/>
        </w:rPr>
        <w:tab/>
      </w:r>
      <w:r>
        <w:rPr>
          <w:rFonts w:hint="eastAsia"/>
          <w:sz w:val="18"/>
          <w:szCs w:val="18"/>
          <w:lang w:val="en-US" w:eastAsia="zh-CN" w:bidi="en-US"/>
        </w:rPr>
        <w:t>）。</w:t>
      </w:r>
    </w:p>
    <w:p w14:paraId="04F0A15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A.</w:t>
      </w:r>
      <w:r>
        <w:rPr>
          <w:rFonts w:hint="eastAsia"/>
          <w:sz w:val="18"/>
          <w:szCs w:val="18"/>
          <w:lang w:val="en-US" w:eastAsia="zh-CN" w:bidi="en-US"/>
        </w:rPr>
        <w:t>擅自使用知名商品特有的包装</w:t>
      </w:r>
    </w:p>
    <w:p w14:paraId="1E6B0F8E"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B.</w:t>
      </w:r>
      <w:r>
        <w:rPr>
          <w:rFonts w:hint="eastAsia"/>
          <w:sz w:val="18"/>
          <w:szCs w:val="18"/>
          <w:lang w:val="en-US" w:eastAsia="zh-CN" w:bidi="en-US"/>
        </w:rPr>
        <w:t>擅自使用他人的姓名</w:t>
      </w:r>
    </w:p>
    <w:p w14:paraId="0C4078DB"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C.</w:t>
      </w:r>
      <w:r>
        <w:rPr>
          <w:rFonts w:hint="eastAsia"/>
          <w:sz w:val="18"/>
          <w:szCs w:val="18"/>
          <w:lang w:val="en-US" w:eastAsia="zh-CN" w:bidi="en-US"/>
        </w:rPr>
        <w:t>假冒他人的注册商标</w:t>
      </w:r>
    </w:p>
    <w:p w14:paraId="20691AD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D.</w:t>
      </w:r>
      <w:r>
        <w:rPr>
          <w:rFonts w:hint="eastAsia"/>
          <w:sz w:val="18"/>
          <w:szCs w:val="18"/>
          <w:lang w:val="en-US" w:eastAsia="zh-CN" w:bidi="en-US"/>
        </w:rPr>
        <w:t>使用未经注册的商标</w:t>
      </w:r>
    </w:p>
    <w:p w14:paraId="7B3857B0"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3B88FF1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商业秘密</w:t>
      </w:r>
    </w:p>
    <w:p w14:paraId="11AFBEE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22.</w:t>
      </w:r>
      <w:r>
        <w:rPr>
          <w:rFonts w:hint="eastAsia"/>
          <w:sz w:val="18"/>
          <w:szCs w:val="18"/>
          <w:lang w:val="en-US" w:eastAsia="zh-CN" w:bidi="en-US"/>
        </w:rPr>
        <w:t>驰名商标</w:t>
      </w:r>
    </w:p>
    <w:p w14:paraId="1E3B3C5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23.</w:t>
      </w:r>
      <w:r>
        <w:rPr>
          <w:rFonts w:hint="eastAsia"/>
          <w:sz w:val="18"/>
          <w:szCs w:val="18"/>
          <w:lang w:val="en-US" w:eastAsia="zh-CN" w:bidi="en-US"/>
        </w:rPr>
        <w:t>专利权</w:t>
      </w:r>
    </w:p>
    <w:p w14:paraId="6186DE0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24.</w:t>
      </w:r>
      <w:r>
        <w:rPr>
          <w:rFonts w:hint="eastAsia"/>
          <w:sz w:val="18"/>
          <w:szCs w:val="18"/>
          <w:lang w:val="en-US" w:eastAsia="zh-CN" w:bidi="en-US"/>
        </w:rPr>
        <w:t>信息网络传播权</w:t>
      </w:r>
    </w:p>
    <w:p w14:paraId="0E0169A6"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四、简答题（每小题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673EBF5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25.</w:t>
      </w:r>
      <w:r>
        <w:rPr>
          <w:rFonts w:hint="eastAsia"/>
          <w:sz w:val="18"/>
          <w:szCs w:val="18"/>
          <w:lang w:val="en-US" w:eastAsia="zh-CN" w:bidi="en-US"/>
        </w:rPr>
        <w:t>商标权的内容包括哪些？</w:t>
      </w:r>
    </w:p>
    <w:p w14:paraId="6D4096F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26.</w:t>
      </w:r>
      <w:r>
        <w:rPr>
          <w:rFonts w:hint="eastAsia"/>
          <w:sz w:val="18"/>
          <w:szCs w:val="18"/>
          <w:lang w:val="en-US" w:eastAsia="zh-CN" w:bidi="en-US"/>
        </w:rPr>
        <w:t>侵犯商业秘密行为的表现形式？</w:t>
      </w:r>
    </w:p>
    <w:p w14:paraId="61EBB04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14</w:t>
      </w:r>
      <w:r>
        <w:rPr>
          <w:rFonts w:hint="eastAsia"/>
          <w:b/>
          <w:bCs/>
          <w:sz w:val="18"/>
          <w:szCs w:val="18"/>
          <w:lang w:val="en-US" w:eastAsia="zh-CN" w:bidi="en-US"/>
        </w:rPr>
        <w:t>分）</w:t>
      </w:r>
    </w:p>
    <w:p w14:paraId="29D6A96D"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lastRenderedPageBreak/>
        <w:t>27.</w:t>
      </w:r>
      <w:r>
        <w:rPr>
          <w:rFonts w:hint="eastAsia"/>
          <w:sz w:val="18"/>
          <w:szCs w:val="18"/>
          <w:lang w:val="en-US" w:eastAsia="zh-CN" w:bidi="en-US"/>
        </w:rPr>
        <w:t>燕</w:t>
      </w:r>
      <w:proofErr w:type="gramStart"/>
      <w:r>
        <w:rPr>
          <w:rFonts w:hint="eastAsia"/>
          <w:sz w:val="18"/>
          <w:szCs w:val="18"/>
          <w:lang w:val="en-US" w:eastAsia="zh-CN" w:bidi="en-US"/>
        </w:rPr>
        <w:t>妫</w:t>
      </w:r>
      <w:proofErr w:type="gramEnd"/>
      <w:r>
        <w:rPr>
          <w:rFonts w:hint="eastAsia"/>
          <w:sz w:val="18"/>
          <w:szCs w:val="18"/>
          <w:lang w:val="en-US" w:eastAsia="zh-CN" w:bidi="en-US"/>
        </w:rPr>
        <w:t>机械厂于</w:t>
      </w:r>
      <w:r>
        <w:rPr>
          <w:sz w:val="18"/>
          <w:szCs w:val="18"/>
          <w:lang w:val="en-US" w:eastAsia="zh-CN" w:bidi="en-US"/>
        </w:rPr>
        <w:t>2000</w:t>
      </w:r>
      <w:r>
        <w:rPr>
          <w:rFonts w:hint="eastAsia"/>
          <w:sz w:val="18"/>
          <w:szCs w:val="18"/>
          <w:lang w:val="en-US" w:eastAsia="zh-CN" w:bidi="en-US"/>
        </w:rPr>
        <w:t>年</w:t>
      </w:r>
      <w:r>
        <w:rPr>
          <w:sz w:val="18"/>
          <w:szCs w:val="18"/>
          <w:lang w:val="en-US" w:eastAsia="zh-CN" w:bidi="en-US"/>
        </w:rPr>
        <w:t>8</w:t>
      </w:r>
      <w:r>
        <w:rPr>
          <w:rFonts w:hint="eastAsia"/>
          <w:sz w:val="18"/>
          <w:szCs w:val="18"/>
          <w:lang w:val="en-US" w:eastAsia="zh-CN" w:bidi="en-US"/>
        </w:rPr>
        <w:t>月</w:t>
      </w:r>
      <w:r>
        <w:rPr>
          <w:sz w:val="18"/>
          <w:szCs w:val="18"/>
          <w:lang w:val="en-US" w:eastAsia="zh-CN" w:bidi="en-US"/>
        </w:rPr>
        <w:t>12</w:t>
      </w:r>
      <w:r>
        <w:rPr>
          <w:rFonts w:hint="eastAsia"/>
          <w:sz w:val="18"/>
          <w:szCs w:val="18"/>
          <w:lang w:val="en-US" w:eastAsia="zh-CN" w:bidi="en-US"/>
        </w:rPr>
        <w:t>日取得一种“烧结机多</w:t>
      </w:r>
      <w:proofErr w:type="gramStart"/>
      <w:r>
        <w:rPr>
          <w:rFonts w:hint="eastAsia"/>
          <w:sz w:val="18"/>
          <w:szCs w:val="18"/>
          <w:lang w:val="en-US" w:eastAsia="zh-CN" w:bidi="en-US"/>
        </w:rPr>
        <w:t>辐</w:t>
      </w:r>
      <w:proofErr w:type="gramEnd"/>
      <w:r>
        <w:rPr>
          <w:rFonts w:hint="eastAsia"/>
          <w:sz w:val="18"/>
          <w:szCs w:val="18"/>
          <w:lang w:val="en-US" w:eastAsia="zh-CN" w:bidi="en-US"/>
        </w:rPr>
        <w:t>布料器”实用新型专利权</w:t>
      </w:r>
      <w:r>
        <w:rPr>
          <w:sz w:val="18"/>
          <w:szCs w:val="18"/>
          <w:lang w:val="en-US" w:eastAsia="zh-CN" w:bidi="en-US"/>
        </w:rPr>
        <w:t>, 2001</w:t>
      </w:r>
      <w:r>
        <w:rPr>
          <w:rFonts w:hint="eastAsia"/>
          <w:sz w:val="18"/>
          <w:szCs w:val="18"/>
          <w:lang w:val="en-US" w:eastAsia="zh-CN" w:bidi="en-US"/>
        </w:rPr>
        <w:t>年</w:t>
      </w:r>
      <w:r>
        <w:rPr>
          <w:sz w:val="18"/>
          <w:szCs w:val="18"/>
          <w:lang w:val="en-US" w:eastAsia="zh-CN" w:bidi="en-US"/>
        </w:rPr>
        <w:t>3</w:t>
      </w:r>
      <w:r>
        <w:rPr>
          <w:rFonts w:hint="eastAsia"/>
          <w:sz w:val="18"/>
          <w:szCs w:val="18"/>
          <w:lang w:val="en-US" w:eastAsia="zh-CN" w:bidi="en-US"/>
        </w:rPr>
        <w:t>月，专利权人变更为艾瑞机械厂。北京金都冶金机械厂未经许可，自</w:t>
      </w:r>
      <w:r>
        <w:rPr>
          <w:sz w:val="18"/>
          <w:szCs w:val="18"/>
          <w:lang w:val="en-US" w:eastAsia="zh-CN" w:bidi="en-US"/>
        </w:rPr>
        <w:t>2001</w:t>
      </w:r>
      <w:r>
        <w:rPr>
          <w:rFonts w:hint="eastAsia"/>
          <w:sz w:val="18"/>
          <w:szCs w:val="18"/>
          <w:lang w:val="en-US" w:eastAsia="zh-CN" w:bidi="en-US"/>
        </w:rPr>
        <w:t>年</w:t>
      </w:r>
      <w:r>
        <w:rPr>
          <w:sz w:val="18"/>
          <w:szCs w:val="18"/>
          <w:lang w:val="en-US" w:eastAsia="zh-CN" w:bidi="en-US"/>
        </w:rPr>
        <w:t>1</w:t>
      </w:r>
      <w:r>
        <w:rPr>
          <w:rFonts w:hint="eastAsia"/>
          <w:sz w:val="18"/>
          <w:szCs w:val="18"/>
          <w:lang w:val="en-US" w:eastAsia="zh-CN" w:bidi="en-US"/>
        </w:rPr>
        <w:t>月开始生产、销售烧结机多</w:t>
      </w:r>
      <w:proofErr w:type="gramStart"/>
      <w:r>
        <w:rPr>
          <w:rFonts w:hint="eastAsia"/>
          <w:sz w:val="18"/>
          <w:szCs w:val="18"/>
          <w:lang w:val="en-US" w:eastAsia="zh-CN" w:bidi="en-US"/>
        </w:rPr>
        <w:t>辐</w:t>
      </w:r>
      <w:proofErr w:type="gramEnd"/>
      <w:r>
        <w:rPr>
          <w:rFonts w:hint="eastAsia"/>
          <w:sz w:val="18"/>
          <w:szCs w:val="18"/>
          <w:lang w:val="en-US" w:eastAsia="zh-CN" w:bidi="en-US"/>
        </w:rPr>
        <w:t>布料器产品，在其产品宣传材料中使用了该专利号，并变造专利证书欺骗客户，获取巨额利益。</w:t>
      </w:r>
      <w:r>
        <w:rPr>
          <w:sz w:val="18"/>
          <w:szCs w:val="18"/>
          <w:lang w:val="en-US" w:eastAsia="zh-CN" w:bidi="en-US"/>
        </w:rPr>
        <w:t>2003</w:t>
      </w:r>
      <w:r>
        <w:rPr>
          <w:rFonts w:hint="eastAsia"/>
          <w:sz w:val="18"/>
          <w:szCs w:val="18"/>
          <w:lang w:val="en-US" w:eastAsia="zh-CN" w:bidi="en-US"/>
        </w:rPr>
        <w:t>年燕</w:t>
      </w:r>
      <w:proofErr w:type="gramStart"/>
      <w:r>
        <w:rPr>
          <w:rFonts w:hint="eastAsia"/>
          <w:sz w:val="18"/>
          <w:szCs w:val="18"/>
          <w:lang w:val="en-US" w:eastAsia="zh-CN" w:bidi="en-US"/>
        </w:rPr>
        <w:t>妫</w:t>
      </w:r>
      <w:proofErr w:type="gramEnd"/>
      <w:r>
        <w:rPr>
          <w:rFonts w:hint="eastAsia"/>
          <w:sz w:val="18"/>
          <w:szCs w:val="18"/>
          <w:lang w:val="en-US" w:eastAsia="zh-CN" w:bidi="en-US"/>
        </w:rPr>
        <w:t>机械厂、艾瑞机械厂认为北京金都冶金机械厂侵犯了其专利权，共同向法院提起诉讼。</w:t>
      </w:r>
    </w:p>
    <w:p w14:paraId="2B2E8A5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试分析北京金都冶金机械厂是否侵权？其行为的性质及法律后果？</w:t>
      </w:r>
    </w:p>
    <w:p w14:paraId="337D4FD2" w14:textId="77777777" w:rsidR="001202AF" w:rsidRDefault="002671B1">
      <w:pPr>
        <w:rPr>
          <w:rFonts w:ascii="宋体" w:eastAsia="宋体" w:hAnsi="宋体" w:cs="宋体"/>
          <w:sz w:val="18"/>
          <w:szCs w:val="18"/>
          <w:lang w:eastAsia="zh-CN"/>
        </w:rPr>
      </w:pPr>
      <w:r>
        <w:rPr>
          <w:sz w:val="18"/>
          <w:szCs w:val="18"/>
          <w:lang w:eastAsia="zh-CN"/>
        </w:rPr>
        <w:br w:type="page"/>
      </w:r>
    </w:p>
    <w:p w14:paraId="696BF192" w14:textId="77777777" w:rsidR="001202AF" w:rsidRDefault="001202AF">
      <w:pPr>
        <w:rPr>
          <w:rFonts w:ascii="宋体" w:eastAsia="PMingLiU" w:hAnsi="宋体" w:cs="宋体"/>
          <w:sz w:val="18"/>
          <w:szCs w:val="18"/>
          <w:lang w:val="zh-TW" w:eastAsia="zh-TW" w:bidi="zh-TW"/>
        </w:rPr>
      </w:pPr>
    </w:p>
    <w:p w14:paraId="6D1F5669" w14:textId="77777777" w:rsidR="001202AF" w:rsidRDefault="002671B1">
      <w:pPr>
        <w:pStyle w:val="1"/>
      </w:pPr>
      <w:bookmarkStart w:id="199" w:name="_Toc6473"/>
      <w:bookmarkStart w:id="200" w:name="_Toc9491"/>
      <w:bookmarkStart w:id="201" w:name="_Toc15461"/>
      <w:r>
        <w:rPr>
          <w:rFonts w:hint="eastAsia"/>
        </w:rPr>
        <w:t>《知识产权法》习题二答案</w:t>
      </w:r>
      <w:bookmarkEnd w:id="199"/>
      <w:bookmarkEnd w:id="200"/>
      <w:bookmarkEnd w:id="201"/>
    </w:p>
    <w:p w14:paraId="6642FB52" w14:textId="77777777" w:rsidR="001202AF" w:rsidRDefault="001202AF">
      <w:pPr>
        <w:pStyle w:val="Bodytext10"/>
        <w:spacing w:line="240" w:lineRule="auto"/>
        <w:ind w:firstLineChars="236" w:firstLine="425"/>
        <w:rPr>
          <w:sz w:val="18"/>
          <w:szCs w:val="18"/>
          <w:lang w:val="en-US" w:eastAsia="zh-CN" w:bidi="en-US"/>
        </w:rPr>
      </w:pPr>
    </w:p>
    <w:p w14:paraId="32B05853"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一、</w:t>
      </w:r>
      <w:r>
        <w:rPr>
          <w:b/>
          <w:bCs/>
          <w:sz w:val="18"/>
          <w:szCs w:val="18"/>
          <w:lang w:val="en-US" w:eastAsia="zh-CN" w:bidi="en-US"/>
        </w:rPr>
        <w:tab/>
      </w:r>
      <w:r>
        <w:rPr>
          <w:rFonts w:hint="eastAsia"/>
          <w:b/>
          <w:bCs/>
          <w:sz w:val="18"/>
          <w:szCs w:val="18"/>
          <w:lang w:val="en-US" w:eastAsia="zh-CN" w:bidi="en-US"/>
        </w:rPr>
        <w:t>单项选择题（每小题</w:t>
      </w:r>
      <w:r>
        <w:rPr>
          <w:b/>
          <w:bCs/>
          <w:sz w:val="18"/>
          <w:szCs w:val="18"/>
          <w:lang w:val="en-US" w:eastAsia="zh-CN" w:bidi="en-US"/>
        </w:rPr>
        <w:t>2</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3239325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1.B</w:t>
      </w:r>
      <w:r>
        <w:rPr>
          <w:sz w:val="18"/>
          <w:szCs w:val="18"/>
          <w:lang w:val="en-US" w:eastAsia="zh-CN" w:bidi="en-US"/>
        </w:rPr>
        <w:tab/>
        <w:t>2. A</w:t>
      </w:r>
      <w:r>
        <w:rPr>
          <w:sz w:val="18"/>
          <w:szCs w:val="18"/>
          <w:lang w:val="en-US" w:eastAsia="zh-CN" w:bidi="en-US"/>
        </w:rPr>
        <w:tab/>
        <w:t>3. B</w:t>
      </w:r>
      <w:r>
        <w:rPr>
          <w:sz w:val="18"/>
          <w:szCs w:val="18"/>
          <w:lang w:val="en-US" w:eastAsia="zh-CN" w:bidi="en-US"/>
        </w:rPr>
        <w:tab/>
        <w:t>4. D</w:t>
      </w:r>
      <w:r>
        <w:rPr>
          <w:sz w:val="18"/>
          <w:szCs w:val="18"/>
          <w:lang w:val="en-US" w:eastAsia="zh-CN" w:bidi="en-US"/>
        </w:rPr>
        <w:tab/>
      </w:r>
      <w:r>
        <w:rPr>
          <w:sz w:val="18"/>
          <w:szCs w:val="18"/>
          <w:lang w:val="en-US" w:eastAsia="zh-CN" w:bidi="en-US"/>
        </w:rPr>
        <w:t>5. D</w:t>
      </w:r>
    </w:p>
    <w:p w14:paraId="574CB9F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6.C</w:t>
      </w:r>
      <w:r>
        <w:rPr>
          <w:sz w:val="18"/>
          <w:szCs w:val="18"/>
          <w:lang w:val="en-US" w:eastAsia="zh-CN" w:bidi="en-US"/>
        </w:rPr>
        <w:tab/>
        <w:t>7</w:t>
      </w:r>
      <w:r>
        <w:rPr>
          <w:rFonts w:hint="eastAsia"/>
          <w:sz w:val="18"/>
          <w:szCs w:val="18"/>
          <w:lang w:val="en-US" w:eastAsia="zh-CN" w:bidi="en-US"/>
        </w:rPr>
        <w:t>.</w:t>
      </w:r>
      <w:r>
        <w:rPr>
          <w:sz w:val="18"/>
          <w:szCs w:val="18"/>
          <w:lang w:val="en-US" w:eastAsia="zh-CN" w:bidi="en-US"/>
        </w:rPr>
        <w:t xml:space="preserve"> C</w:t>
      </w:r>
      <w:r>
        <w:rPr>
          <w:sz w:val="18"/>
          <w:szCs w:val="18"/>
          <w:lang w:val="en-US" w:eastAsia="zh-CN" w:bidi="en-US"/>
        </w:rPr>
        <w:tab/>
        <w:t>8. C</w:t>
      </w:r>
      <w:r>
        <w:rPr>
          <w:sz w:val="18"/>
          <w:szCs w:val="18"/>
          <w:lang w:val="en-US" w:eastAsia="zh-CN" w:bidi="en-US"/>
        </w:rPr>
        <w:tab/>
        <w:t>9. D</w:t>
      </w:r>
      <w:r>
        <w:rPr>
          <w:sz w:val="18"/>
          <w:szCs w:val="18"/>
          <w:lang w:val="en-US" w:eastAsia="zh-CN" w:bidi="en-US"/>
        </w:rPr>
        <w:tab/>
        <w:t>10. D</w:t>
      </w:r>
    </w:p>
    <w:p w14:paraId="35877028"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二、</w:t>
      </w:r>
      <w:r>
        <w:rPr>
          <w:b/>
          <w:bCs/>
          <w:sz w:val="18"/>
          <w:szCs w:val="18"/>
          <w:lang w:val="en-US" w:eastAsia="zh-CN" w:bidi="en-US"/>
        </w:rPr>
        <w:tab/>
      </w:r>
      <w:r>
        <w:rPr>
          <w:rFonts w:hint="eastAsia"/>
          <w:b/>
          <w:bCs/>
          <w:sz w:val="18"/>
          <w:szCs w:val="18"/>
          <w:lang w:val="en-US" w:eastAsia="zh-CN" w:bidi="en-US"/>
        </w:rPr>
        <w:t>多项选择题（每小题</w:t>
      </w:r>
      <w:r>
        <w:rPr>
          <w:b/>
          <w:bCs/>
          <w:sz w:val="18"/>
          <w:szCs w:val="18"/>
          <w:lang w:val="en-US" w:eastAsia="zh-CN" w:bidi="en-US"/>
        </w:rPr>
        <w:t>3</w:t>
      </w:r>
      <w:r>
        <w:rPr>
          <w:rFonts w:hint="eastAsia"/>
          <w:b/>
          <w:bCs/>
          <w:sz w:val="18"/>
          <w:szCs w:val="18"/>
          <w:lang w:val="en-US" w:eastAsia="zh-CN" w:bidi="en-US"/>
        </w:rPr>
        <w:t>分，共</w:t>
      </w:r>
      <w:r>
        <w:rPr>
          <w:b/>
          <w:bCs/>
          <w:sz w:val="18"/>
          <w:szCs w:val="18"/>
          <w:lang w:val="en-US" w:eastAsia="zh-CN" w:bidi="en-US"/>
        </w:rPr>
        <w:t>30</w:t>
      </w:r>
      <w:r>
        <w:rPr>
          <w:rFonts w:hint="eastAsia"/>
          <w:b/>
          <w:bCs/>
          <w:sz w:val="18"/>
          <w:szCs w:val="18"/>
          <w:lang w:val="en-US" w:eastAsia="zh-CN" w:bidi="en-US"/>
        </w:rPr>
        <w:t>分。在每小题所给出的被选答案中，有</w:t>
      </w:r>
      <w:r>
        <w:rPr>
          <w:b/>
          <w:bCs/>
          <w:sz w:val="18"/>
          <w:szCs w:val="18"/>
          <w:lang w:val="en-US" w:eastAsia="zh-CN" w:bidi="en-US"/>
        </w:rPr>
        <w:t>2</w:t>
      </w:r>
      <w:r>
        <w:rPr>
          <w:rFonts w:hint="eastAsia"/>
          <w:b/>
          <w:bCs/>
          <w:sz w:val="18"/>
          <w:szCs w:val="18"/>
          <w:lang w:val="en-US" w:eastAsia="zh-CN" w:bidi="en-US"/>
        </w:rPr>
        <w:t>个或</w:t>
      </w:r>
      <w:r>
        <w:rPr>
          <w:b/>
          <w:bCs/>
          <w:sz w:val="18"/>
          <w:szCs w:val="18"/>
          <w:lang w:val="en-US" w:eastAsia="zh-CN" w:bidi="en-US"/>
        </w:rPr>
        <w:t>2</w:t>
      </w:r>
      <w:r>
        <w:rPr>
          <w:rFonts w:hint="eastAsia"/>
          <w:b/>
          <w:bCs/>
          <w:sz w:val="18"/>
          <w:szCs w:val="18"/>
          <w:lang w:val="en-US" w:eastAsia="zh-CN" w:bidi="en-US"/>
        </w:rPr>
        <w:t>个以上的</w:t>
      </w:r>
      <w:r>
        <w:rPr>
          <w:b/>
          <w:bCs/>
          <w:sz w:val="18"/>
          <w:szCs w:val="18"/>
          <w:lang w:val="en-US" w:eastAsia="zh-CN" w:bidi="en-US"/>
        </w:rPr>
        <w:t xml:space="preserve"> </w:t>
      </w:r>
      <w:r>
        <w:rPr>
          <w:rFonts w:hint="eastAsia"/>
          <w:b/>
          <w:bCs/>
          <w:sz w:val="18"/>
          <w:szCs w:val="18"/>
          <w:lang w:val="en-US" w:eastAsia="zh-CN" w:bidi="en-US"/>
        </w:rPr>
        <w:t>正确答案，请将正确答案的序号填在横线上，多选、少选、错选均不得分）</w:t>
      </w:r>
    </w:p>
    <w:p w14:paraId="27E67B2F"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11.ABCD</w:t>
      </w:r>
      <w:r>
        <w:rPr>
          <w:sz w:val="18"/>
          <w:szCs w:val="18"/>
          <w:lang w:val="en-US" w:eastAsia="zh-CN" w:bidi="en-US"/>
        </w:rPr>
        <w:tab/>
        <w:t>12.ABCD</w:t>
      </w:r>
      <w:r>
        <w:rPr>
          <w:sz w:val="18"/>
          <w:szCs w:val="18"/>
          <w:lang w:val="en-US" w:eastAsia="zh-CN" w:bidi="en-US"/>
        </w:rPr>
        <w:tab/>
        <w:t>13.ABC</w:t>
      </w:r>
      <w:r>
        <w:rPr>
          <w:sz w:val="18"/>
          <w:szCs w:val="18"/>
          <w:lang w:val="en-US" w:eastAsia="zh-CN" w:bidi="en-US"/>
        </w:rPr>
        <w:tab/>
        <w:t>14.ACD</w:t>
      </w:r>
      <w:r>
        <w:rPr>
          <w:sz w:val="18"/>
          <w:szCs w:val="18"/>
          <w:lang w:val="en-US" w:eastAsia="zh-CN" w:bidi="en-US"/>
        </w:rPr>
        <w:tab/>
        <w:t>15.AB</w:t>
      </w:r>
    </w:p>
    <w:p w14:paraId="50108CF2"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16.AD</w:t>
      </w:r>
      <w:r>
        <w:rPr>
          <w:sz w:val="18"/>
          <w:szCs w:val="18"/>
          <w:lang w:val="en-US" w:eastAsia="zh-CN" w:bidi="en-US"/>
        </w:rPr>
        <w:tab/>
        <w:t>17.ABC</w:t>
      </w:r>
      <w:r>
        <w:rPr>
          <w:sz w:val="18"/>
          <w:szCs w:val="18"/>
          <w:lang w:val="en-US" w:eastAsia="zh-CN" w:bidi="en-US"/>
        </w:rPr>
        <w:tab/>
        <w:t>18.ABD</w:t>
      </w:r>
      <w:r>
        <w:rPr>
          <w:sz w:val="18"/>
          <w:szCs w:val="18"/>
          <w:lang w:val="en-US" w:eastAsia="zh-CN" w:bidi="en-US"/>
        </w:rPr>
        <w:tab/>
        <w:t>19.ABCD</w:t>
      </w:r>
      <w:r>
        <w:rPr>
          <w:sz w:val="18"/>
          <w:szCs w:val="18"/>
          <w:lang w:val="en-US" w:eastAsia="zh-CN" w:bidi="en-US"/>
        </w:rPr>
        <w:tab/>
        <w:t>20.ABC</w:t>
      </w:r>
    </w:p>
    <w:p w14:paraId="25FBF5B5"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三、</w:t>
      </w:r>
      <w:r>
        <w:rPr>
          <w:b/>
          <w:bCs/>
          <w:sz w:val="18"/>
          <w:szCs w:val="18"/>
          <w:lang w:val="en-US" w:eastAsia="zh-CN" w:bidi="en-US"/>
        </w:rPr>
        <w:tab/>
      </w:r>
      <w:r>
        <w:rPr>
          <w:rFonts w:hint="eastAsia"/>
          <w:b/>
          <w:bCs/>
          <w:sz w:val="18"/>
          <w:szCs w:val="18"/>
          <w:lang w:val="en-US" w:eastAsia="zh-CN" w:bidi="en-US"/>
        </w:rPr>
        <w:t>名词解释（每小题</w:t>
      </w:r>
      <w:r>
        <w:rPr>
          <w:b/>
          <w:bCs/>
          <w:sz w:val="18"/>
          <w:szCs w:val="18"/>
          <w:lang w:val="en-US" w:eastAsia="zh-CN" w:bidi="en-US"/>
        </w:rPr>
        <w:t>4</w:t>
      </w:r>
      <w:r>
        <w:rPr>
          <w:rFonts w:hint="eastAsia"/>
          <w:b/>
          <w:bCs/>
          <w:sz w:val="18"/>
          <w:szCs w:val="18"/>
          <w:lang w:val="en-US" w:eastAsia="zh-CN" w:bidi="en-US"/>
        </w:rPr>
        <w:t>分，共</w:t>
      </w:r>
      <w:r>
        <w:rPr>
          <w:b/>
          <w:bCs/>
          <w:sz w:val="18"/>
          <w:szCs w:val="18"/>
          <w:lang w:val="en-US" w:eastAsia="zh-CN" w:bidi="en-US"/>
        </w:rPr>
        <w:t>16</w:t>
      </w:r>
      <w:r>
        <w:rPr>
          <w:rFonts w:hint="eastAsia"/>
          <w:b/>
          <w:bCs/>
          <w:sz w:val="18"/>
          <w:szCs w:val="18"/>
          <w:lang w:val="en-US" w:eastAsia="zh-CN" w:bidi="en-US"/>
        </w:rPr>
        <w:t>分）</w:t>
      </w:r>
    </w:p>
    <w:p w14:paraId="4E0DF9C5"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21.</w:t>
      </w:r>
      <w:r>
        <w:rPr>
          <w:rFonts w:hint="eastAsia"/>
          <w:sz w:val="18"/>
          <w:szCs w:val="18"/>
          <w:lang w:val="en-US" w:eastAsia="zh-CN" w:bidi="en-US"/>
        </w:rPr>
        <w:t>商业秘密</w:t>
      </w:r>
      <w:r>
        <w:rPr>
          <w:sz w:val="18"/>
          <w:szCs w:val="18"/>
          <w:lang w:val="en-US" w:eastAsia="zh-CN" w:bidi="en-US"/>
        </w:rPr>
        <w:t>:</w:t>
      </w:r>
      <w:r>
        <w:rPr>
          <w:rFonts w:hint="eastAsia"/>
          <w:sz w:val="18"/>
          <w:szCs w:val="18"/>
          <w:lang w:val="en-US" w:eastAsia="zh-CN" w:bidi="en-US"/>
        </w:rPr>
        <w:t>是指不为公众所知悉、能为权利人带来经济利益、具有实用性并经权利人釆取保密措施的技术信息和经营信息。</w:t>
      </w:r>
    </w:p>
    <w:p w14:paraId="0933CC5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22.</w:t>
      </w:r>
      <w:r>
        <w:rPr>
          <w:rFonts w:hint="eastAsia"/>
          <w:sz w:val="18"/>
          <w:szCs w:val="18"/>
          <w:lang w:val="en-US" w:eastAsia="zh-CN" w:bidi="en-US"/>
        </w:rPr>
        <w:t>驰名商标</w:t>
      </w:r>
      <w:r>
        <w:rPr>
          <w:sz w:val="18"/>
          <w:szCs w:val="18"/>
          <w:lang w:val="en-US" w:eastAsia="zh-CN" w:bidi="en-US"/>
        </w:rPr>
        <w:t>:</w:t>
      </w:r>
      <w:r>
        <w:rPr>
          <w:rFonts w:hint="eastAsia"/>
          <w:sz w:val="18"/>
          <w:szCs w:val="18"/>
          <w:lang w:val="en-US" w:eastAsia="zh-CN" w:bidi="en-US"/>
        </w:rPr>
        <w:t>是指在中国为相关公众广为知晓并享有较高声誉的商标。</w:t>
      </w:r>
    </w:p>
    <w:p w14:paraId="2331F96C"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23.</w:t>
      </w:r>
      <w:r>
        <w:rPr>
          <w:rFonts w:hint="eastAsia"/>
          <w:sz w:val="18"/>
          <w:szCs w:val="18"/>
          <w:lang w:val="en-US" w:eastAsia="zh-CN" w:bidi="en-US"/>
        </w:rPr>
        <w:t>专利权：是基于发明创造，由申请人向国家专利局提出专利申请，经专利局依法审查核准后，向申请人授予的在规定的时间内对该项发明创造享有的独占权。</w:t>
      </w:r>
    </w:p>
    <w:p w14:paraId="4F3A6E56"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24.</w:t>
      </w:r>
      <w:r>
        <w:rPr>
          <w:rFonts w:hint="eastAsia"/>
          <w:sz w:val="18"/>
          <w:szCs w:val="18"/>
          <w:lang w:val="en-US" w:eastAsia="zh-CN" w:bidi="en-US"/>
        </w:rPr>
        <w:t>信息网络传播权：即以有线或者无线方式向公众提供作品，使公众可以在其个人选定的时间和地点获得作品的权利。</w:t>
      </w:r>
    </w:p>
    <w:p w14:paraId="0FA7CBBC"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四、</w:t>
      </w:r>
      <w:r>
        <w:rPr>
          <w:b/>
          <w:bCs/>
          <w:sz w:val="18"/>
          <w:szCs w:val="18"/>
          <w:lang w:val="en-US" w:eastAsia="zh-CN" w:bidi="en-US"/>
        </w:rPr>
        <w:tab/>
      </w:r>
      <w:r>
        <w:rPr>
          <w:rFonts w:hint="eastAsia"/>
          <w:b/>
          <w:bCs/>
          <w:sz w:val="18"/>
          <w:szCs w:val="18"/>
          <w:lang w:val="en-US" w:eastAsia="zh-CN" w:bidi="en-US"/>
        </w:rPr>
        <w:t>简答题（每小题</w:t>
      </w:r>
      <w:r>
        <w:rPr>
          <w:b/>
          <w:bCs/>
          <w:sz w:val="18"/>
          <w:szCs w:val="18"/>
          <w:lang w:val="en-US" w:eastAsia="zh-CN" w:bidi="en-US"/>
        </w:rPr>
        <w:t>10</w:t>
      </w:r>
      <w:r>
        <w:rPr>
          <w:rFonts w:hint="eastAsia"/>
          <w:b/>
          <w:bCs/>
          <w:sz w:val="18"/>
          <w:szCs w:val="18"/>
          <w:lang w:val="en-US" w:eastAsia="zh-CN" w:bidi="en-US"/>
        </w:rPr>
        <w:t>分，共</w:t>
      </w:r>
      <w:r>
        <w:rPr>
          <w:b/>
          <w:bCs/>
          <w:sz w:val="18"/>
          <w:szCs w:val="18"/>
          <w:lang w:val="en-US" w:eastAsia="zh-CN" w:bidi="en-US"/>
        </w:rPr>
        <w:t>20</w:t>
      </w:r>
      <w:r>
        <w:rPr>
          <w:rFonts w:hint="eastAsia"/>
          <w:b/>
          <w:bCs/>
          <w:sz w:val="18"/>
          <w:szCs w:val="18"/>
          <w:lang w:val="en-US" w:eastAsia="zh-CN" w:bidi="en-US"/>
        </w:rPr>
        <w:t>分）</w:t>
      </w:r>
    </w:p>
    <w:p w14:paraId="333FB3C1"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25.</w:t>
      </w:r>
      <w:r>
        <w:rPr>
          <w:rFonts w:hint="eastAsia"/>
          <w:sz w:val="18"/>
          <w:szCs w:val="18"/>
          <w:lang w:val="en-US" w:eastAsia="zh-CN" w:bidi="en-US"/>
        </w:rPr>
        <w:t>商标权的内容包括哪些？</w:t>
      </w:r>
    </w:p>
    <w:p w14:paraId="2DDFBF6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商标权的内容，是指注册商标所有人对其注册商标所拥有的权利的范围，它表明的是商标权人对其注册商标享有哪些权利。（</w:t>
      </w:r>
      <w:r>
        <w:rPr>
          <w:sz w:val="18"/>
          <w:szCs w:val="18"/>
          <w:lang w:val="en-US" w:eastAsia="zh-CN" w:bidi="en-US"/>
        </w:rPr>
        <w:t>2</w:t>
      </w:r>
      <w:r>
        <w:rPr>
          <w:rFonts w:hint="eastAsia"/>
          <w:sz w:val="18"/>
          <w:szCs w:val="18"/>
          <w:lang w:val="en-US" w:eastAsia="zh-CN" w:bidi="en-US"/>
        </w:rPr>
        <w:t>分）它主要包括以下四个方面：</w:t>
      </w:r>
    </w:p>
    <w:p w14:paraId="7BBE35B8"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）专用权，是指商标注册人对其注册商标所享有的独占性使用的权利。（</w:t>
      </w:r>
      <w:r>
        <w:rPr>
          <w:sz w:val="18"/>
          <w:szCs w:val="18"/>
          <w:lang w:val="en-US" w:eastAsia="zh-CN" w:bidi="en-US"/>
        </w:rPr>
        <w:t>2</w:t>
      </w:r>
      <w:r>
        <w:rPr>
          <w:rFonts w:hint="eastAsia"/>
          <w:sz w:val="18"/>
          <w:szCs w:val="18"/>
          <w:lang w:val="en-US" w:eastAsia="zh-CN" w:bidi="en-US"/>
        </w:rPr>
        <w:t>分）</w:t>
      </w:r>
    </w:p>
    <w:p w14:paraId="4B1FBE3E"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）禁止权，是指商标注册人所享有的禁止他人擅自使用与其注册商标相混同的商标的权利。（</w:t>
      </w:r>
      <w:r>
        <w:rPr>
          <w:sz w:val="18"/>
          <w:szCs w:val="18"/>
          <w:lang w:val="en-US" w:eastAsia="zh-CN" w:bidi="en-US"/>
        </w:rPr>
        <w:t>2</w:t>
      </w:r>
      <w:r>
        <w:rPr>
          <w:rFonts w:hint="eastAsia"/>
          <w:sz w:val="18"/>
          <w:szCs w:val="18"/>
          <w:lang w:val="en-US" w:eastAsia="zh-CN" w:bidi="en-US"/>
        </w:rPr>
        <w:t>分）</w:t>
      </w:r>
    </w:p>
    <w:p w14:paraId="1BD227AB"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）转让权，是指商标注册人所享有的将其注册商标所有权转让给他人权利。（</w:t>
      </w:r>
      <w:r>
        <w:rPr>
          <w:sz w:val="18"/>
          <w:szCs w:val="18"/>
          <w:lang w:val="en-US" w:eastAsia="zh-CN" w:bidi="en-US"/>
        </w:rPr>
        <w:t>2</w:t>
      </w:r>
      <w:r>
        <w:rPr>
          <w:rFonts w:hint="eastAsia"/>
          <w:sz w:val="18"/>
          <w:szCs w:val="18"/>
          <w:lang w:val="en-US" w:eastAsia="zh-CN" w:bidi="en-US"/>
        </w:rPr>
        <w:t>分）</w:t>
      </w:r>
    </w:p>
    <w:p w14:paraId="6848881C"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）许可使用权，是指商标注册人所享有的以一定的方式和条件许可他人使用其注册商标并获得收益的权</w:t>
      </w:r>
      <w:r>
        <w:rPr>
          <w:rFonts w:hint="eastAsia"/>
          <w:sz w:val="18"/>
          <w:szCs w:val="18"/>
          <w:lang w:val="en-US" w:eastAsia="zh-CN" w:bidi="en-US"/>
        </w:rPr>
        <w:lastRenderedPageBreak/>
        <w:t>利。（</w:t>
      </w:r>
      <w:r>
        <w:rPr>
          <w:sz w:val="18"/>
          <w:szCs w:val="18"/>
          <w:lang w:val="en-US" w:eastAsia="zh-CN" w:bidi="en-US"/>
        </w:rPr>
        <w:t>2</w:t>
      </w:r>
      <w:r>
        <w:rPr>
          <w:rFonts w:hint="eastAsia"/>
          <w:sz w:val="18"/>
          <w:szCs w:val="18"/>
          <w:lang w:val="en-US" w:eastAsia="zh-CN" w:bidi="en-US"/>
        </w:rPr>
        <w:t>分）</w:t>
      </w:r>
    </w:p>
    <w:p w14:paraId="419A94D4"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26.</w:t>
      </w:r>
      <w:r>
        <w:rPr>
          <w:rFonts w:hint="eastAsia"/>
          <w:sz w:val="18"/>
          <w:szCs w:val="18"/>
          <w:lang w:val="en-US" w:eastAsia="zh-CN" w:bidi="en-US"/>
        </w:rPr>
        <w:t>侵犯商业秘密行为的表现形式？</w:t>
      </w:r>
    </w:p>
    <w:p w14:paraId="624C701D"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侵犯商业秘密的行为是指为了竞争或个人目的，通过不正当方法获取、披露或使用权利人商业秘密的</w:t>
      </w:r>
      <w:r>
        <w:rPr>
          <w:rFonts w:hint="eastAsia"/>
          <w:sz w:val="18"/>
          <w:szCs w:val="18"/>
          <w:lang w:val="en-US" w:eastAsia="zh-CN" w:bidi="en-US"/>
        </w:rPr>
        <w:t>行为。（</w:t>
      </w:r>
      <w:r>
        <w:rPr>
          <w:sz w:val="18"/>
          <w:szCs w:val="18"/>
          <w:lang w:val="en-US" w:eastAsia="zh-CN" w:bidi="en-US"/>
        </w:rPr>
        <w:t>2</w:t>
      </w:r>
      <w:r>
        <w:rPr>
          <w:rFonts w:hint="eastAsia"/>
          <w:sz w:val="18"/>
          <w:szCs w:val="18"/>
          <w:lang w:val="en-US" w:eastAsia="zh-CN" w:bidi="en-US"/>
        </w:rPr>
        <w:t>分）具体包括：</w:t>
      </w:r>
    </w:p>
    <w:p w14:paraId="29760657"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1</w:t>
      </w:r>
      <w:r>
        <w:rPr>
          <w:rFonts w:hint="eastAsia"/>
          <w:sz w:val="18"/>
          <w:szCs w:val="18"/>
          <w:lang w:val="en-US" w:eastAsia="zh-CN" w:bidi="en-US"/>
        </w:rPr>
        <w:t>）以盗窃、利诱、胁迫或者其他不正当手段获取权利人的商业秘密。（</w:t>
      </w:r>
      <w:r>
        <w:rPr>
          <w:sz w:val="18"/>
          <w:szCs w:val="18"/>
          <w:lang w:val="en-US" w:eastAsia="zh-CN" w:bidi="en-US"/>
        </w:rPr>
        <w:t>2</w:t>
      </w:r>
      <w:r>
        <w:rPr>
          <w:rFonts w:hint="eastAsia"/>
          <w:sz w:val="18"/>
          <w:szCs w:val="18"/>
          <w:lang w:val="en-US" w:eastAsia="zh-CN" w:bidi="en-US"/>
        </w:rPr>
        <w:t>分）</w:t>
      </w:r>
    </w:p>
    <w:p w14:paraId="2FDE1079"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）披露、使用或者许可他人使用以前项手段获取的商业秘密。（</w:t>
      </w:r>
      <w:r>
        <w:rPr>
          <w:sz w:val="18"/>
          <w:szCs w:val="18"/>
          <w:lang w:val="en-US" w:eastAsia="zh-CN" w:bidi="en-US"/>
        </w:rPr>
        <w:t>2</w:t>
      </w:r>
      <w:r>
        <w:rPr>
          <w:rFonts w:hint="eastAsia"/>
          <w:sz w:val="18"/>
          <w:szCs w:val="18"/>
          <w:lang w:val="en-US" w:eastAsia="zh-CN" w:bidi="en-US"/>
        </w:rPr>
        <w:t>分）</w:t>
      </w:r>
    </w:p>
    <w:p w14:paraId="752AB5C4"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）违反约定或者违反权利人有关保守秘密的要求，披露、使用或者允许他人使用所掌握的商业秘密。（</w:t>
      </w:r>
      <w:r>
        <w:rPr>
          <w:sz w:val="18"/>
          <w:szCs w:val="18"/>
          <w:lang w:val="en-US" w:eastAsia="zh-CN" w:bidi="en-US"/>
        </w:rPr>
        <w:t>2</w:t>
      </w:r>
      <w:r>
        <w:rPr>
          <w:rFonts w:hint="eastAsia"/>
          <w:sz w:val="18"/>
          <w:szCs w:val="18"/>
          <w:lang w:val="en-US" w:eastAsia="zh-CN" w:bidi="en-US"/>
        </w:rPr>
        <w:t>分）</w:t>
      </w:r>
    </w:p>
    <w:p w14:paraId="028C08CF"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4</w:t>
      </w:r>
      <w:r>
        <w:rPr>
          <w:rFonts w:hint="eastAsia"/>
          <w:sz w:val="18"/>
          <w:szCs w:val="18"/>
          <w:lang w:val="en-US" w:eastAsia="zh-CN" w:bidi="en-US"/>
        </w:rPr>
        <w:t>）视为侵犯商业秘密的行为。（</w:t>
      </w:r>
      <w:r>
        <w:rPr>
          <w:sz w:val="18"/>
          <w:szCs w:val="18"/>
          <w:lang w:val="en-US" w:eastAsia="zh-CN" w:bidi="en-US"/>
        </w:rPr>
        <w:t>2</w:t>
      </w:r>
      <w:r>
        <w:rPr>
          <w:rFonts w:hint="eastAsia"/>
          <w:sz w:val="18"/>
          <w:szCs w:val="18"/>
          <w:lang w:val="en-US" w:eastAsia="zh-CN" w:bidi="en-US"/>
        </w:rPr>
        <w:t>分）</w:t>
      </w:r>
    </w:p>
    <w:p w14:paraId="513A9031" w14:textId="77777777" w:rsidR="001202AF" w:rsidRDefault="002671B1">
      <w:pPr>
        <w:pStyle w:val="Bodytext10"/>
        <w:spacing w:line="240" w:lineRule="auto"/>
        <w:ind w:firstLineChars="236" w:firstLine="426"/>
        <w:rPr>
          <w:b/>
          <w:bCs/>
          <w:sz w:val="18"/>
          <w:szCs w:val="18"/>
          <w:lang w:val="en-US" w:eastAsia="zh-CN" w:bidi="en-US"/>
        </w:rPr>
      </w:pPr>
      <w:r>
        <w:rPr>
          <w:rFonts w:hint="eastAsia"/>
          <w:b/>
          <w:bCs/>
          <w:sz w:val="18"/>
          <w:szCs w:val="18"/>
          <w:lang w:val="en-US" w:eastAsia="zh-CN" w:bidi="en-US"/>
        </w:rPr>
        <w:t>五、案例分析题（</w:t>
      </w:r>
      <w:r>
        <w:rPr>
          <w:b/>
          <w:bCs/>
          <w:sz w:val="18"/>
          <w:szCs w:val="18"/>
          <w:lang w:val="en-US" w:eastAsia="zh-CN" w:bidi="en-US"/>
        </w:rPr>
        <w:t>14</w:t>
      </w:r>
      <w:r>
        <w:rPr>
          <w:rFonts w:hint="eastAsia"/>
          <w:b/>
          <w:bCs/>
          <w:sz w:val="18"/>
          <w:szCs w:val="18"/>
          <w:lang w:val="en-US" w:eastAsia="zh-CN" w:bidi="en-US"/>
        </w:rPr>
        <w:t>分）</w:t>
      </w:r>
    </w:p>
    <w:p w14:paraId="4EBA7AF9" w14:textId="77777777" w:rsidR="001202AF" w:rsidRDefault="002671B1">
      <w:pPr>
        <w:pStyle w:val="Bodytext10"/>
        <w:spacing w:line="240" w:lineRule="auto"/>
        <w:ind w:firstLineChars="236" w:firstLine="425"/>
        <w:rPr>
          <w:sz w:val="18"/>
          <w:szCs w:val="18"/>
          <w:lang w:val="en-US" w:eastAsia="zh-CN" w:bidi="en-US"/>
        </w:rPr>
      </w:pPr>
      <w:r>
        <w:rPr>
          <w:sz w:val="18"/>
          <w:szCs w:val="18"/>
          <w:lang w:val="en-US" w:eastAsia="zh-CN" w:bidi="en-US"/>
        </w:rPr>
        <w:t>27.</w:t>
      </w:r>
      <w:r>
        <w:rPr>
          <w:rFonts w:hint="eastAsia"/>
          <w:sz w:val="18"/>
          <w:szCs w:val="18"/>
          <w:lang w:val="en-US" w:eastAsia="zh-CN" w:bidi="en-US"/>
        </w:rPr>
        <w:t>答：（</w:t>
      </w:r>
      <w:r>
        <w:rPr>
          <w:sz w:val="18"/>
          <w:szCs w:val="18"/>
          <w:lang w:val="en-US" w:eastAsia="zh-CN" w:bidi="en-US"/>
        </w:rPr>
        <w:t>1</w:t>
      </w:r>
      <w:r>
        <w:rPr>
          <w:rFonts w:hint="eastAsia"/>
          <w:sz w:val="18"/>
          <w:szCs w:val="18"/>
          <w:lang w:val="en-US" w:eastAsia="zh-CN" w:bidi="en-US"/>
        </w:rPr>
        <w:t>）燕</w:t>
      </w:r>
      <w:proofErr w:type="gramStart"/>
      <w:r>
        <w:rPr>
          <w:rFonts w:hint="eastAsia"/>
          <w:sz w:val="18"/>
          <w:szCs w:val="18"/>
          <w:lang w:val="en-US" w:eastAsia="zh-CN" w:bidi="en-US"/>
        </w:rPr>
        <w:t>妫</w:t>
      </w:r>
      <w:proofErr w:type="gramEnd"/>
      <w:r>
        <w:rPr>
          <w:rFonts w:hint="eastAsia"/>
          <w:sz w:val="18"/>
          <w:szCs w:val="18"/>
          <w:lang w:val="en-US" w:eastAsia="zh-CN" w:bidi="en-US"/>
        </w:rPr>
        <w:t>机械广、艾瑞机械厂分别是烧结机多</w:t>
      </w:r>
      <w:proofErr w:type="gramStart"/>
      <w:r>
        <w:rPr>
          <w:rFonts w:hint="eastAsia"/>
          <w:sz w:val="18"/>
          <w:szCs w:val="18"/>
          <w:lang w:val="en-US" w:eastAsia="zh-CN" w:bidi="en-US"/>
        </w:rPr>
        <w:t>辐</w:t>
      </w:r>
      <w:proofErr w:type="gramEnd"/>
      <w:r>
        <w:rPr>
          <w:rFonts w:hint="eastAsia"/>
          <w:sz w:val="18"/>
          <w:szCs w:val="18"/>
          <w:lang w:val="en-US" w:eastAsia="zh-CN" w:bidi="en-US"/>
        </w:rPr>
        <w:t>布料器实用新型专利的原专利权人和现专利权人，在专利权有效持有期间享有该专利权。北京金都冶金机械厂实施假冒专利</w:t>
      </w:r>
      <w:r>
        <w:rPr>
          <w:sz w:val="18"/>
          <w:szCs w:val="18"/>
          <w:lang w:val="en-US" w:eastAsia="zh-CN" w:bidi="en-US"/>
        </w:rPr>
        <w:t xml:space="preserve"> </w:t>
      </w:r>
      <w:r>
        <w:rPr>
          <w:rFonts w:hint="eastAsia"/>
          <w:sz w:val="18"/>
          <w:szCs w:val="18"/>
          <w:lang w:val="en-US" w:eastAsia="zh-CN" w:bidi="en-US"/>
        </w:rPr>
        <w:t>的侵权行为已经侵害了两原告的专利权，被告应当承担相应的侵权责任</w:t>
      </w:r>
      <w:r>
        <w:rPr>
          <w:sz w:val="18"/>
          <w:szCs w:val="18"/>
          <w:lang w:val="en-US" w:eastAsia="zh-CN" w:bidi="en-US"/>
        </w:rPr>
        <w:t>,</w:t>
      </w:r>
      <w:r>
        <w:rPr>
          <w:rFonts w:hint="eastAsia"/>
          <w:sz w:val="18"/>
          <w:szCs w:val="18"/>
          <w:lang w:val="en-US" w:eastAsia="zh-CN" w:bidi="en-US"/>
        </w:rPr>
        <w:t>立即停止假冒实用新型专利权生产、销售烧结机多</w:t>
      </w:r>
      <w:proofErr w:type="gramStart"/>
      <w:r>
        <w:rPr>
          <w:rFonts w:hint="eastAsia"/>
          <w:sz w:val="18"/>
          <w:szCs w:val="18"/>
          <w:lang w:val="en-US" w:eastAsia="zh-CN" w:bidi="en-US"/>
        </w:rPr>
        <w:t>辐</w:t>
      </w:r>
      <w:proofErr w:type="gramEnd"/>
      <w:r>
        <w:rPr>
          <w:rFonts w:hint="eastAsia"/>
          <w:sz w:val="18"/>
          <w:szCs w:val="18"/>
          <w:lang w:val="en-US" w:eastAsia="zh-CN" w:bidi="en-US"/>
        </w:rPr>
        <w:t>布料器产品的行为，赔偿经济损失。（</w:t>
      </w:r>
      <w:r>
        <w:rPr>
          <w:sz w:val="18"/>
          <w:szCs w:val="18"/>
          <w:lang w:val="en-US" w:eastAsia="zh-CN" w:bidi="en-US"/>
        </w:rPr>
        <w:t>5</w:t>
      </w:r>
      <w:r>
        <w:rPr>
          <w:rFonts w:hint="eastAsia"/>
          <w:sz w:val="18"/>
          <w:szCs w:val="18"/>
          <w:lang w:val="en-US" w:eastAsia="zh-CN" w:bidi="en-US"/>
        </w:rPr>
        <w:t>分）</w:t>
      </w:r>
    </w:p>
    <w:p w14:paraId="630C84C3"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2</w:t>
      </w:r>
      <w:r>
        <w:rPr>
          <w:rFonts w:hint="eastAsia"/>
          <w:sz w:val="18"/>
          <w:szCs w:val="18"/>
          <w:lang w:val="en-US" w:eastAsia="zh-CN" w:bidi="en-US"/>
        </w:rPr>
        <w:t>）燕</w:t>
      </w:r>
      <w:proofErr w:type="gramStart"/>
      <w:r>
        <w:rPr>
          <w:rFonts w:hint="eastAsia"/>
          <w:sz w:val="18"/>
          <w:szCs w:val="18"/>
          <w:lang w:val="en-US" w:eastAsia="zh-CN" w:bidi="en-US"/>
        </w:rPr>
        <w:t>妫</w:t>
      </w:r>
      <w:proofErr w:type="gramEnd"/>
      <w:r>
        <w:rPr>
          <w:rFonts w:hint="eastAsia"/>
          <w:sz w:val="18"/>
          <w:szCs w:val="18"/>
          <w:lang w:val="en-US" w:eastAsia="zh-CN" w:bidi="en-US"/>
        </w:rPr>
        <w:t>机械厂于</w:t>
      </w:r>
      <w:r>
        <w:rPr>
          <w:sz w:val="18"/>
          <w:szCs w:val="18"/>
          <w:lang w:val="en-US" w:eastAsia="zh-CN" w:bidi="en-US"/>
        </w:rPr>
        <w:t>2000</w:t>
      </w:r>
      <w:r>
        <w:rPr>
          <w:rFonts w:hint="eastAsia"/>
          <w:sz w:val="18"/>
          <w:szCs w:val="18"/>
          <w:lang w:val="en-US" w:eastAsia="zh-CN" w:bidi="en-US"/>
        </w:rPr>
        <w:t>年合法取得“烧结机多</w:t>
      </w:r>
      <w:proofErr w:type="gramStart"/>
      <w:r>
        <w:rPr>
          <w:rFonts w:hint="eastAsia"/>
          <w:sz w:val="18"/>
          <w:szCs w:val="18"/>
          <w:lang w:val="en-US" w:eastAsia="zh-CN" w:bidi="en-US"/>
        </w:rPr>
        <w:t>辐</w:t>
      </w:r>
      <w:proofErr w:type="gramEnd"/>
      <w:r>
        <w:rPr>
          <w:rFonts w:hint="eastAsia"/>
          <w:sz w:val="18"/>
          <w:szCs w:val="18"/>
          <w:lang w:val="en-US" w:eastAsia="zh-CN" w:bidi="en-US"/>
        </w:rPr>
        <w:t>布料器”实用新型专利权</w:t>
      </w:r>
      <w:r>
        <w:rPr>
          <w:sz w:val="18"/>
          <w:szCs w:val="18"/>
          <w:lang w:val="en-US" w:eastAsia="zh-CN" w:bidi="en-US"/>
        </w:rPr>
        <w:t>,</w:t>
      </w:r>
      <w:r>
        <w:rPr>
          <w:rFonts w:hint="eastAsia"/>
          <w:sz w:val="18"/>
          <w:szCs w:val="18"/>
          <w:lang w:val="en-US" w:eastAsia="zh-CN" w:bidi="en-US"/>
        </w:rPr>
        <w:t>依法享有专利的专有使用权。</w:t>
      </w:r>
      <w:r>
        <w:rPr>
          <w:sz w:val="18"/>
          <w:szCs w:val="18"/>
          <w:lang w:val="en-US" w:eastAsia="zh-CN" w:bidi="en-US"/>
        </w:rPr>
        <w:t>2001</w:t>
      </w:r>
      <w:r>
        <w:rPr>
          <w:rFonts w:hint="eastAsia"/>
          <w:sz w:val="18"/>
          <w:szCs w:val="18"/>
          <w:lang w:val="en-US" w:eastAsia="zh-CN" w:bidi="en-US"/>
        </w:rPr>
        <w:t>年专利权人变更为艾瑞机械厂，也是合法权利人。他人未经许可不得使用。我国《专利法》第</w:t>
      </w:r>
      <w:r>
        <w:rPr>
          <w:sz w:val="18"/>
          <w:szCs w:val="18"/>
          <w:lang w:val="en-US" w:eastAsia="zh-CN" w:bidi="en-US"/>
        </w:rPr>
        <w:t>57</w:t>
      </w:r>
      <w:r>
        <w:rPr>
          <w:rFonts w:hint="eastAsia"/>
          <w:sz w:val="18"/>
          <w:szCs w:val="18"/>
          <w:lang w:val="en-US" w:eastAsia="zh-CN" w:bidi="en-US"/>
        </w:rPr>
        <w:t>条规定，“未经专利权人许可，实施其专利，即侵犯其专利权”。北京金都冶金机械厂未经权利人许可，擅自生产、销售他人的专利产品，已构成了专利侵权行为。（</w:t>
      </w:r>
      <w:r>
        <w:rPr>
          <w:sz w:val="18"/>
          <w:szCs w:val="18"/>
          <w:lang w:val="en-US" w:eastAsia="zh-CN" w:bidi="en-US"/>
        </w:rPr>
        <w:t>4</w:t>
      </w:r>
      <w:r>
        <w:rPr>
          <w:rFonts w:hint="eastAsia"/>
          <w:sz w:val="18"/>
          <w:szCs w:val="18"/>
          <w:lang w:val="en-US" w:eastAsia="zh-CN" w:bidi="en-US"/>
        </w:rPr>
        <w:t>分）</w:t>
      </w:r>
    </w:p>
    <w:p w14:paraId="724E12AA" w14:textId="77777777" w:rsidR="001202AF" w:rsidRDefault="002671B1">
      <w:pPr>
        <w:pStyle w:val="Bodytext10"/>
        <w:spacing w:line="240" w:lineRule="auto"/>
        <w:ind w:firstLineChars="236" w:firstLine="425"/>
        <w:rPr>
          <w:sz w:val="18"/>
          <w:szCs w:val="18"/>
          <w:lang w:val="en-US" w:eastAsia="zh-CN" w:bidi="en-US"/>
        </w:rPr>
      </w:pPr>
      <w:r>
        <w:rPr>
          <w:rFonts w:hint="eastAsia"/>
          <w:sz w:val="18"/>
          <w:szCs w:val="18"/>
          <w:lang w:val="en-US" w:eastAsia="zh-CN" w:bidi="en-US"/>
        </w:rPr>
        <w:t>（</w:t>
      </w:r>
      <w:r>
        <w:rPr>
          <w:sz w:val="18"/>
          <w:szCs w:val="18"/>
          <w:lang w:val="en-US" w:eastAsia="zh-CN" w:bidi="en-US"/>
        </w:rPr>
        <w:t>3</w:t>
      </w:r>
      <w:r>
        <w:rPr>
          <w:rFonts w:hint="eastAsia"/>
          <w:sz w:val="18"/>
          <w:szCs w:val="18"/>
          <w:lang w:val="en-US" w:eastAsia="zh-CN" w:bidi="en-US"/>
        </w:rPr>
        <w:t>）</w:t>
      </w:r>
      <w:r>
        <w:rPr>
          <w:sz w:val="18"/>
          <w:szCs w:val="18"/>
          <w:lang w:val="en-US" w:eastAsia="zh-CN" w:bidi="en-US"/>
        </w:rPr>
        <w:t>2001</w:t>
      </w:r>
      <w:r>
        <w:rPr>
          <w:rFonts w:hint="eastAsia"/>
          <w:sz w:val="18"/>
          <w:szCs w:val="18"/>
          <w:lang w:val="en-US" w:eastAsia="zh-CN" w:bidi="en-US"/>
        </w:rPr>
        <w:t>年我国《专利法实施细则》第</w:t>
      </w:r>
      <w:r>
        <w:rPr>
          <w:sz w:val="18"/>
          <w:szCs w:val="18"/>
          <w:lang w:val="en-US" w:eastAsia="zh-CN" w:bidi="en-US"/>
        </w:rPr>
        <w:t>84</w:t>
      </w:r>
      <w:r>
        <w:rPr>
          <w:rFonts w:hint="eastAsia"/>
          <w:sz w:val="18"/>
          <w:szCs w:val="18"/>
          <w:lang w:val="en-US" w:eastAsia="zh-CN" w:bidi="en-US"/>
        </w:rPr>
        <w:t>条规定，“下列行为属于假冒他人专利的行为：未经许可，在广告或者其他宣传材料中使用他人的专利号，使人将所涉及的技术误认为是他人的技术</w:t>
      </w:r>
      <w:r>
        <w:rPr>
          <w:sz w:val="18"/>
          <w:szCs w:val="18"/>
          <w:lang w:val="en-US" w:eastAsia="zh-CN" w:bidi="en-US"/>
        </w:rPr>
        <w:t>;</w:t>
      </w:r>
      <w:r>
        <w:rPr>
          <w:rFonts w:hint="eastAsia"/>
          <w:sz w:val="18"/>
          <w:szCs w:val="18"/>
          <w:lang w:val="en-US" w:eastAsia="zh-CN" w:bidi="en-US"/>
        </w:rPr>
        <w:t>伪造或者变造他人的专利证书、专利文件或者专利申请文件。”北京金都冶金机械厂假冒</w:t>
      </w:r>
      <w:r>
        <w:rPr>
          <w:sz w:val="18"/>
          <w:szCs w:val="18"/>
          <w:lang w:val="en-US" w:eastAsia="zh-CN" w:bidi="en-US"/>
        </w:rPr>
        <w:t xml:space="preserve"> </w:t>
      </w:r>
      <w:r>
        <w:rPr>
          <w:rFonts w:hint="eastAsia"/>
          <w:sz w:val="18"/>
          <w:szCs w:val="18"/>
          <w:lang w:val="en-US" w:eastAsia="zh-CN" w:bidi="en-US"/>
        </w:rPr>
        <w:t>他人专利号进行宣</w:t>
      </w:r>
      <w:r>
        <w:rPr>
          <w:rFonts w:hint="eastAsia"/>
          <w:sz w:val="18"/>
          <w:szCs w:val="18"/>
          <w:lang w:val="en-US" w:eastAsia="zh-CN" w:bidi="en-US"/>
        </w:rPr>
        <w:t>传和变造专利证书，已构成假冒他人专利的行为。我国《专利法》第</w:t>
      </w:r>
      <w:r>
        <w:rPr>
          <w:sz w:val="18"/>
          <w:szCs w:val="18"/>
          <w:lang w:val="en-US" w:eastAsia="zh-CN" w:bidi="en-US"/>
        </w:rPr>
        <w:t>58</w:t>
      </w:r>
      <w:r>
        <w:rPr>
          <w:rFonts w:hint="eastAsia"/>
          <w:sz w:val="18"/>
          <w:szCs w:val="18"/>
          <w:lang w:val="en-US" w:eastAsia="zh-CN" w:bidi="en-US"/>
        </w:rPr>
        <w:t>条规定，“假冒他人专利的，除依法承担民事责任外，由管理专利工作的部门责令改正并与予公告</w:t>
      </w:r>
      <w:r>
        <w:rPr>
          <w:sz w:val="18"/>
          <w:szCs w:val="18"/>
          <w:lang w:val="en-US" w:eastAsia="zh-CN" w:bidi="en-US"/>
        </w:rPr>
        <w:t xml:space="preserve">, </w:t>
      </w:r>
      <w:r>
        <w:rPr>
          <w:rFonts w:hint="eastAsia"/>
          <w:sz w:val="18"/>
          <w:szCs w:val="18"/>
          <w:lang w:val="en-US" w:eastAsia="zh-CN" w:bidi="en-US"/>
        </w:rPr>
        <w:t>没收违法所得，可以并处违法所得</w:t>
      </w:r>
      <w:r>
        <w:rPr>
          <w:sz w:val="18"/>
          <w:szCs w:val="18"/>
          <w:lang w:val="en-US" w:eastAsia="zh-CN" w:bidi="en-US"/>
        </w:rPr>
        <w:t>3</w:t>
      </w:r>
      <w:r>
        <w:rPr>
          <w:rFonts w:hint="eastAsia"/>
          <w:sz w:val="18"/>
          <w:szCs w:val="18"/>
          <w:lang w:val="en-US" w:eastAsia="zh-CN" w:bidi="en-US"/>
        </w:rPr>
        <w:t>倍以下的罚款，没有违法所得的，可以处</w:t>
      </w:r>
      <w:r>
        <w:rPr>
          <w:sz w:val="18"/>
          <w:szCs w:val="18"/>
          <w:lang w:val="en-US" w:eastAsia="zh-CN" w:bidi="en-US"/>
        </w:rPr>
        <w:t>5</w:t>
      </w:r>
      <w:r>
        <w:rPr>
          <w:rFonts w:hint="eastAsia"/>
          <w:sz w:val="18"/>
          <w:szCs w:val="18"/>
          <w:lang w:val="en-US" w:eastAsia="zh-CN" w:bidi="en-US"/>
        </w:rPr>
        <w:t>万元以下的</w:t>
      </w:r>
      <w:r>
        <w:rPr>
          <w:rFonts w:hint="eastAsia"/>
          <w:sz w:val="18"/>
          <w:szCs w:val="18"/>
          <w:lang w:val="en-US" w:eastAsia="zh-CN" w:bidi="en-US"/>
        </w:rPr>
        <w:lastRenderedPageBreak/>
        <w:t>罚款，构成犯罪的，依法追究刑事责任。（</w:t>
      </w:r>
      <w:r>
        <w:rPr>
          <w:sz w:val="18"/>
          <w:szCs w:val="18"/>
          <w:lang w:val="en-US" w:eastAsia="zh-CN" w:bidi="en-US"/>
        </w:rPr>
        <w:t>5</w:t>
      </w:r>
      <w:r>
        <w:rPr>
          <w:rFonts w:hint="eastAsia"/>
          <w:sz w:val="18"/>
          <w:szCs w:val="18"/>
          <w:lang w:val="en-US" w:eastAsia="zh-CN" w:bidi="en-US"/>
        </w:rPr>
        <w:t>分）</w:t>
      </w:r>
    </w:p>
    <w:p w14:paraId="382EFE31"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7DDA7025" w14:textId="77777777" w:rsidR="001202AF" w:rsidRDefault="001202AF">
      <w:pPr>
        <w:rPr>
          <w:rFonts w:ascii="宋体" w:eastAsia="PMingLiU" w:hAnsi="宋体" w:cs="宋体"/>
          <w:sz w:val="18"/>
          <w:szCs w:val="18"/>
          <w:lang w:val="zh-TW" w:eastAsia="zh-TW" w:bidi="zh-TW"/>
        </w:rPr>
      </w:pPr>
      <w:bookmarkStart w:id="202" w:name="_Toc5034199"/>
    </w:p>
    <w:p w14:paraId="400D2D2F" w14:textId="77777777" w:rsidR="001202AF" w:rsidRDefault="002671B1">
      <w:pPr>
        <w:adjustRightInd w:val="0"/>
        <w:snapToGrid w:val="0"/>
        <w:jc w:val="center"/>
        <w:outlineLvl w:val="0"/>
        <w:rPr>
          <w:rFonts w:ascii="方正小标宋简体" w:eastAsia="方正小标宋简体" w:hAnsi="宋体"/>
          <w:color w:val="auto"/>
          <w:kern w:val="2"/>
          <w:sz w:val="26"/>
          <w:szCs w:val="26"/>
          <w:lang w:eastAsia="zh-CN" w:bidi="ar-SA"/>
        </w:rPr>
      </w:pPr>
      <w:bookmarkStart w:id="203" w:name="_Toc14791"/>
      <w:r>
        <w:rPr>
          <w:rFonts w:ascii="方正小标宋简体" w:eastAsia="方正小标宋简体" w:hAnsi="宋体"/>
          <w:color w:val="auto"/>
          <w:kern w:val="2"/>
          <w:sz w:val="26"/>
          <w:szCs w:val="26"/>
          <w:lang w:eastAsia="zh-CN" w:bidi="ar-SA"/>
        </w:rPr>
        <w:t>《知识产权法》习题三</w:t>
      </w:r>
      <w:bookmarkEnd w:id="202"/>
      <w:bookmarkEnd w:id="203"/>
    </w:p>
    <w:p w14:paraId="548B33B9" w14:textId="77777777" w:rsidR="001202AF" w:rsidRDefault="001202AF">
      <w:pPr>
        <w:adjustRightInd w:val="0"/>
        <w:snapToGrid w:val="0"/>
        <w:ind w:firstLineChars="200" w:firstLine="360"/>
        <w:jc w:val="both"/>
        <w:rPr>
          <w:rFonts w:eastAsia="宋体" w:hAnsi="宋体"/>
          <w:kern w:val="2"/>
          <w:sz w:val="18"/>
          <w:szCs w:val="18"/>
          <w:lang w:eastAsia="zh-CN" w:bidi="ar-SA"/>
        </w:rPr>
      </w:pPr>
    </w:p>
    <w:p w14:paraId="7B4C1D44"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一、单项选择题</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2</w:t>
      </w:r>
      <w:r>
        <w:rPr>
          <w:rFonts w:eastAsia="宋体" w:hAnsi="宋体"/>
          <w:b/>
          <w:kern w:val="2"/>
          <w:sz w:val="18"/>
          <w:szCs w:val="18"/>
          <w:lang w:eastAsia="zh-CN" w:bidi="ar-SA"/>
        </w:rPr>
        <w:t>分，共</w:t>
      </w:r>
      <w:r>
        <w:rPr>
          <w:rFonts w:eastAsia="宋体"/>
          <w:b/>
          <w:kern w:val="2"/>
          <w:sz w:val="18"/>
          <w:szCs w:val="18"/>
          <w:lang w:eastAsia="zh-CN" w:bidi="ar-SA"/>
        </w:rPr>
        <w:t>20</w:t>
      </w:r>
      <w:r>
        <w:rPr>
          <w:rFonts w:eastAsia="宋体" w:hAnsi="宋体"/>
          <w:b/>
          <w:kern w:val="2"/>
          <w:sz w:val="18"/>
          <w:szCs w:val="18"/>
          <w:lang w:eastAsia="zh-CN" w:bidi="ar-SA"/>
        </w:rPr>
        <w:t>分</w:t>
      </w:r>
      <w:r>
        <w:rPr>
          <w:rFonts w:eastAsia="宋体"/>
          <w:b/>
          <w:kern w:val="2"/>
          <w:sz w:val="18"/>
          <w:szCs w:val="18"/>
          <w:lang w:eastAsia="zh-CN" w:bidi="ar-SA"/>
        </w:rPr>
        <w:t>）</w:t>
      </w:r>
    </w:p>
    <w:p w14:paraId="320BAA7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w:t>
      </w:r>
      <w:r>
        <w:rPr>
          <w:rFonts w:eastAsia="宋体" w:hAnsi="宋体"/>
          <w:kern w:val="2"/>
          <w:sz w:val="18"/>
          <w:szCs w:val="18"/>
          <w:lang w:eastAsia="zh-CN" w:bidi="ar-SA"/>
        </w:rPr>
        <w:t>我国商标局对申请的商标进行形式审查和实质审查，形式审查的内容不包括</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0497A5A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申请书件、商标图样是否齐全，是否符合规定</w:t>
      </w:r>
    </w:p>
    <w:p w14:paraId="48BB766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有关证明文件是否齐全和真实可靠</w:t>
      </w:r>
    </w:p>
    <w:p w14:paraId="5ABAFD4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申请注册费用是否交纳</w:t>
      </w:r>
    </w:p>
    <w:p w14:paraId="52926F4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商标是否具备法定构成要素</w:t>
      </w:r>
    </w:p>
    <w:p w14:paraId="56C4716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w:t>
      </w:r>
      <w:r>
        <w:rPr>
          <w:rFonts w:eastAsia="宋体" w:hAnsi="宋体"/>
          <w:kern w:val="2"/>
          <w:sz w:val="18"/>
          <w:szCs w:val="18"/>
          <w:lang w:eastAsia="zh-CN" w:bidi="ar-SA"/>
        </w:rPr>
        <w:t>李某申请的商标正在进行初步审定，任何人均可以提出异议，但时间自公告之日起</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494052F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A.1</w:t>
      </w:r>
      <w:r>
        <w:rPr>
          <w:rFonts w:eastAsia="宋体" w:hAnsi="宋体"/>
          <w:kern w:val="2"/>
          <w:sz w:val="18"/>
          <w:szCs w:val="18"/>
          <w:lang w:eastAsia="zh-CN" w:bidi="ar-SA"/>
        </w:rPr>
        <w:t>个月内</w:t>
      </w:r>
      <w:r>
        <w:rPr>
          <w:rFonts w:eastAsia="宋体" w:hAnsi="宋体" w:hint="eastAsia"/>
          <w:kern w:val="2"/>
          <w:sz w:val="18"/>
          <w:szCs w:val="18"/>
          <w:lang w:eastAsia="zh-CN" w:bidi="ar-SA"/>
        </w:rPr>
        <w:t xml:space="preserve">           </w:t>
      </w:r>
      <w:r>
        <w:rPr>
          <w:rFonts w:eastAsia="宋体"/>
          <w:kern w:val="2"/>
          <w:sz w:val="18"/>
          <w:szCs w:val="18"/>
          <w:lang w:eastAsia="zh-CN" w:bidi="ar-SA"/>
        </w:rPr>
        <w:t>B.3</w:t>
      </w:r>
      <w:r>
        <w:rPr>
          <w:rFonts w:eastAsia="宋体" w:hAnsi="宋体"/>
          <w:kern w:val="2"/>
          <w:sz w:val="18"/>
          <w:szCs w:val="18"/>
          <w:lang w:eastAsia="zh-CN" w:bidi="ar-SA"/>
        </w:rPr>
        <w:t>个月内</w:t>
      </w:r>
    </w:p>
    <w:p w14:paraId="43BC9F6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C.6</w:t>
      </w:r>
      <w:r>
        <w:rPr>
          <w:rFonts w:eastAsia="宋体" w:hAnsi="宋体"/>
          <w:kern w:val="2"/>
          <w:sz w:val="18"/>
          <w:szCs w:val="18"/>
          <w:lang w:eastAsia="zh-CN" w:bidi="ar-SA"/>
        </w:rPr>
        <w:t>个月内</w:t>
      </w:r>
      <w:r>
        <w:rPr>
          <w:rFonts w:eastAsia="宋体" w:hAnsi="宋体" w:hint="eastAsia"/>
          <w:kern w:val="2"/>
          <w:sz w:val="18"/>
          <w:szCs w:val="18"/>
          <w:lang w:eastAsia="zh-CN" w:bidi="ar-SA"/>
        </w:rPr>
        <w:t xml:space="preserve">           </w:t>
      </w:r>
      <w:r>
        <w:rPr>
          <w:rFonts w:eastAsia="宋体"/>
          <w:kern w:val="2"/>
          <w:sz w:val="18"/>
          <w:szCs w:val="18"/>
          <w:lang w:eastAsia="zh-CN" w:bidi="ar-SA"/>
        </w:rPr>
        <w:t>D.12</w:t>
      </w:r>
      <w:r>
        <w:rPr>
          <w:rFonts w:eastAsia="宋体" w:hAnsi="宋体"/>
          <w:kern w:val="2"/>
          <w:sz w:val="18"/>
          <w:szCs w:val="18"/>
          <w:lang w:eastAsia="zh-CN" w:bidi="ar-SA"/>
        </w:rPr>
        <w:t>个月内</w:t>
      </w:r>
    </w:p>
    <w:p w14:paraId="363D31E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3.</w:t>
      </w:r>
      <w:r>
        <w:rPr>
          <w:rFonts w:eastAsia="宋体" w:hAnsi="宋体"/>
          <w:kern w:val="2"/>
          <w:sz w:val="18"/>
          <w:szCs w:val="18"/>
          <w:lang w:eastAsia="zh-CN" w:bidi="ar-SA"/>
        </w:rPr>
        <w:t>我国商标法规定，未经商标注册人同意，更换其注册商标并将该更换商标的商品又投入市场的行为属于商标侵权，这类行为称为</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64B036D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使用侵权</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销售侵权</w:t>
      </w:r>
    </w:p>
    <w:p w14:paraId="5733F03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标识侵权</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反向假冒侵权</w:t>
      </w:r>
    </w:p>
    <w:p w14:paraId="7E92D38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4.</w:t>
      </w:r>
      <w:r>
        <w:rPr>
          <w:rFonts w:eastAsia="宋体" w:hAnsi="宋体"/>
          <w:kern w:val="2"/>
          <w:sz w:val="18"/>
          <w:szCs w:val="18"/>
          <w:lang w:eastAsia="zh-CN" w:bidi="ar-SA"/>
        </w:rPr>
        <w:t>我国专利法规定，对产品的形状、构造或者其结合所提出的适合于实用的新的技术方案称为</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61C9DDA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发明</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实用新型</w:t>
      </w:r>
    </w:p>
    <w:p w14:paraId="184A049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外观设计</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新技术</w:t>
      </w:r>
    </w:p>
    <w:p w14:paraId="6A9F37B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5.</w:t>
      </w:r>
      <w:r>
        <w:rPr>
          <w:rFonts w:eastAsia="宋体" w:hAnsi="宋体"/>
          <w:kern w:val="2"/>
          <w:sz w:val="18"/>
          <w:szCs w:val="18"/>
          <w:lang w:eastAsia="zh-CN" w:bidi="ar-SA"/>
        </w:rPr>
        <w:t>实用新型的保护期为</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792A963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A.5</w:t>
      </w:r>
      <w:r>
        <w:rPr>
          <w:rFonts w:eastAsia="宋体" w:hAnsi="宋体"/>
          <w:kern w:val="2"/>
          <w:sz w:val="18"/>
          <w:szCs w:val="18"/>
          <w:lang w:eastAsia="zh-CN" w:bidi="ar-SA"/>
        </w:rPr>
        <w:t>年</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kern w:val="2"/>
          <w:sz w:val="18"/>
          <w:szCs w:val="18"/>
          <w:lang w:eastAsia="zh-CN" w:bidi="ar-SA"/>
        </w:rPr>
        <w:t>B.10</w:t>
      </w:r>
      <w:r>
        <w:rPr>
          <w:rFonts w:eastAsia="宋体" w:hAnsi="宋体"/>
          <w:kern w:val="2"/>
          <w:sz w:val="18"/>
          <w:szCs w:val="18"/>
          <w:lang w:eastAsia="zh-CN" w:bidi="ar-SA"/>
        </w:rPr>
        <w:t>年</w:t>
      </w:r>
    </w:p>
    <w:p w14:paraId="71D2AC0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C.15</w:t>
      </w:r>
      <w:r>
        <w:rPr>
          <w:rFonts w:eastAsia="宋体" w:hAnsi="宋体"/>
          <w:kern w:val="2"/>
          <w:sz w:val="18"/>
          <w:szCs w:val="18"/>
          <w:lang w:eastAsia="zh-CN" w:bidi="ar-SA"/>
        </w:rPr>
        <w:t>年</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kern w:val="2"/>
          <w:sz w:val="18"/>
          <w:szCs w:val="18"/>
          <w:lang w:eastAsia="zh-CN" w:bidi="ar-SA"/>
        </w:rPr>
        <w:t>D.20</w:t>
      </w:r>
      <w:r>
        <w:rPr>
          <w:rFonts w:eastAsia="宋体" w:hAnsi="宋体"/>
          <w:kern w:val="2"/>
          <w:sz w:val="18"/>
          <w:szCs w:val="18"/>
          <w:lang w:eastAsia="zh-CN" w:bidi="ar-SA"/>
        </w:rPr>
        <w:t>年</w:t>
      </w:r>
    </w:p>
    <w:p w14:paraId="3A1E6AC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6.</w:t>
      </w:r>
      <w:r>
        <w:rPr>
          <w:rFonts w:eastAsia="宋体" w:hAnsi="宋体"/>
          <w:kern w:val="2"/>
          <w:sz w:val="18"/>
          <w:szCs w:val="18"/>
          <w:lang w:eastAsia="zh-CN" w:bidi="ar-SA"/>
        </w:rPr>
        <w:t>专利权人对合法</w:t>
      </w:r>
      <w:r>
        <w:rPr>
          <w:rFonts w:eastAsia="宋体" w:hAnsi="宋体" w:hint="eastAsia"/>
          <w:kern w:val="2"/>
          <w:sz w:val="18"/>
          <w:szCs w:val="18"/>
          <w:lang w:eastAsia="zh-CN" w:bidi="ar-SA"/>
        </w:rPr>
        <w:t>投</w:t>
      </w:r>
      <w:r>
        <w:rPr>
          <w:rFonts w:eastAsia="宋体" w:hAnsi="宋体"/>
          <w:kern w:val="2"/>
          <w:sz w:val="18"/>
          <w:szCs w:val="18"/>
          <w:lang w:eastAsia="zh-CN" w:bidi="ar-SA"/>
        </w:rPr>
        <w:t>放市场的专利产品不再具有销售或使用的控制权，叫做</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3BF30CDD"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专利权用尽</w:t>
      </w:r>
    </w:p>
    <w:p w14:paraId="7641597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专利权终止</w:t>
      </w:r>
    </w:p>
    <w:p w14:paraId="4411381D"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专利产品销售权用尽</w:t>
      </w:r>
    </w:p>
    <w:p w14:paraId="63A2984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专利使用权终止</w:t>
      </w:r>
    </w:p>
    <w:p w14:paraId="6FB9FE7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7.</w:t>
      </w:r>
      <w:r>
        <w:rPr>
          <w:rFonts w:eastAsia="宋体" w:hAnsi="宋体"/>
          <w:kern w:val="2"/>
          <w:sz w:val="18"/>
          <w:szCs w:val="18"/>
          <w:lang w:eastAsia="zh-CN" w:bidi="ar-SA"/>
        </w:rPr>
        <w:t>以下适用著作权保护的作品是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4D6501E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法律、法规或立法、行政、司法性质的文件</w:t>
      </w:r>
    </w:p>
    <w:p w14:paraId="3707354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时事新闻</w:t>
      </w:r>
    </w:p>
    <w:p w14:paraId="2A93419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历法、通用数表、通用表格和公式</w:t>
      </w:r>
    </w:p>
    <w:p w14:paraId="6E47965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计算机软件</w:t>
      </w:r>
    </w:p>
    <w:p w14:paraId="4B60788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8.</w:t>
      </w:r>
      <w:r>
        <w:rPr>
          <w:rFonts w:eastAsia="宋体" w:hAnsi="宋体"/>
          <w:kern w:val="2"/>
          <w:sz w:val="18"/>
          <w:szCs w:val="18"/>
          <w:lang w:eastAsia="zh-CN" w:bidi="ar-SA"/>
        </w:rPr>
        <w:t>我国著作权法规定，公民的作品的发表权的保护期为</w:t>
      </w:r>
      <w:r>
        <w:rPr>
          <w:rFonts w:eastAsia="宋体"/>
          <w:kern w:val="2"/>
          <w:sz w:val="18"/>
          <w:szCs w:val="18"/>
          <w:lang w:eastAsia="zh-CN" w:bidi="ar-SA"/>
        </w:rPr>
        <w:lastRenderedPageBreak/>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4EFDA25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不受限制</w:t>
      </w:r>
    </w:p>
    <w:p w14:paraId="734A041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作品发表后五十年</w:t>
      </w:r>
    </w:p>
    <w:p w14:paraId="798C362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作者终生及其死后</w:t>
      </w:r>
      <w:r>
        <w:rPr>
          <w:rFonts w:eastAsia="宋体"/>
          <w:kern w:val="2"/>
          <w:sz w:val="18"/>
          <w:szCs w:val="18"/>
          <w:lang w:eastAsia="zh-CN" w:bidi="ar-SA"/>
        </w:rPr>
        <w:t>50</w:t>
      </w:r>
      <w:r>
        <w:rPr>
          <w:rFonts w:eastAsia="宋体" w:hAnsi="宋体"/>
          <w:kern w:val="2"/>
          <w:sz w:val="18"/>
          <w:szCs w:val="18"/>
          <w:lang w:eastAsia="zh-CN" w:bidi="ar-SA"/>
        </w:rPr>
        <w:t>年</w:t>
      </w:r>
    </w:p>
    <w:p w14:paraId="1305845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作品自创作完成后</w:t>
      </w:r>
      <w:r>
        <w:rPr>
          <w:rFonts w:eastAsia="宋体"/>
          <w:kern w:val="2"/>
          <w:sz w:val="18"/>
          <w:szCs w:val="18"/>
          <w:lang w:eastAsia="zh-CN" w:bidi="ar-SA"/>
        </w:rPr>
        <w:t>50</w:t>
      </w:r>
      <w:r>
        <w:rPr>
          <w:rFonts w:eastAsia="宋体" w:hAnsi="宋体"/>
          <w:kern w:val="2"/>
          <w:sz w:val="18"/>
          <w:szCs w:val="18"/>
          <w:lang w:eastAsia="zh-CN" w:bidi="ar-SA"/>
        </w:rPr>
        <w:t>年内未发表的，法律不再保护</w:t>
      </w:r>
    </w:p>
    <w:p w14:paraId="55B34DF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9.</w:t>
      </w:r>
      <w:r>
        <w:rPr>
          <w:rFonts w:eastAsia="宋体" w:hAnsi="宋体"/>
          <w:kern w:val="2"/>
          <w:sz w:val="18"/>
          <w:szCs w:val="18"/>
          <w:lang w:eastAsia="zh-CN" w:bidi="ar-SA"/>
        </w:rPr>
        <w:t>以下表述不属于地理标志</w:t>
      </w:r>
      <w:proofErr w:type="gramStart"/>
      <w:r>
        <w:rPr>
          <w:rFonts w:eastAsia="宋体" w:hAnsi="宋体"/>
          <w:kern w:val="2"/>
          <w:sz w:val="18"/>
          <w:szCs w:val="18"/>
          <w:lang w:eastAsia="zh-CN" w:bidi="ar-SA"/>
        </w:rPr>
        <w:t>权特征</w:t>
      </w:r>
      <w:proofErr w:type="gramEnd"/>
      <w:r>
        <w:rPr>
          <w:rFonts w:eastAsia="宋体" w:hAnsi="宋体"/>
          <w:kern w:val="2"/>
          <w:sz w:val="18"/>
          <w:szCs w:val="18"/>
          <w:lang w:eastAsia="zh-CN" w:bidi="ar-SA"/>
        </w:rPr>
        <w:t>的是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5AC3757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地理标志权是一种独占权</w:t>
      </w:r>
    </w:p>
    <w:p w14:paraId="177F3E6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地理标志权是一种集体性的权利，是一种共有权</w:t>
      </w:r>
    </w:p>
    <w:p w14:paraId="078A219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地理标志权的存</w:t>
      </w:r>
      <w:r>
        <w:rPr>
          <w:rFonts w:eastAsia="宋体" w:hAnsi="宋体"/>
          <w:kern w:val="2"/>
          <w:sz w:val="18"/>
          <w:szCs w:val="18"/>
          <w:lang w:eastAsia="zh-CN" w:bidi="ar-SA"/>
        </w:rPr>
        <w:t>续不受时间的限制</w:t>
      </w:r>
    </w:p>
    <w:p w14:paraId="5937FA8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地理标志权既不能转让，也不能许可他人使用</w:t>
      </w:r>
    </w:p>
    <w:p w14:paraId="5392978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10.</w:t>
      </w:r>
      <w:r>
        <w:rPr>
          <w:rFonts w:eastAsia="宋体" w:hAnsi="宋体"/>
          <w:kern w:val="2"/>
          <w:sz w:val="18"/>
          <w:szCs w:val="18"/>
          <w:lang w:eastAsia="zh-CN" w:bidi="ar-SA"/>
        </w:rPr>
        <w:t>当今世界，</w:t>
      </w:r>
      <w:proofErr w:type="gramStart"/>
      <w:r>
        <w:rPr>
          <w:rFonts w:eastAsia="宋体" w:hAnsi="宋体"/>
          <w:kern w:val="2"/>
          <w:sz w:val="18"/>
          <w:szCs w:val="18"/>
          <w:lang w:eastAsia="zh-CN" w:bidi="ar-SA"/>
        </w:rPr>
        <w:t>最</w:t>
      </w:r>
      <w:proofErr w:type="gramEnd"/>
      <w:r>
        <w:rPr>
          <w:rFonts w:eastAsia="宋体" w:hAnsi="宋体"/>
          <w:kern w:val="2"/>
          <w:sz w:val="18"/>
          <w:szCs w:val="18"/>
          <w:lang w:eastAsia="zh-CN" w:bidi="ar-SA"/>
        </w:rPr>
        <w:t>权威的知识产权国际保护管理机构除了世界知识产权组织外，另一个是</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39CC26B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联合国</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世界贸易组织</w:t>
      </w:r>
    </w:p>
    <w:p w14:paraId="67F6A41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欧共体</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亚太区域合作组织</w:t>
      </w:r>
    </w:p>
    <w:p w14:paraId="7C028748"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二、多项选择题</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3</w:t>
      </w:r>
      <w:r>
        <w:rPr>
          <w:rFonts w:eastAsia="宋体" w:hAnsi="宋体"/>
          <w:b/>
          <w:kern w:val="2"/>
          <w:sz w:val="18"/>
          <w:szCs w:val="18"/>
          <w:lang w:eastAsia="zh-CN" w:bidi="ar-SA"/>
        </w:rPr>
        <w:t>分，共</w:t>
      </w:r>
      <w:r>
        <w:rPr>
          <w:rFonts w:eastAsia="宋体"/>
          <w:b/>
          <w:kern w:val="2"/>
          <w:sz w:val="18"/>
          <w:szCs w:val="18"/>
          <w:lang w:eastAsia="zh-CN" w:bidi="ar-SA"/>
        </w:rPr>
        <w:t>30</w:t>
      </w:r>
      <w:r>
        <w:rPr>
          <w:rFonts w:eastAsia="宋体" w:hAnsi="宋体"/>
          <w:b/>
          <w:kern w:val="2"/>
          <w:sz w:val="18"/>
          <w:szCs w:val="18"/>
          <w:lang w:eastAsia="zh-CN" w:bidi="ar-SA"/>
        </w:rPr>
        <w:t>分。在每小题所给出的被选答案中，有</w:t>
      </w:r>
      <w:r>
        <w:rPr>
          <w:rFonts w:eastAsia="宋体"/>
          <w:b/>
          <w:kern w:val="2"/>
          <w:sz w:val="18"/>
          <w:szCs w:val="18"/>
          <w:lang w:eastAsia="zh-CN" w:bidi="ar-SA"/>
        </w:rPr>
        <w:t>2</w:t>
      </w:r>
      <w:r>
        <w:rPr>
          <w:rFonts w:eastAsia="宋体" w:hAnsi="宋体"/>
          <w:b/>
          <w:kern w:val="2"/>
          <w:sz w:val="18"/>
          <w:szCs w:val="18"/>
          <w:lang w:eastAsia="zh-CN" w:bidi="ar-SA"/>
        </w:rPr>
        <w:t>个或</w:t>
      </w:r>
      <w:r>
        <w:rPr>
          <w:rFonts w:eastAsia="宋体"/>
          <w:b/>
          <w:kern w:val="2"/>
          <w:sz w:val="18"/>
          <w:szCs w:val="18"/>
          <w:lang w:eastAsia="zh-CN" w:bidi="ar-SA"/>
        </w:rPr>
        <w:t>2</w:t>
      </w:r>
      <w:r>
        <w:rPr>
          <w:rFonts w:eastAsia="宋体" w:hAnsi="宋体"/>
          <w:b/>
          <w:kern w:val="2"/>
          <w:sz w:val="18"/>
          <w:szCs w:val="18"/>
          <w:lang w:eastAsia="zh-CN" w:bidi="ar-SA"/>
        </w:rPr>
        <w:t>个以上的正确答案，请将正确答案的序号填在横线上，多选、少选、错选均不得分</w:t>
      </w:r>
      <w:r>
        <w:rPr>
          <w:rFonts w:eastAsia="宋体"/>
          <w:b/>
          <w:kern w:val="2"/>
          <w:sz w:val="18"/>
          <w:szCs w:val="18"/>
          <w:lang w:eastAsia="zh-CN" w:bidi="ar-SA"/>
        </w:rPr>
        <w:t>）</w:t>
      </w:r>
    </w:p>
    <w:p w14:paraId="080CCF7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11.</w:t>
      </w:r>
      <w:r>
        <w:rPr>
          <w:rFonts w:eastAsia="宋体" w:hAnsi="宋体"/>
          <w:kern w:val="2"/>
          <w:sz w:val="18"/>
          <w:szCs w:val="18"/>
          <w:lang w:eastAsia="zh-CN" w:bidi="ar-SA"/>
        </w:rPr>
        <w:t>商标是由一种或多种要素组成的可视性标志，这些要素除了文字、图形外，还包括</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6E7EE64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字母</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数字</w:t>
      </w:r>
    </w:p>
    <w:p w14:paraId="155650C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三维标志</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颜色组合</w:t>
      </w:r>
    </w:p>
    <w:p w14:paraId="2B64868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12.</w:t>
      </w:r>
      <w:r>
        <w:rPr>
          <w:rFonts w:eastAsia="宋体" w:hAnsi="宋体"/>
          <w:kern w:val="2"/>
          <w:sz w:val="18"/>
          <w:szCs w:val="18"/>
          <w:lang w:eastAsia="zh-CN" w:bidi="ar-SA"/>
        </w:rPr>
        <w:t>注册商标所有人对其享有的商标权主要包括</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4A89CC6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专用权</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禁止权</w:t>
      </w:r>
    </w:p>
    <w:p w14:paraId="2373395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转让权</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许可使用权</w:t>
      </w:r>
    </w:p>
    <w:p w14:paraId="166BF27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13.</w:t>
      </w:r>
      <w:r>
        <w:rPr>
          <w:rFonts w:eastAsia="宋体" w:hAnsi="宋体"/>
          <w:kern w:val="2"/>
          <w:sz w:val="18"/>
          <w:szCs w:val="18"/>
          <w:lang w:eastAsia="zh-CN" w:bidi="ar-SA"/>
        </w:rPr>
        <w:t>我国规定必须使用注册商标的商品有</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464063C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酒精饮品</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人用药品</w:t>
      </w:r>
    </w:p>
    <w:p w14:paraId="2F402F1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卷烟</w:t>
      </w:r>
      <w:r>
        <w:rPr>
          <w:rFonts w:eastAsia="宋体" w:hAnsi="宋体" w:hint="eastAsia"/>
          <w:kern w:val="2"/>
          <w:sz w:val="18"/>
          <w:szCs w:val="18"/>
          <w:lang w:eastAsia="zh-CN" w:bidi="ar-SA"/>
        </w:rPr>
        <w:t xml:space="preserve">              </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食品</w:t>
      </w:r>
    </w:p>
    <w:p w14:paraId="4C5A895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14.</w:t>
      </w:r>
      <w:r>
        <w:rPr>
          <w:rFonts w:eastAsia="宋体" w:hAnsi="宋体"/>
          <w:kern w:val="2"/>
          <w:sz w:val="18"/>
          <w:szCs w:val="18"/>
          <w:lang w:eastAsia="zh-CN" w:bidi="ar-SA"/>
        </w:rPr>
        <w:t>商标法规定，不得作为商标注册的标志包括</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485403E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中央国家机关所在地标志性建筑物名称</w:t>
      </w:r>
    </w:p>
    <w:p w14:paraId="5A27B12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本商品的通用图形</w:t>
      </w:r>
    </w:p>
    <w:p w14:paraId="3FC504E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本商品的通用名称</w:t>
      </w:r>
    </w:p>
    <w:p w14:paraId="04591D6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仅仅直接表示商品的功能的</w:t>
      </w:r>
    </w:p>
    <w:p w14:paraId="69C9E74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15.</w:t>
      </w:r>
      <w:r>
        <w:rPr>
          <w:rFonts w:eastAsia="宋体" w:hAnsi="宋体"/>
          <w:kern w:val="2"/>
          <w:sz w:val="18"/>
          <w:szCs w:val="18"/>
          <w:lang w:eastAsia="zh-CN" w:bidi="ar-SA"/>
        </w:rPr>
        <w:t>专利权的特点有</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01BBBB5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独占性</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地域性</w:t>
      </w:r>
    </w:p>
    <w:p w14:paraId="1A0D97F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时间性</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法律确认性</w:t>
      </w:r>
    </w:p>
    <w:p w14:paraId="168BEFD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16.</w:t>
      </w:r>
      <w:r>
        <w:rPr>
          <w:rFonts w:eastAsia="宋体" w:hAnsi="宋体"/>
          <w:kern w:val="2"/>
          <w:sz w:val="18"/>
          <w:szCs w:val="18"/>
          <w:lang w:eastAsia="zh-CN" w:bidi="ar-SA"/>
        </w:rPr>
        <w:t>实用</w:t>
      </w:r>
      <w:proofErr w:type="gramStart"/>
      <w:r>
        <w:rPr>
          <w:rFonts w:eastAsia="宋体" w:hAnsi="宋体"/>
          <w:kern w:val="2"/>
          <w:sz w:val="18"/>
          <w:szCs w:val="18"/>
          <w:lang w:eastAsia="zh-CN" w:bidi="ar-SA"/>
        </w:rPr>
        <w:t>新型是</w:t>
      </w:r>
      <w:proofErr w:type="gramEnd"/>
      <w:r>
        <w:rPr>
          <w:rFonts w:eastAsia="宋体" w:hAnsi="宋体"/>
          <w:kern w:val="2"/>
          <w:sz w:val="18"/>
          <w:szCs w:val="18"/>
          <w:lang w:eastAsia="zh-CN" w:bidi="ar-SA"/>
        </w:rPr>
        <w:t>指对</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所提出的适于实用的新的技术方案。</w:t>
      </w:r>
    </w:p>
    <w:p w14:paraId="117E0246"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产品的形状</w:t>
      </w:r>
    </w:p>
    <w:p w14:paraId="2A29FD1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lastRenderedPageBreak/>
        <w:t>B.</w:t>
      </w:r>
      <w:r>
        <w:rPr>
          <w:rFonts w:eastAsia="宋体" w:hAnsi="宋体"/>
          <w:kern w:val="2"/>
          <w:sz w:val="18"/>
          <w:szCs w:val="18"/>
          <w:lang w:eastAsia="zh-CN" w:bidi="ar-SA"/>
        </w:rPr>
        <w:t>产品的构造</w:t>
      </w:r>
    </w:p>
    <w:p w14:paraId="27E01887" w14:textId="77777777" w:rsidR="001202AF" w:rsidRDefault="002671B1">
      <w:pPr>
        <w:adjustRightInd w:val="0"/>
        <w:snapToGrid w:val="0"/>
        <w:ind w:firstLineChars="200" w:firstLine="360"/>
        <w:jc w:val="both"/>
        <w:rPr>
          <w:rFonts w:eastAsia="宋体" w:hAnsi="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产品形状与构造的结合</w:t>
      </w:r>
    </w:p>
    <w:p w14:paraId="5B19C87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产品的图案</w:t>
      </w:r>
    </w:p>
    <w:p w14:paraId="072C336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17.</w:t>
      </w:r>
      <w:r>
        <w:rPr>
          <w:rFonts w:eastAsia="宋体" w:hAnsi="宋体"/>
          <w:kern w:val="2"/>
          <w:sz w:val="18"/>
          <w:szCs w:val="18"/>
          <w:lang w:eastAsia="zh-CN" w:bidi="ar-SA"/>
        </w:rPr>
        <w:t>我国专利法规定在专利申请日以前</w:t>
      </w:r>
      <w:r>
        <w:rPr>
          <w:rFonts w:eastAsia="宋体"/>
          <w:kern w:val="2"/>
          <w:sz w:val="18"/>
          <w:szCs w:val="18"/>
          <w:lang w:eastAsia="zh-CN" w:bidi="ar-SA"/>
        </w:rPr>
        <w:t>6</w:t>
      </w:r>
      <w:r>
        <w:rPr>
          <w:rFonts w:eastAsia="宋体" w:hAnsi="宋体"/>
          <w:kern w:val="2"/>
          <w:sz w:val="18"/>
          <w:szCs w:val="18"/>
          <w:lang w:eastAsia="zh-CN" w:bidi="ar-SA"/>
        </w:rPr>
        <w:t>个月内发生以下情形的</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，不丧失新颖性</w:t>
      </w:r>
      <w:r>
        <w:rPr>
          <w:rFonts w:eastAsia="宋体"/>
          <w:kern w:val="2"/>
          <w:sz w:val="18"/>
          <w:szCs w:val="18"/>
          <w:lang w:eastAsia="zh-CN" w:bidi="ar-SA"/>
        </w:rPr>
        <w:t>.</w:t>
      </w:r>
    </w:p>
    <w:p w14:paraId="45BCDCC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在国际展览会上首次展出的</w:t>
      </w:r>
    </w:p>
    <w:p w14:paraId="796E500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在学术会议和技术会议上首次发表的</w:t>
      </w:r>
    </w:p>
    <w:p w14:paraId="1801DE7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在国际学术刊物上首次发表的</w:t>
      </w:r>
    </w:p>
    <w:p w14:paraId="1ABF2EC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他人未经申请人同意而泄漏其内容的</w:t>
      </w:r>
    </w:p>
    <w:p w14:paraId="3371613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18.</w:t>
      </w:r>
      <w:r>
        <w:rPr>
          <w:rFonts w:eastAsia="宋体" w:hAnsi="宋体"/>
          <w:kern w:val="2"/>
          <w:sz w:val="18"/>
          <w:szCs w:val="18"/>
          <w:lang w:eastAsia="zh-CN" w:bidi="ar-SA"/>
        </w:rPr>
        <w:t>我国著作权法规定合理使用作品的情形包括</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r>
        <w:rPr>
          <w:rFonts w:eastAsia="宋体" w:hAnsi="宋体"/>
          <w:kern w:val="2"/>
          <w:sz w:val="18"/>
          <w:szCs w:val="18"/>
          <w:lang w:eastAsia="zh-CN" w:bidi="ar-SA"/>
        </w:rPr>
        <w:t>。</w:t>
      </w:r>
    </w:p>
    <w:p w14:paraId="1FAADF7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为介绍某一作品在作品中全文引用他人已发表的作</w:t>
      </w:r>
      <w:r>
        <w:rPr>
          <w:rFonts w:eastAsia="宋体" w:hAnsi="宋体" w:hint="eastAsia"/>
          <w:kern w:val="2"/>
          <w:sz w:val="18"/>
          <w:szCs w:val="18"/>
          <w:lang w:eastAsia="zh-CN" w:bidi="ar-SA"/>
        </w:rPr>
        <w:t>品</w:t>
      </w:r>
    </w:p>
    <w:p w14:paraId="794C587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报纸刊登其他报纸期刊已经发表的时事性文章</w:t>
      </w:r>
    </w:p>
    <w:p w14:paraId="00EB6EF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将已经发表的作品改成盲文出版</w:t>
      </w:r>
    </w:p>
    <w:p w14:paraId="630D563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为科学研究少量复制已经发表的作品，供科研人员使用</w:t>
      </w:r>
    </w:p>
    <w:p w14:paraId="11B2782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19.</w:t>
      </w:r>
      <w:r>
        <w:rPr>
          <w:rFonts w:eastAsia="宋体" w:hAnsi="宋体"/>
          <w:kern w:val="2"/>
          <w:sz w:val="18"/>
          <w:szCs w:val="18"/>
          <w:lang w:eastAsia="zh-CN" w:bidi="ar-SA"/>
        </w:rPr>
        <w:t>侵犯商业秘密行为包括</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06B8E14B"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盗窃权利人的商业秘密</w:t>
      </w:r>
    </w:p>
    <w:p w14:paraId="7DA79B4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B.</w:t>
      </w:r>
      <w:r>
        <w:rPr>
          <w:rFonts w:eastAsia="宋体" w:hAnsi="宋体"/>
          <w:kern w:val="2"/>
          <w:sz w:val="18"/>
          <w:szCs w:val="18"/>
          <w:lang w:eastAsia="zh-CN" w:bidi="ar-SA"/>
        </w:rPr>
        <w:t>以利诱手段获取权利人的商业秘密</w:t>
      </w:r>
    </w:p>
    <w:p w14:paraId="21FD43B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诋毁他人的商</w:t>
      </w:r>
      <w:r>
        <w:rPr>
          <w:rFonts w:eastAsia="宋体" w:hAnsi="宋体"/>
          <w:kern w:val="2"/>
          <w:sz w:val="18"/>
          <w:szCs w:val="18"/>
          <w:lang w:eastAsia="zh-CN" w:bidi="ar-SA"/>
        </w:rPr>
        <w:t>业秘密</w:t>
      </w:r>
    </w:p>
    <w:p w14:paraId="0C1AC70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D.</w:t>
      </w:r>
      <w:r>
        <w:rPr>
          <w:rFonts w:eastAsia="宋体" w:hAnsi="宋体"/>
          <w:kern w:val="2"/>
          <w:sz w:val="18"/>
          <w:szCs w:val="18"/>
          <w:lang w:eastAsia="zh-CN" w:bidi="ar-SA"/>
        </w:rPr>
        <w:t>使用以不正当手段获取商业秘密</w:t>
      </w:r>
    </w:p>
    <w:p w14:paraId="7A52165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20.</w:t>
      </w:r>
      <w:r>
        <w:rPr>
          <w:rFonts w:eastAsia="宋体" w:hAnsi="宋体"/>
          <w:kern w:val="2"/>
          <w:sz w:val="18"/>
          <w:szCs w:val="18"/>
          <w:lang w:eastAsia="zh-CN" w:bidi="ar-SA"/>
        </w:rPr>
        <w:t>商业秘密的构成要件包括</w:t>
      </w:r>
      <w:r>
        <w:rPr>
          <w:rFonts w:eastAsia="宋体"/>
          <w:kern w:val="2"/>
          <w:sz w:val="18"/>
          <w:szCs w:val="18"/>
          <w:lang w:eastAsia="zh-CN" w:bidi="ar-SA"/>
        </w:rPr>
        <w:t>（</w:t>
      </w:r>
      <w:r>
        <w:rPr>
          <w:rFonts w:eastAsia="宋体"/>
          <w:kern w:val="2"/>
          <w:sz w:val="18"/>
          <w:szCs w:val="18"/>
          <w:lang w:eastAsia="zh-CN" w:bidi="ar-SA"/>
        </w:rPr>
        <w:t xml:space="preserve">  </w:t>
      </w:r>
      <w:r>
        <w:rPr>
          <w:rFonts w:eastAsia="宋体"/>
          <w:kern w:val="2"/>
          <w:sz w:val="18"/>
          <w:szCs w:val="18"/>
          <w:lang w:eastAsia="zh-CN" w:bidi="ar-SA"/>
        </w:rPr>
        <w:t>）</w:t>
      </w:r>
    </w:p>
    <w:p w14:paraId="3A2F9CF6"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A.</w:t>
      </w:r>
      <w:r>
        <w:rPr>
          <w:rFonts w:eastAsia="宋体" w:hAnsi="宋体"/>
          <w:kern w:val="2"/>
          <w:sz w:val="18"/>
          <w:szCs w:val="18"/>
          <w:lang w:eastAsia="zh-CN" w:bidi="ar-SA"/>
        </w:rPr>
        <w:t>独占性</w:t>
      </w:r>
      <w:r>
        <w:rPr>
          <w:rFonts w:eastAsia="宋体" w:hAnsi="宋体" w:hint="eastAsia"/>
          <w:kern w:val="2"/>
          <w:sz w:val="18"/>
          <w:szCs w:val="18"/>
          <w:lang w:eastAsia="zh-CN" w:bidi="ar-SA"/>
        </w:rPr>
        <w:t xml:space="preserve">              </w:t>
      </w:r>
      <w:r>
        <w:rPr>
          <w:rFonts w:eastAsia="宋体"/>
          <w:kern w:val="2"/>
          <w:sz w:val="18"/>
          <w:szCs w:val="18"/>
          <w:lang w:eastAsia="zh-CN" w:bidi="ar-SA"/>
        </w:rPr>
        <w:t>B.</w:t>
      </w:r>
      <w:r>
        <w:rPr>
          <w:rFonts w:eastAsia="宋体" w:hAnsi="宋体"/>
          <w:kern w:val="2"/>
          <w:sz w:val="18"/>
          <w:szCs w:val="18"/>
          <w:lang w:eastAsia="zh-CN" w:bidi="ar-SA"/>
        </w:rPr>
        <w:t>秘密性</w:t>
      </w:r>
    </w:p>
    <w:p w14:paraId="4FA55A5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C.</w:t>
      </w:r>
      <w:r>
        <w:rPr>
          <w:rFonts w:eastAsia="宋体" w:hAnsi="宋体"/>
          <w:kern w:val="2"/>
          <w:sz w:val="18"/>
          <w:szCs w:val="18"/>
          <w:lang w:eastAsia="zh-CN" w:bidi="ar-SA"/>
        </w:rPr>
        <w:t>价值性</w:t>
      </w:r>
      <w:r>
        <w:rPr>
          <w:rFonts w:eastAsia="宋体" w:hAnsi="宋体" w:hint="eastAsia"/>
          <w:kern w:val="2"/>
          <w:sz w:val="18"/>
          <w:szCs w:val="18"/>
          <w:lang w:eastAsia="zh-CN" w:bidi="ar-SA"/>
        </w:rPr>
        <w:t xml:space="preserve">              </w:t>
      </w:r>
      <w:r>
        <w:rPr>
          <w:rFonts w:eastAsia="宋体"/>
          <w:kern w:val="2"/>
          <w:sz w:val="18"/>
          <w:szCs w:val="18"/>
          <w:lang w:eastAsia="zh-CN" w:bidi="ar-SA"/>
        </w:rPr>
        <w:t>D.</w:t>
      </w:r>
      <w:r>
        <w:rPr>
          <w:rFonts w:eastAsia="宋体" w:hAnsi="宋体"/>
          <w:kern w:val="2"/>
          <w:sz w:val="18"/>
          <w:szCs w:val="18"/>
          <w:lang w:eastAsia="zh-CN" w:bidi="ar-SA"/>
        </w:rPr>
        <w:t>新颖性</w:t>
      </w:r>
    </w:p>
    <w:p w14:paraId="15888930"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三、名词解释</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4</w:t>
      </w:r>
      <w:r>
        <w:rPr>
          <w:rFonts w:eastAsia="宋体" w:hAnsi="宋体"/>
          <w:b/>
          <w:kern w:val="2"/>
          <w:sz w:val="18"/>
          <w:szCs w:val="18"/>
          <w:lang w:eastAsia="zh-CN" w:bidi="ar-SA"/>
        </w:rPr>
        <w:t>分，共</w:t>
      </w:r>
      <w:r>
        <w:rPr>
          <w:rFonts w:eastAsia="宋体"/>
          <w:b/>
          <w:kern w:val="2"/>
          <w:sz w:val="18"/>
          <w:szCs w:val="18"/>
          <w:lang w:eastAsia="zh-CN" w:bidi="ar-SA"/>
        </w:rPr>
        <w:t>16</w:t>
      </w:r>
      <w:r>
        <w:rPr>
          <w:rFonts w:eastAsia="宋体" w:hAnsi="宋体"/>
          <w:b/>
          <w:kern w:val="2"/>
          <w:sz w:val="18"/>
          <w:szCs w:val="18"/>
          <w:lang w:eastAsia="zh-CN" w:bidi="ar-SA"/>
        </w:rPr>
        <w:t>分</w:t>
      </w:r>
      <w:r>
        <w:rPr>
          <w:rFonts w:eastAsia="宋体"/>
          <w:b/>
          <w:kern w:val="2"/>
          <w:sz w:val="18"/>
          <w:szCs w:val="18"/>
          <w:lang w:eastAsia="zh-CN" w:bidi="ar-SA"/>
        </w:rPr>
        <w:t>）</w:t>
      </w:r>
    </w:p>
    <w:p w14:paraId="3203C36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21.</w:t>
      </w:r>
      <w:r>
        <w:rPr>
          <w:rFonts w:eastAsia="宋体" w:hAnsi="宋体"/>
          <w:kern w:val="2"/>
          <w:sz w:val="18"/>
          <w:szCs w:val="18"/>
          <w:lang w:eastAsia="zh-CN" w:bidi="ar-SA"/>
        </w:rPr>
        <w:t>商标</w:t>
      </w:r>
    </w:p>
    <w:p w14:paraId="556B9BB5"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22.</w:t>
      </w:r>
      <w:r>
        <w:rPr>
          <w:rFonts w:eastAsia="宋体" w:hAnsi="宋体"/>
          <w:kern w:val="2"/>
          <w:sz w:val="18"/>
          <w:szCs w:val="18"/>
          <w:lang w:eastAsia="zh-CN" w:bidi="ar-SA"/>
        </w:rPr>
        <w:t>独创性</w:t>
      </w:r>
      <w:r>
        <w:rPr>
          <w:rFonts w:eastAsia="宋体"/>
          <w:kern w:val="2"/>
          <w:sz w:val="18"/>
          <w:szCs w:val="18"/>
          <w:lang w:eastAsia="zh-CN" w:bidi="ar-SA"/>
        </w:rPr>
        <w:t>（</w:t>
      </w:r>
      <w:r>
        <w:rPr>
          <w:rFonts w:eastAsia="宋体" w:hAnsi="宋体"/>
          <w:kern w:val="2"/>
          <w:sz w:val="18"/>
          <w:szCs w:val="18"/>
          <w:lang w:eastAsia="zh-CN" w:bidi="ar-SA"/>
        </w:rPr>
        <w:t>专利</w:t>
      </w:r>
      <w:r>
        <w:rPr>
          <w:rFonts w:eastAsia="宋体"/>
          <w:kern w:val="2"/>
          <w:sz w:val="18"/>
          <w:szCs w:val="18"/>
          <w:lang w:eastAsia="zh-CN" w:bidi="ar-SA"/>
        </w:rPr>
        <w:t>）</w:t>
      </w:r>
    </w:p>
    <w:p w14:paraId="1C415A6E"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23.</w:t>
      </w:r>
      <w:r>
        <w:rPr>
          <w:rFonts w:eastAsia="宋体" w:hAnsi="宋体"/>
          <w:kern w:val="2"/>
          <w:sz w:val="18"/>
          <w:szCs w:val="18"/>
          <w:lang w:eastAsia="zh-CN" w:bidi="ar-SA"/>
        </w:rPr>
        <w:t>邻接权</w:t>
      </w:r>
    </w:p>
    <w:p w14:paraId="1236E21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24.</w:t>
      </w:r>
      <w:r>
        <w:rPr>
          <w:rFonts w:eastAsia="宋体" w:hAnsi="宋体"/>
          <w:kern w:val="2"/>
          <w:sz w:val="18"/>
          <w:szCs w:val="18"/>
          <w:lang w:eastAsia="zh-CN" w:bidi="ar-SA"/>
        </w:rPr>
        <w:t>不正当竞争</w:t>
      </w:r>
    </w:p>
    <w:p w14:paraId="5E8D3632"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四、简答题</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10</w:t>
      </w:r>
      <w:r>
        <w:rPr>
          <w:rFonts w:eastAsia="宋体" w:hAnsi="宋体"/>
          <w:b/>
          <w:kern w:val="2"/>
          <w:sz w:val="18"/>
          <w:szCs w:val="18"/>
          <w:lang w:eastAsia="zh-CN" w:bidi="ar-SA"/>
        </w:rPr>
        <w:t>分，共</w:t>
      </w:r>
      <w:r>
        <w:rPr>
          <w:rFonts w:eastAsia="宋体"/>
          <w:b/>
          <w:kern w:val="2"/>
          <w:sz w:val="18"/>
          <w:szCs w:val="18"/>
          <w:lang w:eastAsia="zh-CN" w:bidi="ar-SA"/>
        </w:rPr>
        <w:t>20</w:t>
      </w:r>
      <w:r>
        <w:rPr>
          <w:rFonts w:eastAsia="宋体" w:hAnsi="宋体"/>
          <w:b/>
          <w:kern w:val="2"/>
          <w:sz w:val="18"/>
          <w:szCs w:val="18"/>
          <w:lang w:eastAsia="zh-CN" w:bidi="ar-SA"/>
        </w:rPr>
        <w:t>分</w:t>
      </w:r>
      <w:r>
        <w:rPr>
          <w:rFonts w:eastAsia="宋体"/>
          <w:b/>
          <w:kern w:val="2"/>
          <w:sz w:val="18"/>
          <w:szCs w:val="18"/>
          <w:lang w:eastAsia="zh-CN" w:bidi="ar-SA"/>
        </w:rPr>
        <w:t>）</w:t>
      </w:r>
    </w:p>
    <w:p w14:paraId="6A64F6D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25.</w:t>
      </w:r>
      <w:r>
        <w:rPr>
          <w:rFonts w:eastAsia="宋体" w:hAnsi="宋体"/>
          <w:kern w:val="2"/>
          <w:sz w:val="18"/>
          <w:szCs w:val="18"/>
          <w:lang w:eastAsia="zh-CN" w:bidi="ar-SA"/>
        </w:rPr>
        <w:t>著作权法第</w:t>
      </w:r>
      <w:r>
        <w:rPr>
          <w:rFonts w:eastAsia="宋体"/>
          <w:kern w:val="2"/>
          <w:sz w:val="18"/>
          <w:szCs w:val="18"/>
          <w:lang w:eastAsia="zh-CN" w:bidi="ar-SA"/>
        </w:rPr>
        <w:t>47</w:t>
      </w:r>
      <w:r>
        <w:rPr>
          <w:rFonts w:eastAsia="宋体" w:hAnsi="宋体"/>
          <w:kern w:val="2"/>
          <w:sz w:val="18"/>
          <w:szCs w:val="18"/>
          <w:lang w:eastAsia="zh-CN" w:bidi="ar-SA"/>
        </w:rPr>
        <w:t>条规定的严重侵犯著作权的行为及法律责任是什么</w:t>
      </w:r>
      <w:r>
        <w:rPr>
          <w:rFonts w:eastAsia="宋体"/>
          <w:kern w:val="2"/>
          <w:sz w:val="18"/>
          <w:szCs w:val="18"/>
          <w:lang w:eastAsia="zh-CN" w:bidi="ar-SA"/>
        </w:rPr>
        <w:t>?</w:t>
      </w:r>
    </w:p>
    <w:p w14:paraId="3E5DF49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26.</w:t>
      </w:r>
      <w:r>
        <w:rPr>
          <w:rFonts w:eastAsia="宋体" w:hAnsi="宋体"/>
          <w:kern w:val="2"/>
          <w:sz w:val="18"/>
          <w:szCs w:val="18"/>
          <w:lang w:eastAsia="zh-CN" w:bidi="ar-SA"/>
        </w:rPr>
        <w:t>简述专利权人享有哪些权利。</w:t>
      </w:r>
    </w:p>
    <w:p w14:paraId="357DFD75"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五、案例分析题</w:t>
      </w:r>
      <w:r>
        <w:rPr>
          <w:rFonts w:eastAsia="宋体"/>
          <w:b/>
          <w:kern w:val="2"/>
          <w:sz w:val="18"/>
          <w:szCs w:val="18"/>
          <w:lang w:eastAsia="zh-CN" w:bidi="ar-SA"/>
        </w:rPr>
        <w:t>（</w:t>
      </w:r>
      <w:r>
        <w:rPr>
          <w:rFonts w:eastAsia="宋体"/>
          <w:b/>
          <w:kern w:val="2"/>
          <w:sz w:val="18"/>
          <w:szCs w:val="18"/>
          <w:lang w:eastAsia="zh-CN" w:bidi="ar-SA"/>
        </w:rPr>
        <w:t>14</w:t>
      </w:r>
      <w:r>
        <w:rPr>
          <w:rFonts w:eastAsia="宋体" w:hAnsi="宋体"/>
          <w:b/>
          <w:kern w:val="2"/>
          <w:sz w:val="18"/>
          <w:szCs w:val="18"/>
          <w:lang w:eastAsia="zh-CN" w:bidi="ar-SA"/>
        </w:rPr>
        <w:t>分</w:t>
      </w:r>
      <w:r>
        <w:rPr>
          <w:rFonts w:eastAsia="宋体"/>
          <w:b/>
          <w:kern w:val="2"/>
          <w:sz w:val="18"/>
          <w:szCs w:val="18"/>
          <w:lang w:eastAsia="zh-CN" w:bidi="ar-SA"/>
        </w:rPr>
        <w:t>）</w:t>
      </w:r>
    </w:p>
    <w:p w14:paraId="3D7143D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27.</w:t>
      </w:r>
      <w:r>
        <w:rPr>
          <w:rFonts w:eastAsia="宋体" w:hAnsi="宋体"/>
          <w:kern w:val="2"/>
          <w:sz w:val="18"/>
          <w:szCs w:val="18"/>
          <w:lang w:eastAsia="zh-CN" w:bidi="ar-SA"/>
        </w:rPr>
        <w:t>案情介绍</w:t>
      </w:r>
    </w:p>
    <w:p w14:paraId="3D44CD9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原告台联良子公司成立于</w:t>
      </w:r>
      <w:r>
        <w:rPr>
          <w:rFonts w:eastAsia="宋体"/>
          <w:kern w:val="2"/>
          <w:sz w:val="18"/>
          <w:szCs w:val="18"/>
          <w:lang w:eastAsia="zh-CN" w:bidi="ar-SA"/>
        </w:rPr>
        <w:t>1999</w:t>
      </w:r>
      <w:r>
        <w:rPr>
          <w:rFonts w:eastAsia="宋体" w:hAnsi="宋体"/>
          <w:kern w:val="2"/>
          <w:sz w:val="18"/>
          <w:szCs w:val="18"/>
          <w:lang w:eastAsia="zh-CN" w:bidi="ar-SA"/>
        </w:rPr>
        <w:t>年</w:t>
      </w:r>
      <w:r>
        <w:rPr>
          <w:rFonts w:eastAsia="宋体"/>
          <w:kern w:val="2"/>
          <w:sz w:val="18"/>
          <w:szCs w:val="18"/>
          <w:lang w:eastAsia="zh-CN" w:bidi="ar-SA"/>
        </w:rPr>
        <w:t>1</w:t>
      </w:r>
      <w:r>
        <w:rPr>
          <w:rFonts w:eastAsia="宋体" w:hAnsi="宋体"/>
          <w:kern w:val="2"/>
          <w:sz w:val="18"/>
          <w:szCs w:val="18"/>
          <w:lang w:eastAsia="zh-CN" w:bidi="ar-SA"/>
        </w:rPr>
        <w:t>月</w:t>
      </w:r>
      <w:r>
        <w:rPr>
          <w:rFonts w:eastAsia="宋体"/>
          <w:kern w:val="2"/>
          <w:sz w:val="18"/>
          <w:szCs w:val="18"/>
          <w:lang w:eastAsia="zh-CN" w:bidi="ar-SA"/>
        </w:rPr>
        <w:t>11</w:t>
      </w:r>
      <w:r>
        <w:rPr>
          <w:rFonts w:eastAsia="宋体" w:hAnsi="宋体"/>
          <w:kern w:val="2"/>
          <w:sz w:val="18"/>
          <w:szCs w:val="18"/>
          <w:lang w:eastAsia="zh-CN" w:bidi="ar-SA"/>
        </w:rPr>
        <w:t>日，其经营范围包括按摩、推拿等健身服务项目。随后，新疆良子健身有限公司与台联良子公司签订商标使用许可合同，台联良子公</w:t>
      </w:r>
      <w:r>
        <w:rPr>
          <w:rFonts w:eastAsia="宋体" w:hAnsi="宋体"/>
          <w:kern w:val="2"/>
          <w:sz w:val="18"/>
          <w:szCs w:val="18"/>
          <w:lang w:eastAsia="zh-CN" w:bidi="ar-SA"/>
        </w:rPr>
        <w:lastRenderedPageBreak/>
        <w:t>司取得了</w:t>
      </w:r>
      <w:proofErr w:type="gramStart"/>
      <w:r>
        <w:rPr>
          <w:rFonts w:eastAsia="宋体" w:hAnsi="宋体"/>
          <w:kern w:val="2"/>
          <w:sz w:val="18"/>
          <w:szCs w:val="18"/>
          <w:lang w:eastAsia="zh-CN" w:bidi="ar-SA"/>
        </w:rPr>
        <w:t>左侧</w:t>
      </w:r>
      <w:r>
        <w:rPr>
          <w:rFonts w:eastAsia="宋体"/>
          <w:kern w:val="2"/>
          <w:sz w:val="18"/>
          <w:szCs w:val="18"/>
          <w:lang w:eastAsia="zh-CN" w:bidi="ar-SA"/>
        </w:rPr>
        <w:t>"</w:t>
      </w:r>
      <w:proofErr w:type="gramEnd"/>
      <w:r>
        <w:rPr>
          <w:rFonts w:eastAsia="宋体" w:hAnsi="宋体"/>
          <w:kern w:val="2"/>
          <w:sz w:val="18"/>
          <w:szCs w:val="18"/>
          <w:lang w:eastAsia="zh-CN" w:bidi="ar-SA"/>
        </w:rPr>
        <w:t>良子</w:t>
      </w:r>
      <w:r>
        <w:rPr>
          <w:rFonts w:eastAsia="宋体"/>
          <w:kern w:val="2"/>
          <w:sz w:val="18"/>
          <w:szCs w:val="18"/>
          <w:lang w:eastAsia="zh-CN" w:bidi="ar-SA"/>
        </w:rPr>
        <w:t>"</w:t>
      </w:r>
      <w:r>
        <w:rPr>
          <w:rFonts w:eastAsia="宋体" w:hAnsi="宋体"/>
          <w:kern w:val="2"/>
          <w:sz w:val="18"/>
          <w:szCs w:val="18"/>
          <w:lang w:eastAsia="zh-CN" w:bidi="ar-SA"/>
        </w:rPr>
        <w:t>文字与右侧的</w:t>
      </w:r>
      <w:proofErr w:type="gramStart"/>
      <w:r>
        <w:rPr>
          <w:rFonts w:eastAsia="宋体" w:hAnsi="宋体"/>
          <w:kern w:val="2"/>
          <w:sz w:val="18"/>
          <w:szCs w:val="18"/>
          <w:lang w:eastAsia="zh-CN" w:bidi="ar-SA"/>
        </w:rPr>
        <w:t>一</w:t>
      </w:r>
      <w:proofErr w:type="gramEnd"/>
      <w:r>
        <w:rPr>
          <w:rFonts w:eastAsia="宋体" w:hAnsi="宋体"/>
          <w:kern w:val="2"/>
          <w:sz w:val="18"/>
          <w:szCs w:val="18"/>
          <w:lang w:eastAsia="zh-CN" w:bidi="ar-SA"/>
        </w:rPr>
        <w:t>脚掌图形组合构成的注册商标的独占使用许可。</w:t>
      </w:r>
      <w:r>
        <w:rPr>
          <w:rFonts w:eastAsia="宋体"/>
          <w:kern w:val="2"/>
          <w:sz w:val="18"/>
          <w:szCs w:val="18"/>
          <w:lang w:eastAsia="zh-CN" w:bidi="ar-SA"/>
        </w:rPr>
        <w:t>2002</w:t>
      </w:r>
      <w:r>
        <w:rPr>
          <w:rFonts w:eastAsia="宋体" w:hAnsi="宋体"/>
          <w:kern w:val="2"/>
          <w:sz w:val="18"/>
          <w:szCs w:val="18"/>
          <w:lang w:eastAsia="zh-CN" w:bidi="ar-SA"/>
        </w:rPr>
        <w:t>年</w:t>
      </w:r>
      <w:r>
        <w:rPr>
          <w:rFonts w:eastAsia="宋体"/>
          <w:kern w:val="2"/>
          <w:sz w:val="18"/>
          <w:szCs w:val="18"/>
          <w:lang w:eastAsia="zh-CN" w:bidi="ar-SA"/>
        </w:rPr>
        <w:t>2</w:t>
      </w:r>
      <w:r>
        <w:rPr>
          <w:rFonts w:eastAsia="宋体" w:hAnsi="宋体"/>
          <w:kern w:val="2"/>
          <w:sz w:val="18"/>
          <w:szCs w:val="18"/>
          <w:lang w:eastAsia="zh-CN" w:bidi="ar-SA"/>
        </w:rPr>
        <w:t>月</w:t>
      </w:r>
      <w:r>
        <w:rPr>
          <w:rFonts w:eastAsia="宋体"/>
          <w:kern w:val="2"/>
          <w:sz w:val="18"/>
          <w:szCs w:val="18"/>
          <w:lang w:eastAsia="zh-CN" w:bidi="ar-SA"/>
        </w:rPr>
        <w:t>22</w:t>
      </w:r>
      <w:r>
        <w:rPr>
          <w:rFonts w:eastAsia="宋体" w:hAnsi="宋体"/>
          <w:kern w:val="2"/>
          <w:sz w:val="18"/>
          <w:szCs w:val="18"/>
          <w:lang w:eastAsia="zh-CN" w:bidi="ar-SA"/>
        </w:rPr>
        <w:t>日，新疆良子健身有限公司将</w:t>
      </w:r>
      <w:r>
        <w:rPr>
          <w:rFonts w:eastAsia="宋体"/>
          <w:kern w:val="2"/>
          <w:sz w:val="18"/>
          <w:szCs w:val="18"/>
          <w:lang w:eastAsia="zh-CN" w:bidi="ar-SA"/>
        </w:rPr>
        <w:t>"</w:t>
      </w:r>
      <w:r>
        <w:rPr>
          <w:rFonts w:eastAsia="宋体" w:hAnsi="宋体"/>
          <w:kern w:val="2"/>
          <w:sz w:val="18"/>
          <w:szCs w:val="18"/>
          <w:lang w:eastAsia="zh-CN" w:bidi="ar-SA"/>
        </w:rPr>
        <w:t>良子</w:t>
      </w:r>
      <w:r>
        <w:rPr>
          <w:rFonts w:eastAsia="宋体"/>
          <w:kern w:val="2"/>
          <w:sz w:val="18"/>
          <w:szCs w:val="18"/>
          <w:lang w:eastAsia="zh-CN" w:bidi="ar-SA"/>
        </w:rPr>
        <w:t>"</w:t>
      </w:r>
      <w:r>
        <w:rPr>
          <w:rFonts w:eastAsia="宋体" w:hAnsi="宋体"/>
          <w:kern w:val="2"/>
          <w:sz w:val="18"/>
          <w:szCs w:val="18"/>
          <w:lang w:eastAsia="zh-CN" w:bidi="ar-SA"/>
        </w:rPr>
        <w:t>商标转让给台联良子公司所有。台联良子公司在开业后即开始使用</w:t>
      </w:r>
      <w:r>
        <w:rPr>
          <w:rFonts w:eastAsia="宋体"/>
          <w:kern w:val="2"/>
          <w:sz w:val="18"/>
          <w:szCs w:val="18"/>
          <w:lang w:eastAsia="zh-CN" w:bidi="ar-SA"/>
        </w:rPr>
        <w:t>"</w:t>
      </w:r>
      <w:r>
        <w:rPr>
          <w:rFonts w:eastAsia="宋体" w:hAnsi="宋体"/>
          <w:kern w:val="2"/>
          <w:sz w:val="18"/>
          <w:szCs w:val="18"/>
          <w:lang w:eastAsia="zh-CN" w:bidi="ar-SA"/>
        </w:rPr>
        <w:t>良子</w:t>
      </w:r>
      <w:r>
        <w:rPr>
          <w:rFonts w:eastAsia="宋体"/>
          <w:kern w:val="2"/>
          <w:sz w:val="18"/>
          <w:szCs w:val="18"/>
          <w:lang w:eastAsia="zh-CN" w:bidi="ar-SA"/>
        </w:rPr>
        <w:t>"</w:t>
      </w:r>
      <w:r>
        <w:rPr>
          <w:rFonts w:eastAsia="宋体" w:hAnsi="宋体"/>
          <w:kern w:val="2"/>
          <w:sz w:val="18"/>
          <w:szCs w:val="18"/>
          <w:lang w:eastAsia="zh-CN" w:bidi="ar-SA"/>
        </w:rPr>
        <w:t>商标，自开业至今，已拥有相当数量的连锁店和消费者群体。被告金钩良子公司被工商行政管理部门核准的经营期限是</w:t>
      </w:r>
      <w:r>
        <w:rPr>
          <w:rFonts w:eastAsia="宋体"/>
          <w:kern w:val="2"/>
          <w:sz w:val="18"/>
          <w:szCs w:val="18"/>
          <w:lang w:eastAsia="zh-CN" w:bidi="ar-SA"/>
        </w:rPr>
        <w:t>2003</w:t>
      </w:r>
      <w:r>
        <w:rPr>
          <w:rFonts w:eastAsia="宋体" w:hAnsi="宋体"/>
          <w:kern w:val="2"/>
          <w:sz w:val="18"/>
          <w:szCs w:val="18"/>
          <w:lang w:eastAsia="zh-CN" w:bidi="ar-SA"/>
        </w:rPr>
        <w:t>年</w:t>
      </w:r>
      <w:r>
        <w:rPr>
          <w:rFonts w:eastAsia="宋体"/>
          <w:kern w:val="2"/>
          <w:sz w:val="18"/>
          <w:szCs w:val="18"/>
          <w:lang w:eastAsia="zh-CN" w:bidi="ar-SA"/>
        </w:rPr>
        <w:t>4</w:t>
      </w:r>
      <w:r>
        <w:rPr>
          <w:rFonts w:eastAsia="宋体" w:hAnsi="宋体"/>
          <w:kern w:val="2"/>
          <w:sz w:val="18"/>
          <w:szCs w:val="18"/>
          <w:lang w:eastAsia="zh-CN" w:bidi="ar-SA"/>
        </w:rPr>
        <w:t>月</w:t>
      </w:r>
      <w:r>
        <w:rPr>
          <w:rFonts w:eastAsia="宋体"/>
          <w:kern w:val="2"/>
          <w:sz w:val="18"/>
          <w:szCs w:val="18"/>
          <w:lang w:eastAsia="zh-CN" w:bidi="ar-SA"/>
        </w:rPr>
        <w:t>1</w:t>
      </w:r>
      <w:r>
        <w:rPr>
          <w:rFonts w:eastAsia="宋体" w:hAnsi="宋体"/>
          <w:kern w:val="2"/>
          <w:sz w:val="18"/>
          <w:szCs w:val="18"/>
          <w:lang w:eastAsia="zh-CN" w:bidi="ar-SA"/>
        </w:rPr>
        <w:t>日至</w:t>
      </w:r>
      <w:r>
        <w:rPr>
          <w:rFonts w:eastAsia="宋体"/>
          <w:kern w:val="2"/>
          <w:sz w:val="18"/>
          <w:szCs w:val="18"/>
          <w:lang w:eastAsia="zh-CN" w:bidi="ar-SA"/>
        </w:rPr>
        <w:t>2023</w:t>
      </w:r>
      <w:r>
        <w:rPr>
          <w:rFonts w:eastAsia="宋体" w:hAnsi="宋体"/>
          <w:kern w:val="2"/>
          <w:sz w:val="18"/>
          <w:szCs w:val="18"/>
          <w:lang w:eastAsia="zh-CN" w:bidi="ar-SA"/>
        </w:rPr>
        <w:t>年</w:t>
      </w:r>
      <w:r>
        <w:rPr>
          <w:rFonts w:eastAsia="宋体"/>
          <w:kern w:val="2"/>
          <w:sz w:val="18"/>
          <w:szCs w:val="18"/>
          <w:lang w:eastAsia="zh-CN" w:bidi="ar-SA"/>
        </w:rPr>
        <w:t>3</w:t>
      </w:r>
      <w:r>
        <w:rPr>
          <w:rFonts w:eastAsia="宋体" w:hAnsi="宋体"/>
          <w:kern w:val="2"/>
          <w:sz w:val="18"/>
          <w:szCs w:val="18"/>
          <w:lang w:eastAsia="zh-CN" w:bidi="ar-SA"/>
        </w:rPr>
        <w:t>月</w:t>
      </w:r>
      <w:r>
        <w:rPr>
          <w:rFonts w:eastAsia="宋体"/>
          <w:kern w:val="2"/>
          <w:sz w:val="18"/>
          <w:szCs w:val="18"/>
          <w:lang w:eastAsia="zh-CN" w:bidi="ar-SA"/>
        </w:rPr>
        <w:t>31</w:t>
      </w:r>
      <w:r>
        <w:rPr>
          <w:rFonts w:eastAsia="宋体" w:hAnsi="宋体"/>
          <w:kern w:val="2"/>
          <w:sz w:val="18"/>
          <w:szCs w:val="18"/>
          <w:lang w:eastAsia="zh-CN" w:bidi="ar-SA"/>
        </w:rPr>
        <w:t>日，其宣传材料写明</w:t>
      </w:r>
      <w:r>
        <w:rPr>
          <w:rFonts w:eastAsia="宋体"/>
          <w:kern w:val="2"/>
          <w:sz w:val="18"/>
          <w:szCs w:val="18"/>
          <w:lang w:eastAsia="zh-CN" w:bidi="ar-SA"/>
        </w:rPr>
        <w:t>：</w:t>
      </w:r>
      <w:r>
        <w:rPr>
          <w:rFonts w:eastAsia="宋体" w:hAnsi="宋体"/>
          <w:kern w:val="2"/>
          <w:sz w:val="18"/>
          <w:szCs w:val="18"/>
          <w:lang w:eastAsia="zh-CN" w:bidi="ar-SA"/>
        </w:rPr>
        <w:t>经营足部保健、全身经络推拿、茶艺服务项目</w:t>
      </w:r>
      <w:r>
        <w:rPr>
          <w:rFonts w:eastAsia="宋体" w:hAnsi="宋体"/>
          <w:kern w:val="2"/>
          <w:sz w:val="18"/>
          <w:szCs w:val="18"/>
          <w:lang w:eastAsia="zh-CN" w:bidi="ar-SA"/>
        </w:rPr>
        <w:t>。该公司在其户外服务招牌上使用了</w:t>
      </w:r>
      <w:r>
        <w:rPr>
          <w:rFonts w:eastAsia="宋体"/>
          <w:kern w:val="2"/>
          <w:sz w:val="18"/>
          <w:szCs w:val="18"/>
          <w:lang w:eastAsia="zh-CN" w:bidi="ar-SA"/>
        </w:rPr>
        <w:t>"</w:t>
      </w:r>
      <w:r>
        <w:rPr>
          <w:rFonts w:eastAsia="宋体" w:hAnsi="宋体"/>
          <w:kern w:val="2"/>
          <w:sz w:val="18"/>
          <w:szCs w:val="18"/>
          <w:lang w:eastAsia="zh-CN" w:bidi="ar-SA"/>
        </w:rPr>
        <w:t>良子健身</w:t>
      </w:r>
      <w:r>
        <w:rPr>
          <w:rFonts w:eastAsia="宋体"/>
          <w:kern w:val="2"/>
          <w:sz w:val="18"/>
          <w:szCs w:val="18"/>
          <w:lang w:eastAsia="zh-CN" w:bidi="ar-SA"/>
        </w:rPr>
        <w:t>"</w:t>
      </w:r>
      <w:r>
        <w:rPr>
          <w:rFonts w:eastAsia="宋体" w:hAnsi="宋体"/>
          <w:kern w:val="2"/>
          <w:sz w:val="18"/>
          <w:szCs w:val="18"/>
          <w:lang w:eastAsia="zh-CN" w:bidi="ar-SA"/>
        </w:rPr>
        <w:t>四个醒目的文字。法院依据民法通则、商标法及反不正当竞争法判决被告金钩良子公司立即停止侵权，赔偿原告台联良子公司损失</w:t>
      </w:r>
      <w:r>
        <w:rPr>
          <w:rFonts w:eastAsia="宋体"/>
          <w:kern w:val="2"/>
          <w:sz w:val="18"/>
          <w:szCs w:val="18"/>
          <w:lang w:eastAsia="zh-CN" w:bidi="ar-SA"/>
        </w:rPr>
        <w:t>1</w:t>
      </w:r>
      <w:r>
        <w:rPr>
          <w:rFonts w:eastAsia="宋体" w:hAnsi="宋体"/>
          <w:kern w:val="2"/>
          <w:sz w:val="18"/>
          <w:szCs w:val="18"/>
          <w:lang w:eastAsia="zh-CN" w:bidi="ar-SA"/>
        </w:rPr>
        <w:t>万元。</w:t>
      </w:r>
    </w:p>
    <w:p w14:paraId="138F4FE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问题</w:t>
      </w:r>
      <w:r>
        <w:rPr>
          <w:rFonts w:eastAsia="宋体"/>
          <w:kern w:val="2"/>
          <w:sz w:val="18"/>
          <w:szCs w:val="18"/>
          <w:lang w:eastAsia="zh-CN" w:bidi="ar-SA"/>
        </w:rPr>
        <w:t>：</w:t>
      </w:r>
    </w:p>
    <w:p w14:paraId="7BF9200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试分析被告的行为是否构成侵权</w:t>
      </w:r>
      <w:r>
        <w:rPr>
          <w:rFonts w:eastAsia="宋体"/>
          <w:kern w:val="2"/>
          <w:sz w:val="18"/>
          <w:szCs w:val="18"/>
          <w:lang w:eastAsia="zh-CN" w:bidi="ar-SA"/>
        </w:rPr>
        <w:t>?</w:t>
      </w:r>
      <w:r>
        <w:rPr>
          <w:rFonts w:eastAsia="宋体" w:hAnsi="宋体"/>
          <w:kern w:val="2"/>
          <w:sz w:val="18"/>
          <w:szCs w:val="18"/>
          <w:lang w:eastAsia="zh-CN" w:bidi="ar-SA"/>
        </w:rPr>
        <w:t>理由是什么</w:t>
      </w:r>
      <w:r>
        <w:rPr>
          <w:rFonts w:eastAsia="宋体"/>
          <w:kern w:val="2"/>
          <w:sz w:val="18"/>
          <w:szCs w:val="18"/>
          <w:lang w:eastAsia="zh-CN" w:bidi="ar-SA"/>
        </w:rPr>
        <w:t>?</w:t>
      </w:r>
    </w:p>
    <w:p w14:paraId="1F4F18A5" w14:textId="77777777" w:rsidR="001202AF" w:rsidRDefault="001202AF">
      <w:pPr>
        <w:adjustRightInd w:val="0"/>
        <w:snapToGrid w:val="0"/>
        <w:ind w:firstLineChars="200" w:firstLine="360"/>
        <w:jc w:val="both"/>
        <w:rPr>
          <w:rFonts w:eastAsia="宋体"/>
          <w:kern w:val="2"/>
          <w:sz w:val="18"/>
          <w:szCs w:val="18"/>
          <w:lang w:eastAsia="zh-CN" w:bidi="ar-SA"/>
        </w:rPr>
      </w:pPr>
    </w:p>
    <w:p w14:paraId="387132E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br w:type="page"/>
      </w:r>
    </w:p>
    <w:p w14:paraId="69BAB443" w14:textId="77777777" w:rsidR="001202AF" w:rsidRDefault="001202AF">
      <w:pPr>
        <w:rPr>
          <w:rFonts w:ascii="宋体" w:eastAsia="PMingLiU" w:hAnsi="宋体" w:cs="宋体"/>
          <w:sz w:val="18"/>
          <w:szCs w:val="18"/>
          <w:lang w:val="zh-TW" w:eastAsia="zh-TW" w:bidi="zh-TW"/>
        </w:rPr>
      </w:pPr>
      <w:bookmarkStart w:id="204" w:name="_Toc5034200"/>
    </w:p>
    <w:p w14:paraId="3AA26135" w14:textId="77777777" w:rsidR="001202AF" w:rsidRDefault="002671B1">
      <w:pPr>
        <w:adjustRightInd w:val="0"/>
        <w:snapToGrid w:val="0"/>
        <w:jc w:val="center"/>
        <w:outlineLvl w:val="0"/>
        <w:rPr>
          <w:rFonts w:ascii="方正小标宋简体" w:eastAsia="方正小标宋简体" w:hAnsi="宋体"/>
          <w:color w:val="auto"/>
          <w:kern w:val="2"/>
          <w:sz w:val="26"/>
          <w:szCs w:val="26"/>
          <w:lang w:eastAsia="zh-CN" w:bidi="ar-SA"/>
        </w:rPr>
      </w:pPr>
      <w:bookmarkStart w:id="205" w:name="_Toc24300"/>
      <w:r>
        <w:rPr>
          <w:rFonts w:ascii="方正小标宋简体" w:eastAsia="方正小标宋简体" w:hAnsi="宋体"/>
          <w:color w:val="auto"/>
          <w:kern w:val="2"/>
          <w:sz w:val="26"/>
          <w:szCs w:val="26"/>
          <w:lang w:eastAsia="zh-CN" w:bidi="ar-SA"/>
        </w:rPr>
        <w:t>《知识产权法》习题三答案</w:t>
      </w:r>
      <w:bookmarkEnd w:id="204"/>
      <w:bookmarkEnd w:id="205"/>
    </w:p>
    <w:p w14:paraId="0277F331" w14:textId="77777777" w:rsidR="001202AF" w:rsidRDefault="001202AF">
      <w:pPr>
        <w:adjustRightInd w:val="0"/>
        <w:snapToGrid w:val="0"/>
        <w:ind w:firstLineChars="200" w:firstLine="360"/>
        <w:jc w:val="both"/>
        <w:rPr>
          <w:rFonts w:eastAsia="宋体" w:hAnsi="宋体"/>
          <w:kern w:val="2"/>
          <w:sz w:val="18"/>
          <w:szCs w:val="18"/>
          <w:lang w:eastAsia="zh-CN" w:bidi="ar-SA"/>
        </w:rPr>
      </w:pPr>
    </w:p>
    <w:p w14:paraId="4EB95679"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一、单项选择题</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2</w:t>
      </w:r>
      <w:r>
        <w:rPr>
          <w:rFonts w:eastAsia="宋体" w:hAnsi="宋体"/>
          <w:b/>
          <w:kern w:val="2"/>
          <w:sz w:val="18"/>
          <w:szCs w:val="18"/>
          <w:lang w:eastAsia="zh-CN" w:bidi="ar-SA"/>
        </w:rPr>
        <w:t>分，共</w:t>
      </w:r>
      <w:r>
        <w:rPr>
          <w:rFonts w:eastAsia="宋体"/>
          <w:b/>
          <w:kern w:val="2"/>
          <w:sz w:val="18"/>
          <w:szCs w:val="18"/>
          <w:lang w:eastAsia="zh-CN" w:bidi="ar-SA"/>
        </w:rPr>
        <w:t>20</w:t>
      </w:r>
      <w:r>
        <w:rPr>
          <w:rFonts w:eastAsia="宋体" w:hAnsi="宋体"/>
          <w:b/>
          <w:kern w:val="2"/>
          <w:sz w:val="18"/>
          <w:szCs w:val="18"/>
          <w:lang w:eastAsia="zh-CN" w:bidi="ar-SA"/>
        </w:rPr>
        <w:t>分</w:t>
      </w:r>
      <w:r>
        <w:rPr>
          <w:rFonts w:eastAsia="宋体"/>
          <w:b/>
          <w:kern w:val="2"/>
          <w:sz w:val="18"/>
          <w:szCs w:val="18"/>
          <w:lang w:eastAsia="zh-CN" w:bidi="ar-SA"/>
        </w:rPr>
        <w:t>）</w:t>
      </w:r>
    </w:p>
    <w:p w14:paraId="3737383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1.D</w:t>
      </w:r>
      <w:r>
        <w:rPr>
          <w:rFonts w:eastAsia="宋体" w:hint="eastAsia"/>
          <w:kern w:val="2"/>
          <w:sz w:val="18"/>
          <w:szCs w:val="18"/>
          <w:lang w:eastAsia="zh-CN" w:bidi="ar-SA"/>
        </w:rPr>
        <w:t xml:space="preserve">     </w:t>
      </w:r>
      <w:r>
        <w:rPr>
          <w:rFonts w:eastAsia="宋体"/>
          <w:kern w:val="2"/>
          <w:sz w:val="18"/>
          <w:szCs w:val="18"/>
          <w:lang w:eastAsia="zh-CN" w:bidi="ar-SA"/>
        </w:rPr>
        <w:t>2.B</w:t>
      </w:r>
      <w:r>
        <w:rPr>
          <w:rFonts w:eastAsia="宋体" w:hint="eastAsia"/>
          <w:kern w:val="2"/>
          <w:sz w:val="18"/>
          <w:szCs w:val="18"/>
          <w:lang w:eastAsia="zh-CN" w:bidi="ar-SA"/>
        </w:rPr>
        <w:t xml:space="preserve">     </w:t>
      </w:r>
      <w:r>
        <w:rPr>
          <w:rFonts w:eastAsia="宋体"/>
          <w:kern w:val="2"/>
          <w:sz w:val="18"/>
          <w:szCs w:val="18"/>
          <w:lang w:eastAsia="zh-CN" w:bidi="ar-SA"/>
        </w:rPr>
        <w:t>3.D</w:t>
      </w:r>
      <w:r>
        <w:rPr>
          <w:rFonts w:eastAsia="宋体" w:hint="eastAsia"/>
          <w:kern w:val="2"/>
          <w:sz w:val="18"/>
          <w:szCs w:val="18"/>
          <w:lang w:eastAsia="zh-CN" w:bidi="ar-SA"/>
        </w:rPr>
        <w:t xml:space="preserve">     </w:t>
      </w:r>
      <w:r>
        <w:rPr>
          <w:rFonts w:eastAsia="宋体"/>
          <w:kern w:val="2"/>
          <w:sz w:val="18"/>
          <w:szCs w:val="18"/>
          <w:lang w:eastAsia="zh-CN" w:bidi="ar-SA"/>
        </w:rPr>
        <w:t>4.B</w:t>
      </w:r>
      <w:r>
        <w:rPr>
          <w:rFonts w:eastAsia="宋体" w:hint="eastAsia"/>
          <w:kern w:val="2"/>
          <w:sz w:val="18"/>
          <w:szCs w:val="18"/>
          <w:lang w:eastAsia="zh-CN" w:bidi="ar-SA"/>
        </w:rPr>
        <w:t xml:space="preserve">     </w:t>
      </w:r>
      <w:r>
        <w:rPr>
          <w:rFonts w:eastAsia="宋体"/>
          <w:kern w:val="2"/>
          <w:sz w:val="18"/>
          <w:szCs w:val="18"/>
          <w:lang w:eastAsia="zh-CN" w:bidi="ar-SA"/>
        </w:rPr>
        <w:t>5.B</w:t>
      </w:r>
    </w:p>
    <w:p w14:paraId="5C74D28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6.A</w:t>
      </w:r>
      <w:r>
        <w:rPr>
          <w:rFonts w:eastAsia="宋体" w:hint="eastAsia"/>
          <w:kern w:val="2"/>
          <w:sz w:val="18"/>
          <w:szCs w:val="18"/>
          <w:lang w:eastAsia="zh-CN" w:bidi="ar-SA"/>
        </w:rPr>
        <w:t xml:space="preserve">     </w:t>
      </w:r>
      <w:r>
        <w:rPr>
          <w:rFonts w:eastAsia="宋体"/>
          <w:kern w:val="2"/>
          <w:sz w:val="18"/>
          <w:szCs w:val="18"/>
          <w:lang w:eastAsia="zh-CN" w:bidi="ar-SA"/>
        </w:rPr>
        <w:t>7.D</w:t>
      </w:r>
      <w:r>
        <w:rPr>
          <w:rFonts w:eastAsia="宋体" w:hint="eastAsia"/>
          <w:kern w:val="2"/>
          <w:sz w:val="18"/>
          <w:szCs w:val="18"/>
          <w:lang w:eastAsia="zh-CN" w:bidi="ar-SA"/>
        </w:rPr>
        <w:t xml:space="preserve">     </w:t>
      </w:r>
      <w:r>
        <w:rPr>
          <w:rFonts w:eastAsia="宋体"/>
          <w:kern w:val="2"/>
          <w:sz w:val="18"/>
          <w:szCs w:val="18"/>
          <w:lang w:eastAsia="zh-CN" w:bidi="ar-SA"/>
        </w:rPr>
        <w:t>8.C</w:t>
      </w:r>
      <w:r>
        <w:rPr>
          <w:rFonts w:eastAsia="宋体" w:hint="eastAsia"/>
          <w:kern w:val="2"/>
          <w:sz w:val="18"/>
          <w:szCs w:val="18"/>
          <w:lang w:eastAsia="zh-CN" w:bidi="ar-SA"/>
        </w:rPr>
        <w:t xml:space="preserve">     </w:t>
      </w:r>
      <w:r>
        <w:rPr>
          <w:rFonts w:eastAsia="宋体"/>
          <w:kern w:val="2"/>
          <w:sz w:val="18"/>
          <w:szCs w:val="18"/>
          <w:lang w:eastAsia="zh-CN" w:bidi="ar-SA"/>
        </w:rPr>
        <w:t>9.A</w:t>
      </w:r>
      <w:r>
        <w:rPr>
          <w:rFonts w:eastAsia="宋体" w:hint="eastAsia"/>
          <w:kern w:val="2"/>
          <w:sz w:val="18"/>
          <w:szCs w:val="18"/>
          <w:lang w:eastAsia="zh-CN" w:bidi="ar-SA"/>
        </w:rPr>
        <w:t xml:space="preserve">     </w:t>
      </w:r>
      <w:r>
        <w:rPr>
          <w:rFonts w:eastAsia="宋体"/>
          <w:kern w:val="2"/>
          <w:sz w:val="18"/>
          <w:szCs w:val="18"/>
          <w:lang w:eastAsia="zh-CN" w:bidi="ar-SA"/>
        </w:rPr>
        <w:t>10.B</w:t>
      </w:r>
    </w:p>
    <w:p w14:paraId="08BC52A4"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二、多项选择题</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3</w:t>
      </w:r>
      <w:r>
        <w:rPr>
          <w:rFonts w:eastAsia="宋体" w:hAnsi="宋体"/>
          <w:b/>
          <w:kern w:val="2"/>
          <w:sz w:val="18"/>
          <w:szCs w:val="18"/>
          <w:lang w:eastAsia="zh-CN" w:bidi="ar-SA"/>
        </w:rPr>
        <w:t>分，共</w:t>
      </w:r>
      <w:r>
        <w:rPr>
          <w:rFonts w:eastAsia="宋体"/>
          <w:b/>
          <w:kern w:val="2"/>
          <w:sz w:val="18"/>
          <w:szCs w:val="18"/>
          <w:lang w:eastAsia="zh-CN" w:bidi="ar-SA"/>
        </w:rPr>
        <w:t>30</w:t>
      </w:r>
      <w:r>
        <w:rPr>
          <w:rFonts w:eastAsia="宋体" w:hAnsi="宋体"/>
          <w:b/>
          <w:kern w:val="2"/>
          <w:sz w:val="18"/>
          <w:szCs w:val="18"/>
          <w:lang w:eastAsia="zh-CN" w:bidi="ar-SA"/>
        </w:rPr>
        <w:t>分。在每小题所给出的被选答案中，有</w:t>
      </w:r>
      <w:r>
        <w:rPr>
          <w:rFonts w:eastAsia="宋体"/>
          <w:b/>
          <w:kern w:val="2"/>
          <w:sz w:val="18"/>
          <w:szCs w:val="18"/>
          <w:lang w:eastAsia="zh-CN" w:bidi="ar-SA"/>
        </w:rPr>
        <w:t>2</w:t>
      </w:r>
      <w:r>
        <w:rPr>
          <w:rFonts w:eastAsia="宋体" w:hAnsi="宋体"/>
          <w:b/>
          <w:kern w:val="2"/>
          <w:sz w:val="18"/>
          <w:szCs w:val="18"/>
          <w:lang w:eastAsia="zh-CN" w:bidi="ar-SA"/>
        </w:rPr>
        <w:t>个或</w:t>
      </w:r>
      <w:r>
        <w:rPr>
          <w:rFonts w:eastAsia="宋体"/>
          <w:b/>
          <w:kern w:val="2"/>
          <w:sz w:val="18"/>
          <w:szCs w:val="18"/>
          <w:lang w:eastAsia="zh-CN" w:bidi="ar-SA"/>
        </w:rPr>
        <w:t>2</w:t>
      </w:r>
      <w:r>
        <w:rPr>
          <w:rFonts w:eastAsia="宋体" w:hAnsi="宋体"/>
          <w:b/>
          <w:kern w:val="2"/>
          <w:sz w:val="18"/>
          <w:szCs w:val="18"/>
          <w:lang w:eastAsia="zh-CN" w:bidi="ar-SA"/>
        </w:rPr>
        <w:t>个以上的正确答案，请将正确答案的序号填在横线上，多选、少选、错选均不得分</w:t>
      </w:r>
      <w:r>
        <w:rPr>
          <w:rFonts w:eastAsia="宋体"/>
          <w:b/>
          <w:kern w:val="2"/>
          <w:sz w:val="18"/>
          <w:szCs w:val="18"/>
          <w:lang w:eastAsia="zh-CN" w:bidi="ar-SA"/>
        </w:rPr>
        <w:t>）</w:t>
      </w:r>
    </w:p>
    <w:p w14:paraId="3BBB24C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11.ABCD</w:t>
      </w:r>
      <w:r>
        <w:rPr>
          <w:rFonts w:eastAsia="宋体" w:hint="eastAsia"/>
          <w:kern w:val="2"/>
          <w:sz w:val="18"/>
          <w:szCs w:val="18"/>
          <w:lang w:eastAsia="zh-CN" w:bidi="ar-SA"/>
        </w:rPr>
        <w:t xml:space="preserve">  </w:t>
      </w:r>
      <w:proofErr w:type="gramStart"/>
      <w:r>
        <w:rPr>
          <w:rFonts w:eastAsia="宋体"/>
          <w:kern w:val="2"/>
          <w:sz w:val="18"/>
          <w:szCs w:val="18"/>
          <w:lang w:eastAsia="zh-CN" w:bidi="ar-SA"/>
        </w:rPr>
        <w:t>12.ABCD</w:t>
      </w:r>
      <w:proofErr w:type="gramEnd"/>
      <w:r>
        <w:rPr>
          <w:rFonts w:eastAsia="宋体" w:hint="eastAsia"/>
          <w:kern w:val="2"/>
          <w:sz w:val="18"/>
          <w:szCs w:val="18"/>
          <w:lang w:eastAsia="zh-CN" w:bidi="ar-SA"/>
        </w:rPr>
        <w:t xml:space="preserve">  </w:t>
      </w:r>
      <w:r>
        <w:rPr>
          <w:rFonts w:eastAsia="宋体"/>
          <w:kern w:val="2"/>
          <w:sz w:val="18"/>
          <w:szCs w:val="18"/>
          <w:lang w:eastAsia="zh-CN" w:bidi="ar-SA"/>
        </w:rPr>
        <w:t>13.BC</w:t>
      </w:r>
      <w:r>
        <w:rPr>
          <w:rFonts w:eastAsia="宋体" w:hint="eastAsia"/>
          <w:kern w:val="2"/>
          <w:sz w:val="18"/>
          <w:szCs w:val="18"/>
          <w:lang w:eastAsia="zh-CN" w:bidi="ar-SA"/>
        </w:rPr>
        <w:t xml:space="preserve">  </w:t>
      </w:r>
      <w:r>
        <w:rPr>
          <w:rFonts w:eastAsia="宋体"/>
          <w:kern w:val="2"/>
          <w:sz w:val="18"/>
          <w:szCs w:val="18"/>
          <w:lang w:eastAsia="zh-CN" w:bidi="ar-SA"/>
        </w:rPr>
        <w:t>14.ABCD</w:t>
      </w:r>
      <w:r>
        <w:rPr>
          <w:rFonts w:eastAsia="宋体" w:hint="eastAsia"/>
          <w:kern w:val="2"/>
          <w:sz w:val="18"/>
          <w:szCs w:val="18"/>
          <w:lang w:eastAsia="zh-CN" w:bidi="ar-SA"/>
        </w:rPr>
        <w:t xml:space="preserve">  </w:t>
      </w:r>
      <w:r>
        <w:rPr>
          <w:rFonts w:eastAsia="宋体"/>
          <w:kern w:val="2"/>
          <w:sz w:val="18"/>
          <w:szCs w:val="18"/>
          <w:lang w:eastAsia="zh-CN" w:bidi="ar-SA"/>
        </w:rPr>
        <w:t>15.ABCD</w:t>
      </w:r>
    </w:p>
    <w:p w14:paraId="157E15BF" w14:textId="77777777" w:rsidR="001202AF" w:rsidRDefault="002671B1">
      <w:pPr>
        <w:adjustRightInd w:val="0"/>
        <w:snapToGrid w:val="0"/>
        <w:ind w:firstLineChars="200" w:firstLine="360"/>
        <w:jc w:val="both"/>
        <w:rPr>
          <w:rFonts w:eastAsia="宋体"/>
          <w:kern w:val="2"/>
          <w:sz w:val="18"/>
          <w:szCs w:val="18"/>
          <w:lang w:eastAsia="zh-CN" w:bidi="ar-SA"/>
        </w:rPr>
      </w:pPr>
      <w:proofErr w:type="gramStart"/>
      <w:r>
        <w:rPr>
          <w:rFonts w:eastAsia="宋体"/>
          <w:kern w:val="2"/>
          <w:sz w:val="18"/>
          <w:szCs w:val="18"/>
          <w:lang w:eastAsia="zh-CN" w:bidi="ar-SA"/>
        </w:rPr>
        <w:t>16.ABC</w:t>
      </w:r>
      <w:r>
        <w:rPr>
          <w:rFonts w:eastAsia="宋体" w:hint="eastAsia"/>
          <w:kern w:val="2"/>
          <w:sz w:val="18"/>
          <w:szCs w:val="18"/>
          <w:lang w:eastAsia="zh-CN" w:bidi="ar-SA"/>
        </w:rPr>
        <w:t xml:space="preserve">  </w:t>
      </w:r>
      <w:r>
        <w:rPr>
          <w:rFonts w:eastAsia="宋体"/>
          <w:kern w:val="2"/>
          <w:sz w:val="18"/>
          <w:szCs w:val="18"/>
          <w:lang w:eastAsia="zh-CN" w:bidi="ar-SA"/>
        </w:rPr>
        <w:t>17.ABD</w:t>
      </w:r>
      <w:proofErr w:type="gramEnd"/>
      <w:r>
        <w:rPr>
          <w:rFonts w:eastAsia="宋体" w:hint="eastAsia"/>
          <w:kern w:val="2"/>
          <w:sz w:val="18"/>
          <w:szCs w:val="18"/>
          <w:lang w:eastAsia="zh-CN" w:bidi="ar-SA"/>
        </w:rPr>
        <w:t xml:space="preserve">  </w:t>
      </w:r>
      <w:r>
        <w:rPr>
          <w:rFonts w:eastAsia="宋体"/>
          <w:kern w:val="2"/>
          <w:sz w:val="18"/>
          <w:szCs w:val="18"/>
          <w:lang w:eastAsia="zh-CN" w:bidi="ar-SA"/>
        </w:rPr>
        <w:t>18.BCD</w:t>
      </w:r>
      <w:r>
        <w:rPr>
          <w:rFonts w:eastAsia="宋体" w:hint="eastAsia"/>
          <w:kern w:val="2"/>
          <w:sz w:val="18"/>
          <w:szCs w:val="18"/>
          <w:lang w:eastAsia="zh-CN" w:bidi="ar-SA"/>
        </w:rPr>
        <w:t xml:space="preserve">  </w:t>
      </w:r>
      <w:r>
        <w:rPr>
          <w:rFonts w:eastAsia="宋体"/>
          <w:kern w:val="2"/>
          <w:sz w:val="18"/>
          <w:szCs w:val="18"/>
          <w:lang w:eastAsia="zh-CN" w:bidi="ar-SA"/>
        </w:rPr>
        <w:t>19.ABD</w:t>
      </w:r>
      <w:r>
        <w:rPr>
          <w:rFonts w:eastAsia="宋体" w:hint="eastAsia"/>
          <w:kern w:val="2"/>
          <w:sz w:val="18"/>
          <w:szCs w:val="18"/>
          <w:lang w:eastAsia="zh-CN" w:bidi="ar-SA"/>
        </w:rPr>
        <w:t xml:space="preserve">  </w:t>
      </w:r>
      <w:r>
        <w:rPr>
          <w:rFonts w:eastAsia="宋体"/>
          <w:kern w:val="2"/>
          <w:sz w:val="18"/>
          <w:szCs w:val="18"/>
          <w:lang w:eastAsia="zh-CN" w:bidi="ar-SA"/>
        </w:rPr>
        <w:t>20.BCD</w:t>
      </w:r>
    </w:p>
    <w:p w14:paraId="2115101D"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三、名词解释</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4</w:t>
      </w:r>
      <w:r>
        <w:rPr>
          <w:rFonts w:eastAsia="宋体" w:hAnsi="宋体"/>
          <w:b/>
          <w:kern w:val="2"/>
          <w:sz w:val="18"/>
          <w:szCs w:val="18"/>
          <w:lang w:eastAsia="zh-CN" w:bidi="ar-SA"/>
        </w:rPr>
        <w:t>分，共</w:t>
      </w:r>
      <w:r>
        <w:rPr>
          <w:rFonts w:eastAsia="宋体"/>
          <w:b/>
          <w:kern w:val="2"/>
          <w:sz w:val="18"/>
          <w:szCs w:val="18"/>
          <w:lang w:eastAsia="zh-CN" w:bidi="ar-SA"/>
        </w:rPr>
        <w:t>16</w:t>
      </w:r>
      <w:r>
        <w:rPr>
          <w:rFonts w:eastAsia="宋体" w:hAnsi="宋体"/>
          <w:b/>
          <w:kern w:val="2"/>
          <w:sz w:val="18"/>
          <w:szCs w:val="18"/>
          <w:lang w:eastAsia="zh-CN" w:bidi="ar-SA"/>
        </w:rPr>
        <w:t>分</w:t>
      </w:r>
      <w:r>
        <w:rPr>
          <w:rFonts w:eastAsia="宋体"/>
          <w:b/>
          <w:kern w:val="2"/>
          <w:sz w:val="18"/>
          <w:szCs w:val="18"/>
          <w:lang w:eastAsia="zh-CN" w:bidi="ar-SA"/>
        </w:rPr>
        <w:t>）</w:t>
      </w:r>
    </w:p>
    <w:p w14:paraId="4017E634"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21.</w:t>
      </w:r>
      <w:r>
        <w:rPr>
          <w:rFonts w:eastAsia="宋体" w:hAnsi="宋体"/>
          <w:kern w:val="2"/>
          <w:sz w:val="18"/>
          <w:szCs w:val="18"/>
          <w:lang w:eastAsia="zh-CN" w:bidi="ar-SA"/>
        </w:rPr>
        <w:t>商标</w:t>
      </w:r>
      <w:r>
        <w:rPr>
          <w:rFonts w:eastAsia="宋体"/>
          <w:kern w:val="2"/>
          <w:sz w:val="18"/>
          <w:szCs w:val="18"/>
          <w:lang w:eastAsia="zh-CN" w:bidi="ar-SA"/>
        </w:rPr>
        <w:t>：</w:t>
      </w:r>
      <w:r>
        <w:rPr>
          <w:rFonts w:eastAsia="宋体" w:hAnsi="宋体"/>
          <w:kern w:val="2"/>
          <w:sz w:val="18"/>
          <w:szCs w:val="18"/>
          <w:lang w:eastAsia="zh-CN" w:bidi="ar-SA"/>
        </w:rPr>
        <w:t>是指在商品或者服务项目上所使用的，用以识别不同生产、经营者所生产、制造、加工、拣选或者经销的商品或者提供的服务，</w:t>
      </w:r>
      <w:proofErr w:type="gramStart"/>
      <w:r>
        <w:rPr>
          <w:rFonts w:eastAsia="宋体" w:hAnsi="宋体"/>
          <w:kern w:val="2"/>
          <w:sz w:val="18"/>
          <w:szCs w:val="18"/>
          <w:lang w:eastAsia="zh-CN" w:bidi="ar-SA"/>
        </w:rPr>
        <w:t>由显著</w:t>
      </w:r>
      <w:proofErr w:type="gramEnd"/>
      <w:r>
        <w:rPr>
          <w:rFonts w:eastAsia="宋体" w:hAnsi="宋体"/>
          <w:kern w:val="2"/>
          <w:sz w:val="18"/>
          <w:szCs w:val="18"/>
          <w:lang w:eastAsia="zh-CN" w:bidi="ar-SA"/>
        </w:rPr>
        <w:t>的文字、图形、字母、数字、三维标志、颜色组合或者上述要素的组合构</w:t>
      </w:r>
      <w:r>
        <w:rPr>
          <w:rFonts w:eastAsia="宋体" w:hAnsi="宋体"/>
          <w:kern w:val="2"/>
          <w:sz w:val="18"/>
          <w:szCs w:val="18"/>
          <w:lang w:eastAsia="zh-CN" w:bidi="ar-SA"/>
        </w:rPr>
        <w:t>成的可视性标志。</w:t>
      </w:r>
    </w:p>
    <w:p w14:paraId="6FE71F2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22.</w:t>
      </w:r>
      <w:r>
        <w:rPr>
          <w:rFonts w:eastAsia="宋体" w:hAnsi="宋体"/>
          <w:kern w:val="2"/>
          <w:sz w:val="18"/>
          <w:szCs w:val="18"/>
          <w:lang w:eastAsia="zh-CN" w:bidi="ar-SA"/>
        </w:rPr>
        <w:t>独创性</w:t>
      </w:r>
      <w:r>
        <w:rPr>
          <w:rFonts w:eastAsia="宋体"/>
          <w:kern w:val="2"/>
          <w:sz w:val="18"/>
          <w:szCs w:val="18"/>
          <w:lang w:eastAsia="zh-CN" w:bidi="ar-SA"/>
        </w:rPr>
        <w:t>：</w:t>
      </w:r>
      <w:r>
        <w:rPr>
          <w:rFonts w:eastAsia="宋体" w:hAnsi="宋体"/>
          <w:kern w:val="2"/>
          <w:sz w:val="18"/>
          <w:szCs w:val="18"/>
          <w:lang w:eastAsia="zh-CN" w:bidi="ar-SA"/>
        </w:rPr>
        <w:t>是指外观设计与申请日以前的国内外出版物上公开发表或者在国外公开使用过的外观设计不相近似。</w:t>
      </w:r>
    </w:p>
    <w:p w14:paraId="10A3C35D"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23.</w:t>
      </w:r>
      <w:r>
        <w:rPr>
          <w:rFonts w:eastAsia="宋体" w:hAnsi="宋体"/>
          <w:kern w:val="2"/>
          <w:sz w:val="18"/>
          <w:szCs w:val="18"/>
          <w:lang w:eastAsia="zh-CN" w:bidi="ar-SA"/>
        </w:rPr>
        <w:t>邻接权</w:t>
      </w:r>
      <w:r>
        <w:rPr>
          <w:rFonts w:eastAsia="宋体"/>
          <w:kern w:val="2"/>
          <w:sz w:val="18"/>
          <w:szCs w:val="18"/>
          <w:lang w:eastAsia="zh-CN" w:bidi="ar-SA"/>
        </w:rPr>
        <w:t>：</w:t>
      </w:r>
      <w:r>
        <w:rPr>
          <w:rFonts w:eastAsia="宋体" w:hAnsi="宋体"/>
          <w:kern w:val="2"/>
          <w:sz w:val="18"/>
          <w:szCs w:val="18"/>
          <w:lang w:eastAsia="zh-CN" w:bidi="ar-SA"/>
        </w:rPr>
        <w:t>是指与著作权相关、相近似的权利，是指作品传播者的权利</w:t>
      </w:r>
      <w:r>
        <w:rPr>
          <w:rFonts w:eastAsia="宋体"/>
          <w:kern w:val="2"/>
          <w:sz w:val="18"/>
          <w:szCs w:val="18"/>
          <w:lang w:eastAsia="zh-CN" w:bidi="ar-SA"/>
        </w:rPr>
        <w:t>.</w:t>
      </w:r>
    </w:p>
    <w:p w14:paraId="758A7B4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24.</w:t>
      </w:r>
      <w:r>
        <w:rPr>
          <w:rFonts w:eastAsia="宋体" w:hAnsi="宋体"/>
          <w:kern w:val="2"/>
          <w:sz w:val="18"/>
          <w:szCs w:val="18"/>
          <w:lang w:eastAsia="zh-CN" w:bidi="ar-SA"/>
        </w:rPr>
        <w:t>不正当竞争</w:t>
      </w:r>
      <w:r>
        <w:rPr>
          <w:rFonts w:eastAsia="宋体"/>
          <w:kern w:val="2"/>
          <w:sz w:val="18"/>
          <w:szCs w:val="18"/>
          <w:lang w:eastAsia="zh-CN" w:bidi="ar-SA"/>
        </w:rPr>
        <w:t>：</w:t>
      </w:r>
      <w:r>
        <w:rPr>
          <w:rFonts w:eastAsia="宋体" w:hAnsi="宋体"/>
          <w:kern w:val="2"/>
          <w:sz w:val="18"/>
          <w:szCs w:val="18"/>
          <w:lang w:eastAsia="zh-CN" w:bidi="ar-SA"/>
        </w:rPr>
        <w:t>是指经营者违反法律规定，损害其他经营者的合法权益，扰乱社会经济秩序的行为</w:t>
      </w:r>
      <w:r>
        <w:rPr>
          <w:rFonts w:eastAsia="宋体"/>
          <w:kern w:val="2"/>
          <w:sz w:val="18"/>
          <w:szCs w:val="18"/>
          <w:lang w:eastAsia="zh-CN" w:bidi="ar-SA"/>
        </w:rPr>
        <w:t>.</w:t>
      </w:r>
    </w:p>
    <w:p w14:paraId="5CA96C33"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四、简答题</w:t>
      </w:r>
      <w:r>
        <w:rPr>
          <w:rFonts w:eastAsia="宋体"/>
          <w:b/>
          <w:kern w:val="2"/>
          <w:sz w:val="18"/>
          <w:szCs w:val="18"/>
          <w:lang w:eastAsia="zh-CN" w:bidi="ar-SA"/>
        </w:rPr>
        <w:t>（</w:t>
      </w:r>
      <w:r>
        <w:rPr>
          <w:rFonts w:eastAsia="宋体" w:hAnsi="宋体"/>
          <w:b/>
          <w:kern w:val="2"/>
          <w:sz w:val="18"/>
          <w:szCs w:val="18"/>
          <w:lang w:eastAsia="zh-CN" w:bidi="ar-SA"/>
        </w:rPr>
        <w:t>每小题</w:t>
      </w:r>
      <w:r>
        <w:rPr>
          <w:rFonts w:eastAsia="宋体"/>
          <w:b/>
          <w:kern w:val="2"/>
          <w:sz w:val="18"/>
          <w:szCs w:val="18"/>
          <w:lang w:eastAsia="zh-CN" w:bidi="ar-SA"/>
        </w:rPr>
        <w:t>10</w:t>
      </w:r>
      <w:r>
        <w:rPr>
          <w:rFonts w:eastAsia="宋体" w:hAnsi="宋体"/>
          <w:b/>
          <w:kern w:val="2"/>
          <w:sz w:val="18"/>
          <w:szCs w:val="18"/>
          <w:lang w:eastAsia="zh-CN" w:bidi="ar-SA"/>
        </w:rPr>
        <w:t>分，共</w:t>
      </w:r>
      <w:r>
        <w:rPr>
          <w:rFonts w:eastAsia="宋体"/>
          <w:b/>
          <w:kern w:val="2"/>
          <w:sz w:val="18"/>
          <w:szCs w:val="18"/>
          <w:lang w:eastAsia="zh-CN" w:bidi="ar-SA"/>
        </w:rPr>
        <w:t>20</w:t>
      </w:r>
      <w:r>
        <w:rPr>
          <w:rFonts w:eastAsia="宋体" w:hAnsi="宋体"/>
          <w:b/>
          <w:kern w:val="2"/>
          <w:sz w:val="18"/>
          <w:szCs w:val="18"/>
          <w:lang w:eastAsia="zh-CN" w:bidi="ar-SA"/>
        </w:rPr>
        <w:t>分</w:t>
      </w:r>
      <w:r>
        <w:rPr>
          <w:rFonts w:eastAsia="宋体"/>
          <w:b/>
          <w:kern w:val="2"/>
          <w:sz w:val="18"/>
          <w:szCs w:val="18"/>
          <w:lang w:eastAsia="zh-CN" w:bidi="ar-SA"/>
        </w:rPr>
        <w:t>）</w:t>
      </w:r>
    </w:p>
    <w:p w14:paraId="6AA8CCF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25.</w:t>
      </w:r>
      <w:r>
        <w:rPr>
          <w:rFonts w:eastAsia="宋体" w:hAnsi="宋体"/>
          <w:kern w:val="2"/>
          <w:sz w:val="18"/>
          <w:szCs w:val="18"/>
          <w:lang w:eastAsia="zh-CN" w:bidi="ar-SA"/>
        </w:rPr>
        <w:t>著作权法第</w:t>
      </w:r>
      <w:r>
        <w:rPr>
          <w:rFonts w:eastAsia="宋体"/>
          <w:kern w:val="2"/>
          <w:sz w:val="18"/>
          <w:szCs w:val="18"/>
          <w:lang w:eastAsia="zh-CN" w:bidi="ar-SA"/>
        </w:rPr>
        <w:t>47</w:t>
      </w:r>
      <w:r>
        <w:rPr>
          <w:rFonts w:eastAsia="宋体" w:hAnsi="宋体"/>
          <w:kern w:val="2"/>
          <w:sz w:val="18"/>
          <w:szCs w:val="18"/>
          <w:lang w:eastAsia="zh-CN" w:bidi="ar-SA"/>
        </w:rPr>
        <w:t>条规定的严重侵犯著作权的行为及法律责任是什么</w:t>
      </w:r>
      <w:r>
        <w:rPr>
          <w:rFonts w:eastAsia="宋体"/>
          <w:kern w:val="2"/>
          <w:sz w:val="18"/>
          <w:szCs w:val="18"/>
          <w:lang w:eastAsia="zh-CN" w:bidi="ar-SA"/>
        </w:rPr>
        <w:t>?</w:t>
      </w:r>
    </w:p>
    <w:p w14:paraId="68CB59BF"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著作权法第</w:t>
      </w:r>
      <w:r>
        <w:rPr>
          <w:rFonts w:eastAsia="宋体"/>
          <w:kern w:val="2"/>
          <w:sz w:val="18"/>
          <w:szCs w:val="18"/>
          <w:lang w:eastAsia="zh-CN" w:bidi="ar-SA"/>
        </w:rPr>
        <w:t>47</w:t>
      </w:r>
      <w:r>
        <w:rPr>
          <w:rFonts w:eastAsia="宋体" w:hAnsi="宋体"/>
          <w:kern w:val="2"/>
          <w:sz w:val="18"/>
          <w:szCs w:val="18"/>
          <w:lang w:eastAsia="zh-CN" w:bidi="ar-SA"/>
        </w:rPr>
        <w:t>条规定，侵犯著作权应承担停止侵害、消除影响、公开赔礼道歉、赔偿损失等民事责任，同时损害公共利益的，还应承</w:t>
      </w:r>
      <w:proofErr w:type="gramStart"/>
      <w:r>
        <w:rPr>
          <w:rFonts w:eastAsia="宋体" w:hAnsi="宋体"/>
          <w:kern w:val="2"/>
          <w:sz w:val="18"/>
          <w:szCs w:val="18"/>
          <w:lang w:eastAsia="zh-CN" w:bidi="ar-SA"/>
        </w:rPr>
        <w:t>担行政</w:t>
      </w:r>
      <w:proofErr w:type="gramEnd"/>
      <w:r>
        <w:rPr>
          <w:rFonts w:eastAsia="宋体" w:hAnsi="宋体"/>
          <w:kern w:val="2"/>
          <w:sz w:val="18"/>
          <w:szCs w:val="18"/>
          <w:lang w:eastAsia="zh-CN" w:bidi="ar-SA"/>
        </w:rPr>
        <w:t>责任，构成犯罪依法追究刑事责任的侵权行为有</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5C3EDB90"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1</w:t>
      </w:r>
      <w:r>
        <w:rPr>
          <w:rFonts w:eastAsia="宋体"/>
          <w:kern w:val="2"/>
          <w:sz w:val="18"/>
          <w:szCs w:val="18"/>
          <w:lang w:eastAsia="zh-CN" w:bidi="ar-SA"/>
        </w:rPr>
        <w:t>）</w:t>
      </w:r>
      <w:r>
        <w:rPr>
          <w:rFonts w:eastAsia="宋体" w:hAnsi="宋体"/>
          <w:kern w:val="2"/>
          <w:sz w:val="18"/>
          <w:szCs w:val="18"/>
          <w:lang w:eastAsia="zh-CN" w:bidi="ar-SA"/>
        </w:rPr>
        <w:t>未经著作权人许可，复制、发行、表演、放映、广播、汇编、通过信息网络向公众传播其作品的，法律另有规定的除外</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727A01B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2</w:t>
      </w:r>
      <w:r>
        <w:rPr>
          <w:rFonts w:eastAsia="宋体"/>
          <w:kern w:val="2"/>
          <w:sz w:val="18"/>
          <w:szCs w:val="18"/>
          <w:lang w:eastAsia="zh-CN" w:bidi="ar-SA"/>
        </w:rPr>
        <w:t>）</w:t>
      </w:r>
      <w:r>
        <w:rPr>
          <w:rFonts w:eastAsia="宋体" w:hAnsi="宋体"/>
          <w:kern w:val="2"/>
          <w:sz w:val="18"/>
          <w:szCs w:val="18"/>
          <w:lang w:eastAsia="zh-CN" w:bidi="ar-SA"/>
        </w:rPr>
        <w:t>出版他人享有专有出版权的图书的</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4DA0EAF3"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3</w:t>
      </w:r>
      <w:r>
        <w:rPr>
          <w:rFonts w:eastAsia="宋体"/>
          <w:kern w:val="2"/>
          <w:sz w:val="18"/>
          <w:szCs w:val="18"/>
          <w:lang w:eastAsia="zh-CN" w:bidi="ar-SA"/>
        </w:rPr>
        <w:t>）</w:t>
      </w:r>
      <w:r>
        <w:rPr>
          <w:rFonts w:eastAsia="宋体" w:hAnsi="宋体"/>
          <w:kern w:val="2"/>
          <w:sz w:val="18"/>
          <w:szCs w:val="18"/>
          <w:lang w:eastAsia="zh-CN" w:bidi="ar-SA"/>
        </w:rPr>
        <w:t>未经表演者许可，录制、发行录有其表演的录音录像制品或者通过信息网络向公众传播其表演的，法律另有规定的除外</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316256E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4</w:t>
      </w:r>
      <w:r>
        <w:rPr>
          <w:rFonts w:eastAsia="宋体"/>
          <w:kern w:val="2"/>
          <w:sz w:val="18"/>
          <w:szCs w:val="18"/>
          <w:lang w:eastAsia="zh-CN" w:bidi="ar-SA"/>
        </w:rPr>
        <w:t>）</w:t>
      </w:r>
      <w:r>
        <w:rPr>
          <w:rFonts w:eastAsia="宋体" w:hAnsi="宋体"/>
          <w:kern w:val="2"/>
          <w:sz w:val="18"/>
          <w:szCs w:val="18"/>
          <w:lang w:eastAsia="zh-CN" w:bidi="ar-SA"/>
        </w:rPr>
        <w:t>未经录音、录像制作者许可，复制、发行通过信息网络向公众传播其制作的录音、录像制品的，法律另有规</w:t>
      </w:r>
      <w:r>
        <w:rPr>
          <w:rFonts w:eastAsia="宋体" w:hAnsi="宋体"/>
          <w:kern w:val="2"/>
          <w:sz w:val="18"/>
          <w:szCs w:val="18"/>
          <w:lang w:eastAsia="zh-CN" w:bidi="ar-SA"/>
        </w:rPr>
        <w:lastRenderedPageBreak/>
        <w:t>定的除外</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24ACA19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5</w:t>
      </w:r>
      <w:r>
        <w:rPr>
          <w:rFonts w:eastAsia="宋体"/>
          <w:kern w:val="2"/>
          <w:sz w:val="18"/>
          <w:szCs w:val="18"/>
          <w:lang w:eastAsia="zh-CN" w:bidi="ar-SA"/>
        </w:rPr>
        <w:t>）</w:t>
      </w:r>
      <w:r>
        <w:rPr>
          <w:rFonts w:eastAsia="宋体" w:hAnsi="宋体"/>
          <w:kern w:val="2"/>
          <w:sz w:val="18"/>
          <w:szCs w:val="18"/>
          <w:lang w:eastAsia="zh-CN" w:bidi="ar-SA"/>
        </w:rPr>
        <w:t>未经许可，播放或者复制广播、电视的，法律另有规定的除外</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0DC067F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6</w:t>
      </w:r>
      <w:r>
        <w:rPr>
          <w:rFonts w:eastAsia="宋体"/>
          <w:kern w:val="2"/>
          <w:sz w:val="18"/>
          <w:szCs w:val="18"/>
          <w:lang w:eastAsia="zh-CN" w:bidi="ar-SA"/>
        </w:rPr>
        <w:t>）</w:t>
      </w:r>
      <w:r>
        <w:rPr>
          <w:rFonts w:eastAsia="宋体" w:hAnsi="宋体"/>
          <w:kern w:val="2"/>
          <w:sz w:val="18"/>
          <w:szCs w:val="18"/>
          <w:lang w:eastAsia="zh-CN" w:bidi="ar-SA"/>
        </w:rPr>
        <w:t>未经著作权人许可或者与有关的权利人许可，故意避开或者破坏权利人为其作品录音录像制品等采取的保护著作权或者与著作权有关的权利的技术措施的，法律另有规定的除外</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2960379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7</w:t>
      </w:r>
      <w:r>
        <w:rPr>
          <w:rFonts w:eastAsia="宋体"/>
          <w:kern w:val="2"/>
          <w:sz w:val="18"/>
          <w:szCs w:val="18"/>
          <w:lang w:eastAsia="zh-CN" w:bidi="ar-SA"/>
        </w:rPr>
        <w:t>）</w:t>
      </w:r>
      <w:r>
        <w:rPr>
          <w:rFonts w:eastAsia="宋体" w:hAnsi="宋体"/>
          <w:kern w:val="2"/>
          <w:sz w:val="18"/>
          <w:szCs w:val="18"/>
          <w:lang w:eastAsia="zh-CN" w:bidi="ar-SA"/>
        </w:rPr>
        <w:t>未经著作权人许可或者与有关的权利人许可，故意删除或者改变作品、录音录像制品等的权利管理电子信息的，法律另有规定的除外</w:t>
      </w:r>
      <w:r>
        <w:rPr>
          <w:rFonts w:eastAsia="宋体"/>
          <w:kern w:val="2"/>
          <w:sz w:val="18"/>
          <w:szCs w:val="18"/>
          <w:lang w:eastAsia="zh-CN" w:bidi="ar-SA"/>
        </w:rPr>
        <w:t>;</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6B4211D8"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8</w:t>
      </w:r>
      <w:r>
        <w:rPr>
          <w:rFonts w:eastAsia="宋体"/>
          <w:kern w:val="2"/>
          <w:sz w:val="18"/>
          <w:szCs w:val="18"/>
          <w:lang w:eastAsia="zh-CN" w:bidi="ar-SA"/>
        </w:rPr>
        <w:t>）</w:t>
      </w:r>
      <w:r>
        <w:rPr>
          <w:rFonts w:eastAsia="宋体" w:hAnsi="宋体"/>
          <w:kern w:val="2"/>
          <w:sz w:val="18"/>
          <w:szCs w:val="18"/>
          <w:lang w:eastAsia="zh-CN" w:bidi="ar-SA"/>
        </w:rPr>
        <w:t>制作、出售假冒他人署名的作品的。</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60B371D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26.</w:t>
      </w:r>
      <w:r>
        <w:rPr>
          <w:rFonts w:eastAsia="宋体" w:hAnsi="宋体"/>
          <w:kern w:val="2"/>
          <w:sz w:val="18"/>
          <w:szCs w:val="18"/>
          <w:lang w:eastAsia="zh-CN" w:bidi="ar-SA"/>
        </w:rPr>
        <w:t>简述专利权人享有哪些权利。</w:t>
      </w:r>
    </w:p>
    <w:p w14:paraId="5F2263EC"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hAnsi="宋体"/>
          <w:kern w:val="2"/>
          <w:sz w:val="18"/>
          <w:szCs w:val="18"/>
          <w:lang w:eastAsia="zh-CN" w:bidi="ar-SA"/>
        </w:rPr>
        <w:t>专利权人享有的权利可以归纳为以下几项</w:t>
      </w:r>
      <w:r>
        <w:rPr>
          <w:rFonts w:eastAsia="宋体"/>
          <w:kern w:val="2"/>
          <w:sz w:val="18"/>
          <w:szCs w:val="18"/>
          <w:lang w:eastAsia="zh-CN" w:bidi="ar-SA"/>
        </w:rPr>
        <w:t>：</w:t>
      </w:r>
    </w:p>
    <w:p w14:paraId="45603E62"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1</w:t>
      </w:r>
      <w:r>
        <w:rPr>
          <w:rFonts w:eastAsia="宋体"/>
          <w:kern w:val="2"/>
          <w:sz w:val="18"/>
          <w:szCs w:val="18"/>
          <w:lang w:eastAsia="zh-CN" w:bidi="ar-SA"/>
        </w:rPr>
        <w:t>）</w:t>
      </w:r>
      <w:r>
        <w:rPr>
          <w:rFonts w:eastAsia="宋体" w:hAnsi="宋体"/>
          <w:kern w:val="2"/>
          <w:sz w:val="18"/>
          <w:szCs w:val="18"/>
          <w:lang w:eastAsia="zh-CN" w:bidi="ar-SA"/>
        </w:rPr>
        <w:t>独占实施权。专利权人排他地利用和最终处分其专利权利的权利。</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184613C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2</w:t>
      </w:r>
      <w:r>
        <w:rPr>
          <w:rFonts w:eastAsia="宋体"/>
          <w:kern w:val="2"/>
          <w:sz w:val="18"/>
          <w:szCs w:val="18"/>
          <w:lang w:eastAsia="zh-CN" w:bidi="ar-SA"/>
        </w:rPr>
        <w:t>）</w:t>
      </w:r>
      <w:r>
        <w:rPr>
          <w:rFonts w:eastAsia="宋体" w:hAnsi="宋体"/>
          <w:kern w:val="2"/>
          <w:sz w:val="18"/>
          <w:szCs w:val="18"/>
          <w:lang w:eastAsia="zh-CN" w:bidi="ar-SA"/>
        </w:rPr>
        <w:t>转让权</w:t>
      </w:r>
      <w:r>
        <w:rPr>
          <w:rFonts w:eastAsia="宋体" w:hint="eastAsia"/>
          <w:kern w:val="2"/>
          <w:sz w:val="18"/>
          <w:szCs w:val="18"/>
          <w:lang w:eastAsia="zh-CN" w:bidi="ar-SA"/>
        </w:rPr>
        <w:t>。</w:t>
      </w:r>
      <w:r>
        <w:rPr>
          <w:rFonts w:eastAsia="宋体" w:hAnsi="宋体"/>
          <w:kern w:val="2"/>
          <w:sz w:val="18"/>
          <w:szCs w:val="18"/>
          <w:lang w:eastAsia="zh-CN" w:bidi="ar-SA"/>
        </w:rPr>
        <w:t>专</w:t>
      </w:r>
      <w:r>
        <w:rPr>
          <w:rFonts w:eastAsia="宋体" w:hAnsi="宋体"/>
          <w:kern w:val="2"/>
          <w:sz w:val="18"/>
          <w:szCs w:val="18"/>
          <w:lang w:eastAsia="zh-CN" w:bidi="ar-SA"/>
        </w:rPr>
        <w:t>利权人将专利所有权转让给他人、由他人支付价款的权利。</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5371EC39"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3</w:t>
      </w:r>
      <w:r>
        <w:rPr>
          <w:rFonts w:eastAsia="宋体"/>
          <w:kern w:val="2"/>
          <w:sz w:val="18"/>
          <w:szCs w:val="18"/>
          <w:lang w:eastAsia="zh-CN" w:bidi="ar-SA"/>
        </w:rPr>
        <w:t>）</w:t>
      </w:r>
      <w:r>
        <w:rPr>
          <w:rFonts w:eastAsia="宋体" w:hAnsi="宋体"/>
          <w:kern w:val="2"/>
          <w:sz w:val="18"/>
          <w:szCs w:val="18"/>
          <w:lang w:eastAsia="zh-CN" w:bidi="ar-SA"/>
        </w:rPr>
        <w:t>许可权。专利权人许可他人实施其专利、由他人支付专利使用费的权利。</w:t>
      </w:r>
      <w:r>
        <w:rPr>
          <w:rFonts w:eastAsia="宋体"/>
          <w:kern w:val="2"/>
          <w:sz w:val="18"/>
          <w:szCs w:val="18"/>
          <w:lang w:eastAsia="zh-CN" w:bidi="ar-SA"/>
        </w:rPr>
        <w:t>（</w:t>
      </w:r>
      <w:r>
        <w:rPr>
          <w:rFonts w:eastAsia="宋体"/>
          <w:kern w:val="2"/>
          <w:sz w:val="18"/>
          <w:szCs w:val="18"/>
          <w:lang w:eastAsia="zh-CN" w:bidi="ar-SA"/>
        </w:rPr>
        <w:t>2</w:t>
      </w:r>
      <w:r>
        <w:rPr>
          <w:rFonts w:eastAsia="宋体" w:hAnsi="宋体"/>
          <w:kern w:val="2"/>
          <w:sz w:val="18"/>
          <w:szCs w:val="18"/>
          <w:lang w:eastAsia="zh-CN" w:bidi="ar-SA"/>
        </w:rPr>
        <w:t>分</w:t>
      </w:r>
      <w:r>
        <w:rPr>
          <w:rFonts w:eastAsia="宋体"/>
          <w:kern w:val="2"/>
          <w:sz w:val="18"/>
          <w:szCs w:val="18"/>
          <w:lang w:eastAsia="zh-CN" w:bidi="ar-SA"/>
        </w:rPr>
        <w:t>）</w:t>
      </w:r>
    </w:p>
    <w:p w14:paraId="5480174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4</w:t>
      </w:r>
      <w:r>
        <w:rPr>
          <w:rFonts w:eastAsia="宋体"/>
          <w:kern w:val="2"/>
          <w:sz w:val="18"/>
          <w:szCs w:val="18"/>
          <w:lang w:eastAsia="zh-CN" w:bidi="ar-SA"/>
        </w:rPr>
        <w:t>）</w:t>
      </w:r>
      <w:r>
        <w:rPr>
          <w:rFonts w:eastAsia="宋体" w:hAnsi="宋体"/>
          <w:kern w:val="2"/>
          <w:sz w:val="18"/>
          <w:szCs w:val="18"/>
          <w:lang w:eastAsia="zh-CN" w:bidi="ar-SA"/>
        </w:rPr>
        <w:t>标记权。表明专利标记和专利号的权利。</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5108FC9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5</w:t>
      </w:r>
      <w:r>
        <w:rPr>
          <w:rFonts w:eastAsia="宋体"/>
          <w:kern w:val="2"/>
          <w:sz w:val="18"/>
          <w:szCs w:val="18"/>
          <w:lang w:eastAsia="zh-CN" w:bidi="ar-SA"/>
        </w:rPr>
        <w:t>）</w:t>
      </w:r>
      <w:r>
        <w:rPr>
          <w:rFonts w:eastAsia="宋体" w:hAnsi="宋体"/>
          <w:kern w:val="2"/>
          <w:sz w:val="18"/>
          <w:szCs w:val="18"/>
          <w:lang w:eastAsia="zh-CN" w:bidi="ar-SA"/>
        </w:rPr>
        <w:t>保护请求权。</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60CE2C5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6</w:t>
      </w:r>
      <w:r>
        <w:rPr>
          <w:rFonts w:eastAsia="宋体"/>
          <w:kern w:val="2"/>
          <w:sz w:val="18"/>
          <w:szCs w:val="18"/>
          <w:lang w:eastAsia="zh-CN" w:bidi="ar-SA"/>
        </w:rPr>
        <w:t>）</w:t>
      </w:r>
      <w:r>
        <w:rPr>
          <w:rFonts w:eastAsia="宋体" w:hAnsi="宋体"/>
          <w:kern w:val="2"/>
          <w:sz w:val="18"/>
          <w:szCs w:val="18"/>
          <w:lang w:eastAsia="zh-CN" w:bidi="ar-SA"/>
        </w:rPr>
        <w:t>放弃专利权的权利。</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60886531"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7</w:t>
      </w:r>
      <w:r>
        <w:rPr>
          <w:rFonts w:eastAsia="宋体"/>
          <w:kern w:val="2"/>
          <w:sz w:val="18"/>
          <w:szCs w:val="18"/>
          <w:lang w:eastAsia="zh-CN" w:bidi="ar-SA"/>
        </w:rPr>
        <w:t>）</w:t>
      </w:r>
      <w:r>
        <w:rPr>
          <w:rFonts w:eastAsia="宋体" w:hAnsi="宋体"/>
          <w:kern w:val="2"/>
          <w:sz w:val="18"/>
          <w:szCs w:val="18"/>
          <w:lang w:eastAsia="zh-CN" w:bidi="ar-SA"/>
        </w:rPr>
        <w:t>署名权。发明人或设计人有在专利文件中写</w:t>
      </w:r>
      <w:r>
        <w:rPr>
          <w:rFonts w:eastAsia="宋体" w:hAnsi="宋体" w:hint="eastAsia"/>
          <w:kern w:val="2"/>
          <w:sz w:val="18"/>
          <w:szCs w:val="18"/>
          <w:lang w:eastAsia="zh-CN" w:bidi="ar-SA"/>
        </w:rPr>
        <w:t>明</w:t>
      </w:r>
      <w:r>
        <w:rPr>
          <w:rFonts w:eastAsia="宋体" w:hAnsi="宋体"/>
          <w:kern w:val="2"/>
          <w:sz w:val="18"/>
          <w:szCs w:val="18"/>
          <w:lang w:eastAsia="zh-CN" w:bidi="ar-SA"/>
        </w:rPr>
        <w:t>自己是发明人或设计人的权利。</w:t>
      </w:r>
      <w:r>
        <w:rPr>
          <w:rFonts w:eastAsia="宋体"/>
          <w:kern w:val="2"/>
          <w:sz w:val="18"/>
          <w:szCs w:val="18"/>
          <w:lang w:eastAsia="zh-CN" w:bidi="ar-SA"/>
        </w:rPr>
        <w:t>（</w:t>
      </w:r>
      <w:r>
        <w:rPr>
          <w:rFonts w:eastAsia="宋体"/>
          <w:kern w:val="2"/>
          <w:sz w:val="18"/>
          <w:szCs w:val="18"/>
          <w:lang w:eastAsia="zh-CN" w:bidi="ar-SA"/>
        </w:rPr>
        <w:t>1</w:t>
      </w:r>
      <w:r>
        <w:rPr>
          <w:rFonts w:eastAsia="宋体" w:hAnsi="宋体"/>
          <w:kern w:val="2"/>
          <w:sz w:val="18"/>
          <w:szCs w:val="18"/>
          <w:lang w:eastAsia="zh-CN" w:bidi="ar-SA"/>
        </w:rPr>
        <w:t>分</w:t>
      </w:r>
      <w:r>
        <w:rPr>
          <w:rFonts w:eastAsia="宋体"/>
          <w:kern w:val="2"/>
          <w:sz w:val="18"/>
          <w:szCs w:val="18"/>
          <w:lang w:eastAsia="zh-CN" w:bidi="ar-SA"/>
        </w:rPr>
        <w:t>）</w:t>
      </w:r>
    </w:p>
    <w:p w14:paraId="6B9EE33D" w14:textId="77777777" w:rsidR="001202AF" w:rsidRDefault="002671B1">
      <w:pPr>
        <w:adjustRightInd w:val="0"/>
        <w:snapToGrid w:val="0"/>
        <w:ind w:firstLineChars="200" w:firstLine="361"/>
        <w:jc w:val="both"/>
        <w:rPr>
          <w:rFonts w:eastAsia="宋体"/>
          <w:b/>
          <w:kern w:val="2"/>
          <w:sz w:val="18"/>
          <w:szCs w:val="18"/>
          <w:lang w:eastAsia="zh-CN" w:bidi="ar-SA"/>
        </w:rPr>
      </w:pPr>
      <w:r>
        <w:rPr>
          <w:rFonts w:eastAsia="宋体" w:hAnsi="宋体"/>
          <w:b/>
          <w:kern w:val="2"/>
          <w:sz w:val="18"/>
          <w:szCs w:val="18"/>
          <w:lang w:eastAsia="zh-CN" w:bidi="ar-SA"/>
        </w:rPr>
        <w:t>五、案例分析题</w:t>
      </w:r>
      <w:r>
        <w:rPr>
          <w:rFonts w:eastAsia="宋体"/>
          <w:b/>
          <w:kern w:val="2"/>
          <w:sz w:val="18"/>
          <w:szCs w:val="18"/>
          <w:lang w:eastAsia="zh-CN" w:bidi="ar-SA"/>
        </w:rPr>
        <w:t>（</w:t>
      </w:r>
      <w:r>
        <w:rPr>
          <w:rFonts w:eastAsia="宋体"/>
          <w:b/>
          <w:kern w:val="2"/>
          <w:sz w:val="18"/>
          <w:szCs w:val="18"/>
          <w:lang w:eastAsia="zh-CN" w:bidi="ar-SA"/>
        </w:rPr>
        <w:t>14</w:t>
      </w:r>
      <w:r>
        <w:rPr>
          <w:rFonts w:eastAsia="宋体" w:hAnsi="宋体"/>
          <w:b/>
          <w:kern w:val="2"/>
          <w:sz w:val="18"/>
          <w:szCs w:val="18"/>
          <w:lang w:eastAsia="zh-CN" w:bidi="ar-SA"/>
        </w:rPr>
        <w:t>分</w:t>
      </w:r>
      <w:r>
        <w:rPr>
          <w:rFonts w:eastAsia="宋体"/>
          <w:b/>
          <w:kern w:val="2"/>
          <w:sz w:val="18"/>
          <w:szCs w:val="18"/>
          <w:lang w:eastAsia="zh-CN" w:bidi="ar-SA"/>
        </w:rPr>
        <w:t>）</w:t>
      </w:r>
    </w:p>
    <w:p w14:paraId="49807E37"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27.</w:t>
      </w:r>
      <w:r>
        <w:rPr>
          <w:rFonts w:eastAsia="宋体" w:hAnsi="宋体"/>
          <w:kern w:val="2"/>
          <w:sz w:val="18"/>
          <w:szCs w:val="18"/>
          <w:lang w:eastAsia="zh-CN" w:bidi="ar-SA"/>
        </w:rPr>
        <w:t>答</w:t>
      </w:r>
      <w:r>
        <w:rPr>
          <w:rFonts w:eastAsia="宋体"/>
          <w:kern w:val="2"/>
          <w:sz w:val="18"/>
          <w:szCs w:val="18"/>
          <w:lang w:eastAsia="zh-CN" w:bidi="ar-SA"/>
        </w:rPr>
        <w:t>：（</w:t>
      </w:r>
      <w:r>
        <w:rPr>
          <w:rFonts w:eastAsia="宋体"/>
          <w:kern w:val="2"/>
          <w:sz w:val="18"/>
          <w:szCs w:val="18"/>
          <w:lang w:eastAsia="zh-CN" w:bidi="ar-SA"/>
        </w:rPr>
        <w:t>1</w:t>
      </w:r>
      <w:r>
        <w:rPr>
          <w:rFonts w:eastAsia="宋体"/>
          <w:kern w:val="2"/>
          <w:sz w:val="18"/>
          <w:szCs w:val="18"/>
          <w:lang w:eastAsia="zh-CN" w:bidi="ar-SA"/>
        </w:rPr>
        <w:t>）</w:t>
      </w:r>
      <w:r>
        <w:rPr>
          <w:rFonts w:eastAsia="宋体" w:hAnsi="宋体"/>
          <w:kern w:val="2"/>
          <w:sz w:val="18"/>
          <w:szCs w:val="18"/>
          <w:lang w:eastAsia="zh-CN" w:bidi="ar-SA"/>
        </w:rPr>
        <w:t>台联良子公司的商标为合法取得，其注册商标专用权受商标法保护，未经其许可，在同种类的商品或服务上使用与其注册商标相同或相似的行为都应视为侵权行为。</w:t>
      </w:r>
      <w:r>
        <w:rPr>
          <w:rFonts w:eastAsia="宋体"/>
          <w:kern w:val="2"/>
          <w:sz w:val="18"/>
          <w:szCs w:val="18"/>
          <w:lang w:eastAsia="zh-CN" w:bidi="ar-SA"/>
        </w:rPr>
        <w:t>（</w:t>
      </w:r>
      <w:r>
        <w:rPr>
          <w:rFonts w:eastAsia="宋体"/>
          <w:kern w:val="2"/>
          <w:sz w:val="18"/>
          <w:szCs w:val="18"/>
          <w:lang w:eastAsia="zh-CN" w:bidi="ar-SA"/>
        </w:rPr>
        <w:t>3</w:t>
      </w:r>
      <w:r>
        <w:rPr>
          <w:rFonts w:eastAsia="宋体" w:hAnsi="宋体"/>
          <w:kern w:val="2"/>
          <w:sz w:val="18"/>
          <w:szCs w:val="18"/>
          <w:lang w:eastAsia="zh-CN" w:bidi="ar-SA"/>
        </w:rPr>
        <w:t>分</w:t>
      </w:r>
      <w:r>
        <w:rPr>
          <w:rFonts w:eastAsia="宋体"/>
          <w:kern w:val="2"/>
          <w:sz w:val="18"/>
          <w:szCs w:val="18"/>
          <w:lang w:eastAsia="zh-CN" w:bidi="ar-SA"/>
        </w:rPr>
        <w:t>）</w:t>
      </w:r>
    </w:p>
    <w:p w14:paraId="6176E2EA" w14:textId="77777777" w:rsidR="001202AF" w:rsidRDefault="002671B1">
      <w:pPr>
        <w:adjustRightInd w:val="0"/>
        <w:snapToGrid w:val="0"/>
        <w:ind w:firstLineChars="200" w:firstLine="360"/>
        <w:jc w:val="both"/>
        <w:rPr>
          <w:rFonts w:eastAsia="宋体"/>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2</w:t>
      </w:r>
      <w:r>
        <w:rPr>
          <w:rFonts w:eastAsia="宋体"/>
          <w:kern w:val="2"/>
          <w:sz w:val="18"/>
          <w:szCs w:val="18"/>
          <w:lang w:eastAsia="zh-CN" w:bidi="ar-SA"/>
        </w:rPr>
        <w:t>）</w:t>
      </w:r>
      <w:r>
        <w:rPr>
          <w:rFonts w:eastAsia="宋体" w:hAnsi="宋体"/>
          <w:kern w:val="2"/>
          <w:sz w:val="18"/>
          <w:szCs w:val="18"/>
          <w:lang w:eastAsia="zh-CN" w:bidi="ar-SA"/>
        </w:rPr>
        <w:t>根据我国法律规定，法人单位有权命名企业名称并有权使用，但企业名称权在命名和使用时不应侵犯其他企业在先的注册商标专用权合法利益。金钩良子公司在公司设立期间命名企业名称时主观上具有借助</w:t>
      </w:r>
      <w:r>
        <w:rPr>
          <w:rFonts w:eastAsia="宋体"/>
          <w:kern w:val="2"/>
          <w:sz w:val="18"/>
          <w:szCs w:val="18"/>
          <w:lang w:eastAsia="zh-CN" w:bidi="ar-SA"/>
        </w:rPr>
        <w:t>"</w:t>
      </w:r>
      <w:r>
        <w:rPr>
          <w:rFonts w:eastAsia="宋体" w:hAnsi="宋体"/>
          <w:kern w:val="2"/>
          <w:sz w:val="18"/>
          <w:szCs w:val="18"/>
          <w:lang w:eastAsia="zh-CN" w:bidi="ar-SA"/>
        </w:rPr>
        <w:t>良子</w:t>
      </w:r>
      <w:r>
        <w:rPr>
          <w:rFonts w:eastAsia="宋体"/>
          <w:kern w:val="2"/>
          <w:sz w:val="18"/>
          <w:szCs w:val="18"/>
          <w:lang w:eastAsia="zh-CN" w:bidi="ar-SA"/>
        </w:rPr>
        <w:t>"</w:t>
      </w:r>
      <w:r>
        <w:rPr>
          <w:rFonts w:eastAsia="宋体" w:hAnsi="宋体"/>
          <w:kern w:val="2"/>
          <w:sz w:val="18"/>
          <w:szCs w:val="18"/>
          <w:lang w:eastAsia="zh-CN" w:bidi="ar-SA"/>
        </w:rPr>
        <w:t>商标的商誉发展本企业的侵权故意。公司设立之后在招牌上突出使用</w:t>
      </w:r>
      <w:r>
        <w:rPr>
          <w:rFonts w:eastAsia="宋体"/>
          <w:kern w:val="2"/>
          <w:sz w:val="18"/>
          <w:szCs w:val="18"/>
          <w:lang w:eastAsia="zh-CN" w:bidi="ar-SA"/>
        </w:rPr>
        <w:t>"</w:t>
      </w:r>
      <w:r>
        <w:rPr>
          <w:rFonts w:eastAsia="宋体" w:hAnsi="宋体"/>
          <w:kern w:val="2"/>
          <w:sz w:val="18"/>
          <w:szCs w:val="18"/>
          <w:lang w:eastAsia="zh-CN" w:bidi="ar-SA"/>
        </w:rPr>
        <w:t>良子</w:t>
      </w:r>
      <w:r>
        <w:rPr>
          <w:rFonts w:eastAsia="宋体"/>
          <w:kern w:val="2"/>
          <w:sz w:val="18"/>
          <w:szCs w:val="18"/>
          <w:lang w:eastAsia="zh-CN" w:bidi="ar-SA"/>
        </w:rPr>
        <w:t>"</w:t>
      </w:r>
      <w:r>
        <w:rPr>
          <w:rFonts w:eastAsia="宋体" w:hAnsi="宋体"/>
          <w:kern w:val="2"/>
          <w:sz w:val="18"/>
          <w:szCs w:val="18"/>
          <w:lang w:eastAsia="zh-CN" w:bidi="ar-SA"/>
        </w:rPr>
        <w:t>二字，主观上是希望消费者误认为其公司是台联良子公司开在被告场所的连锁店。从消费者的角度看，由于台</w:t>
      </w:r>
      <w:r>
        <w:rPr>
          <w:rFonts w:eastAsia="宋体" w:hAnsi="宋体"/>
          <w:kern w:val="2"/>
          <w:sz w:val="18"/>
          <w:szCs w:val="18"/>
          <w:lang w:eastAsia="zh-CN" w:bidi="ar-SA"/>
        </w:rPr>
        <w:t>联良子公司是一家在国内有一定知名度的集团公司，已经形成一个消费者群体，消费者在看到具有良子字样的服务招牌时，</w:t>
      </w:r>
      <w:r>
        <w:rPr>
          <w:rFonts w:eastAsia="宋体" w:hAnsi="宋体"/>
          <w:kern w:val="2"/>
          <w:sz w:val="18"/>
          <w:szCs w:val="18"/>
          <w:lang w:eastAsia="zh-CN" w:bidi="ar-SA"/>
        </w:rPr>
        <w:lastRenderedPageBreak/>
        <w:t>很容易与台联良子公司产生联系，误认为是台联良子公司的关联企业。</w:t>
      </w:r>
      <w:r>
        <w:rPr>
          <w:rFonts w:eastAsia="宋体"/>
          <w:kern w:val="2"/>
          <w:sz w:val="18"/>
          <w:szCs w:val="18"/>
          <w:lang w:eastAsia="zh-CN" w:bidi="ar-SA"/>
        </w:rPr>
        <w:t>（</w:t>
      </w:r>
      <w:r>
        <w:rPr>
          <w:rFonts w:eastAsia="宋体"/>
          <w:kern w:val="2"/>
          <w:sz w:val="18"/>
          <w:szCs w:val="18"/>
          <w:lang w:eastAsia="zh-CN" w:bidi="ar-SA"/>
        </w:rPr>
        <w:t>8</w:t>
      </w:r>
      <w:r>
        <w:rPr>
          <w:rFonts w:eastAsia="宋体" w:hAnsi="宋体"/>
          <w:kern w:val="2"/>
          <w:sz w:val="18"/>
          <w:szCs w:val="18"/>
          <w:lang w:eastAsia="zh-CN" w:bidi="ar-SA"/>
        </w:rPr>
        <w:t>分</w:t>
      </w:r>
      <w:r>
        <w:rPr>
          <w:rFonts w:eastAsia="宋体"/>
          <w:kern w:val="2"/>
          <w:sz w:val="18"/>
          <w:szCs w:val="18"/>
          <w:lang w:eastAsia="zh-CN" w:bidi="ar-SA"/>
        </w:rPr>
        <w:t>）</w:t>
      </w:r>
    </w:p>
    <w:p w14:paraId="28EC0A2B" w14:textId="77777777" w:rsidR="001202AF" w:rsidRDefault="002671B1">
      <w:pPr>
        <w:adjustRightInd w:val="0"/>
        <w:snapToGrid w:val="0"/>
        <w:ind w:firstLineChars="200" w:firstLine="360"/>
        <w:jc w:val="both"/>
        <w:rPr>
          <w:rFonts w:ascii="Calibri" w:eastAsia="宋体" w:hAnsi="Calibri"/>
          <w:kern w:val="2"/>
          <w:sz w:val="18"/>
          <w:szCs w:val="18"/>
          <w:lang w:eastAsia="zh-CN" w:bidi="ar-SA"/>
        </w:rPr>
      </w:pPr>
      <w:r>
        <w:rPr>
          <w:rFonts w:eastAsia="宋体"/>
          <w:kern w:val="2"/>
          <w:sz w:val="18"/>
          <w:szCs w:val="18"/>
          <w:lang w:eastAsia="zh-CN" w:bidi="ar-SA"/>
        </w:rPr>
        <w:t>（</w:t>
      </w:r>
      <w:r>
        <w:rPr>
          <w:rFonts w:eastAsia="宋体"/>
          <w:kern w:val="2"/>
          <w:sz w:val="18"/>
          <w:szCs w:val="18"/>
          <w:lang w:eastAsia="zh-CN" w:bidi="ar-SA"/>
        </w:rPr>
        <w:t>3</w:t>
      </w:r>
      <w:r>
        <w:rPr>
          <w:rFonts w:eastAsia="宋体"/>
          <w:kern w:val="2"/>
          <w:sz w:val="18"/>
          <w:szCs w:val="18"/>
          <w:lang w:eastAsia="zh-CN" w:bidi="ar-SA"/>
        </w:rPr>
        <w:t>）</w:t>
      </w:r>
      <w:r>
        <w:rPr>
          <w:rFonts w:eastAsia="宋体" w:hAnsi="宋体"/>
          <w:kern w:val="2"/>
          <w:sz w:val="18"/>
          <w:szCs w:val="18"/>
          <w:lang w:eastAsia="zh-CN" w:bidi="ar-SA"/>
        </w:rPr>
        <w:t>金钩良子公司的上述行为既构成对台联良子公司注册商标专用权侵犯，也违反了反不正当竞争法，是一种不正当竞争行为。</w:t>
      </w:r>
      <w:r>
        <w:rPr>
          <w:rFonts w:eastAsia="宋体"/>
          <w:kern w:val="2"/>
          <w:sz w:val="18"/>
          <w:szCs w:val="18"/>
          <w:lang w:eastAsia="zh-CN" w:bidi="ar-SA"/>
        </w:rPr>
        <w:t>（</w:t>
      </w:r>
      <w:r>
        <w:rPr>
          <w:rFonts w:eastAsia="宋体"/>
          <w:kern w:val="2"/>
          <w:sz w:val="18"/>
          <w:szCs w:val="18"/>
          <w:lang w:eastAsia="zh-CN" w:bidi="ar-SA"/>
        </w:rPr>
        <w:t>3</w:t>
      </w:r>
      <w:r>
        <w:rPr>
          <w:rFonts w:eastAsia="宋体" w:hAnsi="宋体"/>
          <w:kern w:val="2"/>
          <w:sz w:val="18"/>
          <w:szCs w:val="18"/>
          <w:lang w:eastAsia="zh-CN" w:bidi="ar-SA"/>
        </w:rPr>
        <w:t>分</w:t>
      </w:r>
      <w:r>
        <w:rPr>
          <w:rFonts w:eastAsia="宋体"/>
          <w:kern w:val="2"/>
          <w:sz w:val="18"/>
          <w:szCs w:val="18"/>
          <w:lang w:eastAsia="zh-CN" w:bidi="ar-SA"/>
        </w:rPr>
        <w:t>）</w:t>
      </w:r>
    </w:p>
    <w:p w14:paraId="024EE153" w14:textId="77777777" w:rsidR="001202AF" w:rsidRDefault="001202AF">
      <w:pPr>
        <w:adjustRightInd w:val="0"/>
        <w:snapToGrid w:val="0"/>
        <w:ind w:firstLineChars="200" w:firstLine="360"/>
        <w:jc w:val="both"/>
        <w:rPr>
          <w:rFonts w:eastAsia="宋体"/>
          <w:kern w:val="2"/>
          <w:sz w:val="18"/>
          <w:szCs w:val="18"/>
          <w:lang w:eastAsia="zh-CN" w:bidi="ar-SA"/>
        </w:rPr>
      </w:pPr>
    </w:p>
    <w:p w14:paraId="2726EE7E" w14:textId="77777777" w:rsidR="001202AF" w:rsidRDefault="001202AF">
      <w:pPr>
        <w:rPr>
          <w:lang w:eastAsia="zh-CN"/>
        </w:rPr>
      </w:pPr>
    </w:p>
    <w:p w14:paraId="1B981A3D"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35336510" w14:textId="77777777" w:rsidR="001202AF" w:rsidRDefault="001202AF">
      <w:pPr>
        <w:rPr>
          <w:rFonts w:ascii="宋体" w:eastAsia="PMingLiU" w:hAnsi="宋体" w:cs="宋体"/>
          <w:sz w:val="18"/>
          <w:szCs w:val="18"/>
          <w:lang w:val="zh-TW" w:eastAsia="zh-TW" w:bidi="zh-TW"/>
        </w:rPr>
      </w:pPr>
    </w:p>
    <w:p w14:paraId="0FB8D48F" w14:textId="77777777" w:rsidR="001202AF" w:rsidRDefault="002671B1">
      <w:pPr>
        <w:pStyle w:val="1"/>
      </w:pPr>
      <w:bookmarkStart w:id="206" w:name="_Toc3640"/>
      <w:bookmarkStart w:id="207" w:name="_Toc3820"/>
      <w:bookmarkStart w:id="208" w:name="_Toc28981"/>
      <w:r>
        <w:rPr>
          <w:rFonts w:hint="eastAsia"/>
        </w:rPr>
        <w:t>《中国法制史》习</w:t>
      </w:r>
      <w:r>
        <w:t>题</w:t>
      </w:r>
      <w:r>
        <w:rPr>
          <w:rFonts w:hint="eastAsia"/>
        </w:rPr>
        <w:t>一</w:t>
      </w:r>
      <w:bookmarkEnd w:id="206"/>
      <w:bookmarkEnd w:id="207"/>
      <w:bookmarkEnd w:id="208"/>
    </w:p>
    <w:p w14:paraId="40BF18D6"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7E28ADFE" w14:textId="77777777" w:rsidR="001202AF" w:rsidRDefault="002671B1">
      <w:pPr>
        <w:pStyle w:val="Bodytext10"/>
        <w:tabs>
          <w:tab w:val="left" w:leader="hyphen" w:pos="1637"/>
        </w:tabs>
        <w:spacing w:line="240" w:lineRule="auto"/>
        <w:ind w:left="142" w:firstLineChars="236" w:firstLine="426"/>
        <w:rPr>
          <w:b/>
          <w:bCs/>
          <w:sz w:val="18"/>
          <w:szCs w:val="18"/>
        </w:rPr>
      </w:pPr>
      <w:r>
        <w:rPr>
          <w:b/>
          <w:bCs/>
          <w:sz w:val="18"/>
          <w:szCs w:val="18"/>
        </w:rPr>
        <w:t>一、单项选择题（本大题共</w:t>
      </w:r>
      <w:r>
        <w:rPr>
          <w:rFonts w:hint="eastAsia"/>
          <w:b/>
          <w:bCs/>
          <w:sz w:val="18"/>
          <w:szCs w:val="18"/>
          <w:lang w:val="en-US" w:eastAsia="zh-CN"/>
        </w:rPr>
        <w:t>10</w:t>
      </w:r>
      <w:r>
        <w:rPr>
          <w:b/>
          <w:bCs/>
          <w:sz w:val="18"/>
          <w:szCs w:val="18"/>
        </w:rPr>
        <w:t>小题，毎小题</w:t>
      </w:r>
      <w:r>
        <w:rPr>
          <w:rFonts w:hint="eastAsia"/>
          <w:b/>
          <w:bCs/>
          <w:sz w:val="18"/>
          <w:szCs w:val="18"/>
          <w:lang w:val="en-US" w:eastAsia="zh-CN"/>
        </w:rPr>
        <w:t>2</w:t>
      </w:r>
      <w:r>
        <w:rPr>
          <w:b/>
          <w:bCs/>
          <w:sz w:val="18"/>
          <w:szCs w:val="18"/>
        </w:rPr>
        <w:t>分，共</w:t>
      </w:r>
      <w:r>
        <w:rPr>
          <w:rFonts w:hint="eastAsia"/>
          <w:b/>
          <w:bCs/>
          <w:sz w:val="18"/>
          <w:szCs w:val="18"/>
          <w:lang w:val="en-US" w:eastAsia="zh-CN"/>
        </w:rPr>
        <w:t>20</w:t>
      </w:r>
      <w:r>
        <w:rPr>
          <w:b/>
          <w:bCs/>
          <w:sz w:val="18"/>
          <w:szCs w:val="18"/>
        </w:rPr>
        <w:t>分。在每小题</w:t>
      </w:r>
      <w:r>
        <w:rPr>
          <w:b/>
          <w:bCs/>
          <w:sz w:val="18"/>
          <w:szCs w:val="18"/>
        </w:rPr>
        <w:t xml:space="preserve"> </w:t>
      </w:r>
      <w:r>
        <w:rPr>
          <w:b/>
          <w:bCs/>
          <w:sz w:val="18"/>
          <w:szCs w:val="18"/>
        </w:rPr>
        <w:t>列出的四个备选答案中只有一个符合题目要求，请将其序号字母填写在题目括号内。错选、多选或少选均不得分）</w:t>
      </w:r>
    </w:p>
    <w:p w14:paraId="79A7EAD2" w14:textId="77777777" w:rsidR="001202AF" w:rsidRDefault="002671B1">
      <w:pPr>
        <w:pStyle w:val="Bodytext10"/>
        <w:tabs>
          <w:tab w:val="left" w:pos="762"/>
        </w:tabs>
        <w:spacing w:line="240" w:lineRule="auto"/>
        <w:ind w:left="425" w:firstLine="0"/>
        <w:rPr>
          <w:sz w:val="18"/>
          <w:szCs w:val="18"/>
          <w:lang w:eastAsia="zh-CN"/>
        </w:rPr>
      </w:pPr>
      <w:r>
        <w:rPr>
          <w:sz w:val="18"/>
          <w:szCs w:val="18"/>
          <w:lang w:val="en-US" w:eastAsia="zh-CN"/>
        </w:rPr>
        <w:t>1.</w:t>
      </w:r>
      <w:r>
        <w:rPr>
          <w:sz w:val="18"/>
          <w:szCs w:val="18"/>
        </w:rPr>
        <w:t>《荀子</w:t>
      </w:r>
      <w:r>
        <w:rPr>
          <w:sz w:val="18"/>
          <w:szCs w:val="18"/>
        </w:rPr>
        <w:t>•</w:t>
      </w:r>
      <w:r>
        <w:rPr>
          <w:sz w:val="18"/>
          <w:szCs w:val="18"/>
        </w:rPr>
        <w:t>正名》说</w:t>
      </w:r>
      <w:r>
        <w:rPr>
          <w:sz w:val="18"/>
          <w:szCs w:val="18"/>
        </w:rPr>
        <w:t>:</w:t>
      </w:r>
      <w:r>
        <w:rPr>
          <w:sz w:val="18"/>
          <w:szCs w:val="18"/>
          <w:lang w:val="zh-CN" w:eastAsia="zh-CN"/>
        </w:rPr>
        <w:t>“</w:t>
      </w:r>
      <w:r>
        <w:rPr>
          <w:sz w:val="18"/>
          <w:szCs w:val="18"/>
          <w:lang w:val="zh-CN" w:eastAsia="zh-CN"/>
        </w:rPr>
        <w:t>刑名</w:t>
      </w:r>
      <w:r>
        <w:rPr>
          <w:sz w:val="18"/>
          <w:szCs w:val="18"/>
        </w:rPr>
        <w:t>从（</w:t>
      </w:r>
      <w:r>
        <w:rPr>
          <w:sz w:val="18"/>
          <w:szCs w:val="18"/>
        </w:rPr>
        <w:t xml:space="preserve"> </w:t>
      </w:r>
      <w:r>
        <w:rPr>
          <w:sz w:val="18"/>
          <w:szCs w:val="18"/>
        </w:rPr>
        <w:t>）</w:t>
      </w:r>
      <w:r>
        <w:rPr>
          <w:rFonts w:hint="eastAsia"/>
          <w:sz w:val="18"/>
          <w:szCs w:val="18"/>
          <w:lang w:eastAsia="zh-CN"/>
        </w:rPr>
        <w:t>”。</w:t>
      </w:r>
    </w:p>
    <w:p w14:paraId="39E87CBD" w14:textId="77777777" w:rsidR="001202AF" w:rsidRDefault="002671B1">
      <w:pPr>
        <w:pStyle w:val="Bodytext10"/>
        <w:tabs>
          <w:tab w:val="left" w:pos="762"/>
        </w:tabs>
        <w:spacing w:line="240" w:lineRule="auto"/>
        <w:ind w:left="425" w:firstLine="0"/>
        <w:rPr>
          <w:sz w:val="18"/>
          <w:szCs w:val="18"/>
          <w:lang w:val="en-US"/>
        </w:rPr>
      </w:pPr>
      <w:r>
        <w:rPr>
          <w:rFonts w:hint="eastAsia"/>
          <w:sz w:val="18"/>
          <w:szCs w:val="18"/>
          <w:lang w:eastAsia="zh-CN"/>
        </w:rPr>
        <w:t>A</w:t>
      </w:r>
      <w:r>
        <w:rPr>
          <w:sz w:val="18"/>
          <w:szCs w:val="18"/>
        </w:rPr>
        <w:t>.</w:t>
      </w:r>
      <w:r>
        <w:rPr>
          <w:rFonts w:hint="eastAsia"/>
          <w:sz w:val="18"/>
          <w:szCs w:val="18"/>
          <w:lang w:val="en-US" w:eastAsia="zh-CN"/>
        </w:rPr>
        <w:t>夏</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商</w:t>
      </w:r>
    </w:p>
    <w:p w14:paraId="270641A4"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C.</w:t>
      </w:r>
      <w:r>
        <w:rPr>
          <w:rFonts w:hint="eastAsia"/>
          <w:sz w:val="18"/>
          <w:szCs w:val="18"/>
          <w:lang w:val="en-US" w:eastAsia="zh-CN"/>
        </w:rPr>
        <w:t>西周</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rPr>
        <w:t xml:space="preserve"> </w:t>
      </w:r>
      <w:r>
        <w:rPr>
          <w:sz w:val="18"/>
          <w:szCs w:val="18"/>
          <w:lang w:val="en-US" w:eastAsia="zh-CN"/>
        </w:rPr>
        <w:t>D.</w:t>
      </w:r>
      <w:r>
        <w:rPr>
          <w:rFonts w:hint="eastAsia"/>
          <w:sz w:val="18"/>
          <w:szCs w:val="18"/>
          <w:lang w:val="en-US" w:eastAsia="zh-CN"/>
        </w:rPr>
        <w:t>春秋</w:t>
      </w:r>
    </w:p>
    <w:p w14:paraId="36110865" w14:textId="77777777" w:rsidR="001202AF" w:rsidRDefault="002671B1">
      <w:pPr>
        <w:pStyle w:val="Bodytext10"/>
        <w:tabs>
          <w:tab w:val="left" w:pos="762"/>
        </w:tabs>
        <w:spacing w:line="240" w:lineRule="auto"/>
        <w:ind w:left="425" w:firstLine="0"/>
        <w:rPr>
          <w:sz w:val="18"/>
          <w:szCs w:val="18"/>
        </w:rPr>
      </w:pPr>
      <w:r>
        <w:rPr>
          <w:rFonts w:hint="eastAsia"/>
          <w:sz w:val="18"/>
          <w:szCs w:val="18"/>
          <w:lang w:val="en-US" w:eastAsia="zh-CN"/>
        </w:rPr>
        <w:t>2.</w:t>
      </w:r>
      <w:r>
        <w:rPr>
          <w:sz w:val="18"/>
          <w:szCs w:val="18"/>
        </w:rPr>
        <w:t>西周的买卖契约称作（</w:t>
      </w:r>
      <w:r>
        <w:rPr>
          <w:sz w:val="18"/>
          <w:szCs w:val="18"/>
        </w:rPr>
        <w:tab/>
      </w:r>
      <w:r>
        <w:rPr>
          <w:sz w:val="18"/>
          <w:szCs w:val="18"/>
        </w:rPr>
        <w:t>）。</w:t>
      </w:r>
    </w:p>
    <w:p w14:paraId="467BE009"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A.</w:t>
      </w:r>
      <w:r>
        <w:rPr>
          <w:rFonts w:hint="eastAsia"/>
          <w:sz w:val="18"/>
          <w:szCs w:val="18"/>
          <w:lang w:val="en-US" w:eastAsia="zh-CN"/>
        </w:rPr>
        <w:t>质剂</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券书</w:t>
      </w:r>
    </w:p>
    <w:p w14:paraId="194E8ED7"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C.</w:t>
      </w:r>
      <w:r>
        <w:rPr>
          <w:rFonts w:hint="eastAsia"/>
          <w:sz w:val="18"/>
          <w:szCs w:val="18"/>
          <w:lang w:val="en-US" w:eastAsia="zh-CN"/>
        </w:rPr>
        <w:t>文</w:t>
      </w:r>
      <w:proofErr w:type="gramStart"/>
      <w:r>
        <w:rPr>
          <w:rFonts w:hint="eastAsia"/>
          <w:sz w:val="18"/>
          <w:szCs w:val="18"/>
          <w:lang w:val="en-US" w:eastAsia="zh-CN"/>
        </w:rPr>
        <w:t>券</w:t>
      </w:r>
      <w:proofErr w:type="gramEnd"/>
      <w:r>
        <w:rPr>
          <w:rFonts w:hint="eastAsia"/>
          <w:sz w:val="18"/>
          <w:szCs w:val="18"/>
          <w:lang w:eastAsia="zh-CN"/>
        </w:rPr>
        <w:t xml:space="preserve"> </w:t>
      </w:r>
      <w:r>
        <w:rPr>
          <w:sz w:val="18"/>
          <w:szCs w:val="18"/>
        </w:rPr>
        <w:t xml:space="preserve"> </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傅别</w:t>
      </w:r>
    </w:p>
    <w:p w14:paraId="75CA9236" w14:textId="77777777" w:rsidR="001202AF" w:rsidRDefault="002671B1">
      <w:pPr>
        <w:pStyle w:val="Bodytext10"/>
        <w:tabs>
          <w:tab w:val="left" w:pos="762"/>
        </w:tabs>
        <w:spacing w:line="240" w:lineRule="auto"/>
        <w:ind w:left="425" w:firstLine="0"/>
        <w:rPr>
          <w:sz w:val="18"/>
          <w:szCs w:val="18"/>
        </w:rPr>
      </w:pPr>
      <w:r>
        <w:rPr>
          <w:rFonts w:hint="eastAsia"/>
          <w:sz w:val="18"/>
          <w:szCs w:val="18"/>
          <w:lang w:eastAsia="zh-CN"/>
        </w:rPr>
        <w:t>3</w:t>
      </w:r>
      <w:r>
        <w:rPr>
          <w:rFonts w:eastAsia="PMingLiU"/>
          <w:sz w:val="18"/>
          <w:szCs w:val="18"/>
        </w:rPr>
        <w:t>.</w:t>
      </w:r>
      <w:r>
        <w:rPr>
          <w:sz w:val="18"/>
          <w:szCs w:val="18"/>
        </w:rPr>
        <w:t>《法经》的作者是（</w:t>
      </w:r>
      <w:r>
        <w:rPr>
          <w:rFonts w:hint="eastAsia"/>
          <w:sz w:val="18"/>
          <w:szCs w:val="18"/>
          <w:lang w:val="en-US" w:eastAsia="zh-CN"/>
        </w:rPr>
        <w:t xml:space="preserve">  </w:t>
      </w:r>
      <w:r>
        <w:rPr>
          <w:sz w:val="18"/>
          <w:szCs w:val="18"/>
          <w:lang w:eastAsia="zh-CN"/>
        </w:rPr>
        <w:t>）</w:t>
      </w:r>
      <w:r>
        <w:rPr>
          <w:rFonts w:hint="eastAsia"/>
          <w:sz w:val="18"/>
          <w:szCs w:val="18"/>
          <w:lang w:eastAsia="zh-CN"/>
        </w:rPr>
        <w:t>。</w:t>
      </w:r>
    </w:p>
    <w:p w14:paraId="77582616" w14:textId="77777777" w:rsidR="001202AF" w:rsidRDefault="002671B1">
      <w:pPr>
        <w:pStyle w:val="Bodytext10"/>
        <w:tabs>
          <w:tab w:val="left" w:pos="4483"/>
        </w:tabs>
        <w:spacing w:line="240" w:lineRule="auto"/>
        <w:ind w:firstLineChars="236" w:firstLine="425"/>
        <w:rPr>
          <w:sz w:val="18"/>
          <w:szCs w:val="18"/>
          <w:lang w:val="en-US"/>
        </w:rPr>
      </w:pPr>
      <w:r>
        <w:rPr>
          <w:sz w:val="18"/>
          <w:szCs w:val="18"/>
          <w:lang w:val="en-US" w:eastAsia="zh-CN" w:bidi="en-US"/>
        </w:rPr>
        <w:t>A.</w:t>
      </w:r>
      <w:r>
        <w:rPr>
          <w:rFonts w:hint="eastAsia"/>
          <w:sz w:val="18"/>
          <w:szCs w:val="18"/>
          <w:lang w:val="en-US" w:eastAsia="zh-CN" w:bidi="en-US"/>
        </w:rPr>
        <w:t>李悝</w:t>
      </w:r>
      <w:r>
        <w:rPr>
          <w:rFonts w:hint="eastAsia"/>
          <w:sz w:val="18"/>
          <w:szCs w:val="18"/>
          <w:lang w:eastAsia="zh-CN"/>
        </w:rPr>
        <w:t xml:space="preserve"> </w:t>
      </w:r>
      <w:r>
        <w:rPr>
          <w:rFonts w:eastAsia="PMingLiU"/>
          <w:sz w:val="18"/>
          <w:szCs w:val="18"/>
        </w:rPr>
        <w:t xml:space="preserve">       </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商鞅</w:t>
      </w:r>
    </w:p>
    <w:p w14:paraId="0BBA1F98" w14:textId="77777777" w:rsidR="001202AF" w:rsidRDefault="002671B1">
      <w:pPr>
        <w:pStyle w:val="Bodytext10"/>
        <w:tabs>
          <w:tab w:val="left" w:pos="4483"/>
        </w:tabs>
        <w:spacing w:line="240" w:lineRule="auto"/>
        <w:ind w:firstLineChars="236" w:firstLine="425"/>
        <w:rPr>
          <w:sz w:val="18"/>
          <w:szCs w:val="18"/>
          <w:lang w:val="en-US"/>
        </w:rPr>
      </w:pPr>
      <w:r>
        <w:rPr>
          <w:sz w:val="18"/>
          <w:szCs w:val="18"/>
          <w:lang w:val="en-US" w:eastAsia="zh-CN" w:bidi="en-US"/>
        </w:rPr>
        <w:t>C.</w:t>
      </w:r>
      <w:r>
        <w:rPr>
          <w:rFonts w:hint="eastAsia"/>
          <w:sz w:val="18"/>
          <w:szCs w:val="18"/>
          <w:lang w:val="en-US" w:eastAsia="zh-CN" w:bidi="en-US"/>
        </w:rPr>
        <w:t>韩非</w:t>
      </w:r>
      <w:r>
        <w:rPr>
          <w:rFonts w:hint="eastAsia"/>
          <w:sz w:val="18"/>
          <w:szCs w:val="18"/>
          <w:lang w:eastAsia="zh-CN"/>
        </w:rPr>
        <w:t xml:space="preserve"> </w:t>
      </w:r>
      <w:r>
        <w:rPr>
          <w:rFonts w:eastAsia="PMingLiU"/>
          <w:sz w:val="18"/>
          <w:szCs w:val="18"/>
        </w:rPr>
        <w:t xml:space="preserve">       </w:t>
      </w:r>
      <w:r>
        <w:rPr>
          <w:rFonts w:hint="eastAsia"/>
          <w:sz w:val="18"/>
          <w:szCs w:val="18"/>
          <w:lang w:val="en-US" w:eastAsia="zh-CN"/>
        </w:rPr>
        <w:t xml:space="preserve">  </w:t>
      </w:r>
      <w:r>
        <w:rPr>
          <w:sz w:val="18"/>
          <w:szCs w:val="18"/>
          <w:lang w:val="en-US" w:eastAsia="zh-CN" w:bidi="en-US"/>
        </w:rPr>
        <w:t>D.</w:t>
      </w:r>
      <w:r>
        <w:rPr>
          <w:rFonts w:hint="eastAsia"/>
          <w:sz w:val="18"/>
          <w:szCs w:val="18"/>
          <w:lang w:val="en-US" w:eastAsia="zh-CN" w:bidi="en-US"/>
        </w:rPr>
        <w:t>屈原</w:t>
      </w:r>
    </w:p>
    <w:p w14:paraId="7E5AB899" w14:textId="77777777" w:rsidR="001202AF" w:rsidRDefault="002671B1">
      <w:pPr>
        <w:pStyle w:val="Bodytext10"/>
        <w:tabs>
          <w:tab w:val="left" w:pos="799"/>
        </w:tabs>
        <w:spacing w:line="240" w:lineRule="auto"/>
        <w:ind w:left="425" w:firstLine="0"/>
        <w:rPr>
          <w:sz w:val="18"/>
          <w:szCs w:val="18"/>
        </w:rPr>
      </w:pPr>
      <w:r>
        <w:rPr>
          <w:rFonts w:hint="eastAsia"/>
          <w:sz w:val="18"/>
          <w:szCs w:val="18"/>
          <w:lang w:eastAsia="zh-CN"/>
        </w:rPr>
        <w:t>4</w:t>
      </w:r>
      <w:r>
        <w:rPr>
          <w:rFonts w:eastAsia="PMingLiU"/>
          <w:sz w:val="18"/>
          <w:szCs w:val="18"/>
        </w:rPr>
        <w:t>.</w:t>
      </w:r>
      <w:r>
        <w:rPr>
          <w:sz w:val="18"/>
          <w:szCs w:val="18"/>
        </w:rPr>
        <w:t>秦朝的（</w:t>
      </w:r>
      <w:r>
        <w:rPr>
          <w:rFonts w:hint="eastAsia"/>
          <w:sz w:val="18"/>
          <w:szCs w:val="18"/>
          <w:lang w:val="en-US" w:eastAsia="zh-CN"/>
        </w:rPr>
        <w:t xml:space="preserve"> </w:t>
      </w:r>
      <w:r>
        <w:rPr>
          <w:sz w:val="18"/>
          <w:szCs w:val="18"/>
        </w:rPr>
        <w:t xml:space="preserve"> </w:t>
      </w:r>
      <w:r>
        <w:rPr>
          <w:sz w:val="18"/>
          <w:szCs w:val="18"/>
        </w:rPr>
        <w:t>），就是以过去的事例指责现时的各项政策和制度。</w:t>
      </w:r>
    </w:p>
    <w:p w14:paraId="7968B020"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A.</w:t>
      </w:r>
      <w:r>
        <w:rPr>
          <w:sz w:val="18"/>
          <w:szCs w:val="18"/>
        </w:rPr>
        <w:t>妄言罪</w:t>
      </w:r>
      <w:r>
        <w:rPr>
          <w:rFonts w:hint="eastAsia"/>
          <w:sz w:val="18"/>
          <w:szCs w:val="18"/>
          <w:lang w:eastAsia="zh-CN"/>
        </w:rPr>
        <w:t xml:space="preserve"> </w:t>
      </w:r>
      <w:r>
        <w:rPr>
          <w:rFonts w:eastAsia="PMingLiU"/>
          <w:sz w:val="18"/>
          <w:szCs w:val="18"/>
        </w:rPr>
        <w:t xml:space="preserve">       </w:t>
      </w:r>
      <w:r>
        <w:rPr>
          <w:sz w:val="18"/>
          <w:szCs w:val="18"/>
          <w:lang w:val="en-US" w:eastAsia="zh-CN" w:bidi="en-US"/>
        </w:rPr>
        <w:t>B.</w:t>
      </w:r>
      <w:r>
        <w:rPr>
          <w:sz w:val="18"/>
          <w:szCs w:val="18"/>
        </w:rPr>
        <w:t>非所宜言罪</w:t>
      </w:r>
    </w:p>
    <w:p w14:paraId="4039C737" w14:textId="77777777" w:rsidR="001202AF" w:rsidRDefault="002671B1">
      <w:pPr>
        <w:pStyle w:val="Bodytext10"/>
        <w:tabs>
          <w:tab w:val="left" w:pos="4483"/>
        </w:tabs>
        <w:spacing w:line="240" w:lineRule="auto"/>
        <w:ind w:firstLineChars="236" w:firstLine="425"/>
        <w:rPr>
          <w:sz w:val="18"/>
          <w:szCs w:val="18"/>
        </w:rPr>
      </w:pPr>
      <w:r>
        <w:rPr>
          <w:sz w:val="18"/>
          <w:szCs w:val="18"/>
          <w:lang w:val="en-US" w:eastAsia="zh-CN" w:bidi="en-US"/>
        </w:rPr>
        <w:t>C.</w:t>
      </w:r>
      <w:r>
        <w:rPr>
          <w:sz w:val="18"/>
          <w:szCs w:val="18"/>
        </w:rPr>
        <w:t>投书罪</w:t>
      </w:r>
      <w:r>
        <w:rPr>
          <w:rFonts w:hint="eastAsia"/>
          <w:sz w:val="18"/>
          <w:szCs w:val="18"/>
          <w:lang w:eastAsia="zh-CN"/>
        </w:rPr>
        <w:t xml:space="preserve"> </w:t>
      </w:r>
      <w:r>
        <w:rPr>
          <w:rFonts w:eastAsia="PMingLiU"/>
          <w:sz w:val="18"/>
          <w:szCs w:val="18"/>
        </w:rPr>
        <w:t xml:space="preserve">   </w:t>
      </w:r>
      <w:r>
        <w:rPr>
          <w:rFonts w:hint="eastAsia"/>
          <w:sz w:val="18"/>
          <w:szCs w:val="18"/>
          <w:lang w:eastAsia="zh-CN"/>
        </w:rPr>
        <w:t xml:space="preserve"> </w:t>
      </w:r>
      <w:r>
        <w:rPr>
          <w:rFonts w:eastAsia="PMingLiU"/>
          <w:sz w:val="18"/>
          <w:szCs w:val="18"/>
        </w:rPr>
        <w:t xml:space="preserve"> </w:t>
      </w:r>
      <w:r>
        <w:rPr>
          <w:rFonts w:hint="eastAsia"/>
          <w:sz w:val="18"/>
          <w:szCs w:val="18"/>
          <w:lang w:val="en-US" w:eastAsia="zh-CN"/>
        </w:rPr>
        <w:t xml:space="preserve">  </w:t>
      </w:r>
      <w:r>
        <w:rPr>
          <w:sz w:val="18"/>
          <w:szCs w:val="18"/>
          <w:lang w:val="en-US" w:eastAsia="zh-CN" w:bidi="en-US"/>
        </w:rPr>
        <w:t>D.</w:t>
      </w:r>
      <w:r>
        <w:rPr>
          <w:sz w:val="18"/>
          <w:szCs w:val="18"/>
        </w:rPr>
        <w:t>以古非今罪</w:t>
      </w:r>
    </w:p>
    <w:p w14:paraId="039C721C" w14:textId="77777777" w:rsidR="001202AF" w:rsidRDefault="002671B1">
      <w:pPr>
        <w:pStyle w:val="Bodytext10"/>
        <w:tabs>
          <w:tab w:val="left" w:pos="799"/>
          <w:tab w:val="left" w:pos="5961"/>
        </w:tabs>
        <w:spacing w:line="240" w:lineRule="auto"/>
        <w:ind w:left="425" w:firstLine="0"/>
        <w:rPr>
          <w:sz w:val="18"/>
          <w:szCs w:val="18"/>
        </w:rPr>
      </w:pPr>
      <w:r>
        <w:rPr>
          <w:rFonts w:hint="eastAsia"/>
          <w:sz w:val="18"/>
          <w:szCs w:val="18"/>
          <w:lang w:eastAsia="zh-CN"/>
        </w:rPr>
        <w:t>5</w:t>
      </w:r>
      <w:r>
        <w:rPr>
          <w:rFonts w:eastAsia="PMingLiU"/>
          <w:sz w:val="18"/>
          <w:szCs w:val="18"/>
        </w:rPr>
        <w:t>.</w:t>
      </w:r>
      <w:r>
        <w:rPr>
          <w:sz w:val="18"/>
          <w:szCs w:val="18"/>
        </w:rPr>
        <w:t>在汉朝，如为农民起义通风报信、提供饮食，则构成（</w:t>
      </w:r>
      <w:r>
        <w:rPr>
          <w:rFonts w:hint="eastAsia"/>
          <w:sz w:val="18"/>
          <w:szCs w:val="18"/>
          <w:lang w:val="en-US" w:eastAsia="zh-CN"/>
        </w:rPr>
        <w:t xml:space="preserve">  </w:t>
      </w:r>
      <w:r>
        <w:rPr>
          <w:sz w:val="18"/>
          <w:szCs w:val="18"/>
          <w:lang w:val="en-US" w:eastAsia="zh-CN" w:bidi="en-US"/>
        </w:rPr>
        <w:t>）</w:t>
      </w:r>
      <w:r>
        <w:rPr>
          <w:sz w:val="18"/>
          <w:szCs w:val="18"/>
          <w:vertAlign w:val="subscript"/>
          <w:lang w:val="en-US" w:eastAsia="zh-CN" w:bidi="en-US"/>
        </w:rPr>
        <w:t>o</w:t>
      </w:r>
    </w:p>
    <w:p w14:paraId="23D24995" w14:textId="77777777" w:rsidR="001202AF" w:rsidRDefault="002671B1">
      <w:pPr>
        <w:pStyle w:val="Bodytext10"/>
        <w:tabs>
          <w:tab w:val="left" w:pos="1157"/>
        </w:tabs>
        <w:spacing w:line="240" w:lineRule="auto"/>
        <w:ind w:left="472" w:firstLine="0"/>
        <w:rPr>
          <w:sz w:val="18"/>
          <w:szCs w:val="18"/>
          <w:lang w:val="en-US" w:eastAsia="zh-CN"/>
        </w:rPr>
      </w:pPr>
      <w:r>
        <w:rPr>
          <w:rFonts w:hint="eastAsia"/>
          <w:sz w:val="18"/>
          <w:szCs w:val="18"/>
          <w:lang w:eastAsia="zh-CN"/>
        </w:rPr>
        <w:t>A</w:t>
      </w:r>
      <w:r>
        <w:rPr>
          <w:rFonts w:ascii="Times New Roman" w:eastAsia="Times New Roman" w:hAnsi="Times New Roman" w:cs="Times New Roman"/>
          <w:sz w:val="18"/>
          <w:szCs w:val="18"/>
          <w:lang w:val="en-US" w:eastAsia="zh-CN" w:bidi="en-US"/>
        </w:rPr>
        <w:t>.</w:t>
      </w:r>
      <w:r>
        <w:rPr>
          <w:rFonts w:ascii="Times New Roman" w:hAnsi="Times New Roman" w:cs="Times New Roman" w:hint="eastAsia"/>
          <w:sz w:val="18"/>
          <w:szCs w:val="18"/>
          <w:lang w:val="en-US" w:eastAsia="zh-CN" w:bidi="en-US"/>
        </w:rPr>
        <w:t xml:space="preserve"> </w:t>
      </w:r>
      <w:r>
        <w:rPr>
          <w:sz w:val="18"/>
          <w:szCs w:val="18"/>
        </w:rPr>
        <w:t>阑入罪</w:t>
      </w:r>
      <w:r>
        <w:rPr>
          <w:rFonts w:hint="eastAsia"/>
          <w:sz w:val="18"/>
          <w:szCs w:val="18"/>
          <w:lang w:val="en-US" w:eastAsia="zh-CN"/>
        </w:rPr>
        <w:t xml:space="preserve">        </w:t>
      </w:r>
      <w:r>
        <w:rPr>
          <w:rFonts w:hint="eastAsia"/>
          <w:sz w:val="18"/>
          <w:szCs w:val="18"/>
          <w:lang w:eastAsia="zh-CN"/>
        </w:rPr>
        <w:t>B.</w:t>
      </w:r>
      <w:r>
        <w:rPr>
          <w:sz w:val="18"/>
          <w:szCs w:val="18"/>
        </w:rPr>
        <w:t>见知故纵</w:t>
      </w:r>
      <w:r>
        <w:rPr>
          <w:rFonts w:hint="eastAsia"/>
          <w:sz w:val="18"/>
          <w:szCs w:val="18"/>
          <w:lang w:val="en-US" w:eastAsia="zh-CN"/>
        </w:rPr>
        <w:t>罪</w:t>
      </w:r>
    </w:p>
    <w:p w14:paraId="555D8F73" w14:textId="77777777" w:rsidR="001202AF" w:rsidRDefault="002671B1">
      <w:pPr>
        <w:pStyle w:val="Bodytext10"/>
        <w:tabs>
          <w:tab w:val="left" w:pos="1157"/>
        </w:tabs>
        <w:spacing w:line="240" w:lineRule="auto"/>
        <w:ind w:left="472" w:firstLine="0"/>
        <w:rPr>
          <w:sz w:val="18"/>
          <w:szCs w:val="18"/>
        </w:rPr>
      </w:pPr>
      <w:r>
        <w:rPr>
          <w:rFonts w:hint="eastAsia"/>
          <w:sz w:val="18"/>
          <w:szCs w:val="18"/>
          <w:lang w:val="en-US" w:eastAsia="zh-CN"/>
        </w:rPr>
        <w:t>C.</w:t>
      </w:r>
      <w:r>
        <w:rPr>
          <w:sz w:val="18"/>
          <w:szCs w:val="18"/>
        </w:rPr>
        <w:t>通行饮食罪</w:t>
      </w:r>
      <w:r>
        <w:rPr>
          <w:rFonts w:hint="eastAsia"/>
          <w:sz w:val="18"/>
          <w:szCs w:val="18"/>
          <w:lang w:val="en-US" w:eastAsia="zh-CN"/>
        </w:rPr>
        <w:t xml:space="preserve">    D.</w:t>
      </w:r>
      <w:r>
        <w:rPr>
          <w:sz w:val="18"/>
          <w:szCs w:val="18"/>
        </w:rPr>
        <w:t>僭越罪</w:t>
      </w:r>
    </w:p>
    <w:p w14:paraId="01552312" w14:textId="77777777" w:rsidR="001202AF" w:rsidRDefault="002671B1">
      <w:pPr>
        <w:pStyle w:val="Bodytext10"/>
        <w:tabs>
          <w:tab w:val="left" w:pos="1658"/>
        </w:tabs>
        <w:spacing w:line="240" w:lineRule="auto"/>
        <w:ind w:firstLineChars="236" w:firstLine="425"/>
        <w:jc w:val="both"/>
        <w:rPr>
          <w:sz w:val="18"/>
          <w:szCs w:val="18"/>
        </w:rPr>
      </w:pPr>
      <w:r>
        <w:rPr>
          <w:rFonts w:eastAsia="PMingLiU"/>
          <w:sz w:val="18"/>
          <w:szCs w:val="18"/>
        </w:rPr>
        <w:t>6.</w:t>
      </w:r>
      <w:r>
        <w:rPr>
          <w:sz w:val="18"/>
          <w:szCs w:val="18"/>
        </w:rPr>
        <w:t>最早确立</w:t>
      </w:r>
      <w:r>
        <w:rPr>
          <w:sz w:val="18"/>
          <w:szCs w:val="18"/>
          <w:lang w:val="zh-CN" w:eastAsia="zh-CN" w:bidi="zh-CN"/>
        </w:rPr>
        <w:t>“</w:t>
      </w:r>
      <w:r>
        <w:rPr>
          <w:sz w:val="18"/>
          <w:szCs w:val="18"/>
          <w:lang w:val="zh-CN" w:eastAsia="zh-CN" w:bidi="zh-CN"/>
        </w:rPr>
        <w:t>十恶</w:t>
      </w:r>
      <w:r>
        <w:rPr>
          <w:sz w:val="18"/>
          <w:szCs w:val="18"/>
          <w:lang w:val="en-US" w:eastAsia="zh-CN" w:bidi="en-US"/>
        </w:rPr>
        <w:t>"</w:t>
      </w:r>
      <w:r>
        <w:rPr>
          <w:sz w:val="18"/>
          <w:szCs w:val="18"/>
        </w:rPr>
        <w:t>罪名的法典是（</w:t>
      </w:r>
      <w:r>
        <w:rPr>
          <w:rFonts w:hint="eastAsia"/>
          <w:sz w:val="18"/>
          <w:szCs w:val="18"/>
          <w:lang w:val="en-US" w:eastAsia="zh-CN"/>
        </w:rPr>
        <w:t xml:space="preserve">   </w:t>
      </w:r>
      <w:r>
        <w:rPr>
          <w:sz w:val="18"/>
          <w:szCs w:val="18"/>
          <w:lang w:val="en-US" w:eastAsia="zh-CN" w:bidi="en-US"/>
        </w:rPr>
        <w:t>）</w:t>
      </w:r>
      <w:r>
        <w:rPr>
          <w:rFonts w:hint="eastAsia"/>
          <w:sz w:val="18"/>
          <w:szCs w:val="18"/>
          <w:lang w:val="en-US" w:eastAsia="zh-CN" w:bidi="en-US"/>
        </w:rPr>
        <w:t>。</w:t>
      </w:r>
    </w:p>
    <w:p w14:paraId="3A2F196B"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A.</w:t>
      </w:r>
      <w:r>
        <w:rPr>
          <w:sz w:val="18"/>
          <w:szCs w:val="18"/>
        </w:rPr>
        <w:t>《大业律》</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sz w:val="18"/>
          <w:szCs w:val="18"/>
        </w:rPr>
        <w:t>《开皇律》</w:t>
      </w:r>
    </w:p>
    <w:p w14:paraId="3BEEFA56"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C.</w:t>
      </w:r>
      <w:r>
        <w:rPr>
          <w:sz w:val="18"/>
          <w:szCs w:val="18"/>
        </w:rPr>
        <w:t>《九章律》</w:t>
      </w:r>
      <w:r>
        <w:rPr>
          <w:rFonts w:hint="eastAsia"/>
          <w:sz w:val="18"/>
          <w:szCs w:val="18"/>
          <w:lang w:val="en-US" w:eastAsia="zh-CN"/>
        </w:rPr>
        <w:t xml:space="preserve">     </w:t>
      </w:r>
      <w:r>
        <w:rPr>
          <w:sz w:val="18"/>
          <w:szCs w:val="18"/>
          <w:lang w:val="en-US" w:eastAsia="zh-CN" w:bidi="en-US"/>
        </w:rPr>
        <w:t>D.</w:t>
      </w:r>
      <w:r>
        <w:rPr>
          <w:sz w:val="18"/>
          <w:szCs w:val="18"/>
        </w:rPr>
        <w:t>《贞观律</w:t>
      </w:r>
    </w:p>
    <w:p w14:paraId="5A0679BA" w14:textId="77777777" w:rsidR="001202AF" w:rsidRDefault="002671B1">
      <w:pPr>
        <w:pStyle w:val="Bodytext10"/>
        <w:tabs>
          <w:tab w:val="left" w:pos="4450"/>
        </w:tabs>
        <w:spacing w:line="240" w:lineRule="auto"/>
        <w:jc w:val="both"/>
        <w:rPr>
          <w:sz w:val="18"/>
          <w:szCs w:val="18"/>
        </w:rPr>
      </w:pPr>
      <w:r>
        <w:rPr>
          <w:rFonts w:hint="eastAsia"/>
          <w:sz w:val="18"/>
          <w:szCs w:val="18"/>
          <w:lang w:val="en-US" w:eastAsia="zh-CN"/>
        </w:rPr>
        <w:t>7.</w:t>
      </w:r>
      <w:r>
        <w:rPr>
          <w:sz w:val="18"/>
          <w:szCs w:val="18"/>
        </w:rPr>
        <w:t>编赦和以赦代律是</w:t>
      </w:r>
      <w:r>
        <w:rPr>
          <w:rFonts w:hint="eastAsia"/>
          <w:sz w:val="18"/>
          <w:szCs w:val="18"/>
          <w:lang w:val="en-US" w:eastAsia="zh-CN"/>
        </w:rPr>
        <w:t>(   )</w:t>
      </w:r>
      <w:r>
        <w:rPr>
          <w:sz w:val="18"/>
          <w:szCs w:val="18"/>
        </w:rPr>
        <w:t>立法活动的主要特点。</w:t>
      </w:r>
    </w:p>
    <w:p w14:paraId="4578AF29"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A.</w:t>
      </w:r>
      <w:r>
        <w:rPr>
          <w:sz w:val="18"/>
          <w:szCs w:val="18"/>
        </w:rPr>
        <w:t>隋朝</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sz w:val="18"/>
          <w:szCs w:val="18"/>
        </w:rPr>
        <w:t>唐朝</w:t>
      </w:r>
    </w:p>
    <w:p w14:paraId="41E48286"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C.</w:t>
      </w:r>
      <w:r>
        <w:rPr>
          <w:sz w:val="18"/>
          <w:szCs w:val="18"/>
        </w:rPr>
        <w:t>两晋</w:t>
      </w:r>
      <w:r>
        <w:rPr>
          <w:rFonts w:hint="eastAsia"/>
          <w:sz w:val="18"/>
          <w:szCs w:val="18"/>
          <w:lang w:val="en-US" w:eastAsia="zh-CN"/>
        </w:rPr>
        <w:t xml:space="preserve">           </w:t>
      </w:r>
      <w:r>
        <w:rPr>
          <w:sz w:val="18"/>
          <w:szCs w:val="18"/>
          <w:lang w:val="en-US" w:eastAsia="zh-CN" w:bidi="en-US"/>
        </w:rPr>
        <w:t>D.</w:t>
      </w:r>
      <w:r>
        <w:rPr>
          <w:sz w:val="18"/>
          <w:szCs w:val="18"/>
        </w:rPr>
        <w:t>宋朝</w:t>
      </w:r>
    </w:p>
    <w:p w14:paraId="76702538"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8.</w:t>
      </w:r>
      <w:r>
        <w:rPr>
          <w:sz w:val="18"/>
          <w:szCs w:val="18"/>
        </w:rPr>
        <w:t>《大明律》编修体例上的一大变化是</w:t>
      </w:r>
      <w:r>
        <w:rPr>
          <w:rFonts w:hint="eastAsia"/>
          <w:sz w:val="18"/>
          <w:szCs w:val="18"/>
          <w:lang w:val="en-US" w:eastAsia="zh-CN"/>
        </w:rPr>
        <w:t>(   )</w:t>
      </w:r>
      <w:r>
        <w:rPr>
          <w:rFonts w:hint="eastAsia"/>
          <w:sz w:val="18"/>
          <w:szCs w:val="18"/>
          <w:lang w:val="en-US" w:eastAsia="zh-CN"/>
        </w:rPr>
        <w:t>。</w:t>
      </w:r>
    </w:p>
    <w:p w14:paraId="4750CDAE"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A.</w:t>
      </w:r>
      <w:r>
        <w:rPr>
          <w:sz w:val="18"/>
          <w:szCs w:val="18"/>
        </w:rPr>
        <w:t>篇目改为七篇</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sz w:val="18"/>
          <w:szCs w:val="18"/>
        </w:rPr>
        <w:t>《名例律》列于律首</w:t>
      </w:r>
    </w:p>
    <w:p w14:paraId="01EF5B44"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C.</w:t>
      </w:r>
      <w:r>
        <w:rPr>
          <w:sz w:val="18"/>
          <w:szCs w:val="18"/>
        </w:rPr>
        <w:t>律后附敕</w:t>
      </w:r>
      <w:r>
        <w:rPr>
          <w:rFonts w:hint="eastAsia"/>
          <w:sz w:val="18"/>
          <w:szCs w:val="18"/>
          <w:lang w:val="en-US" w:eastAsia="zh-CN"/>
        </w:rPr>
        <w:t xml:space="preserve">       </w:t>
      </w:r>
      <w:r>
        <w:rPr>
          <w:sz w:val="18"/>
          <w:szCs w:val="18"/>
          <w:lang w:val="en-US" w:eastAsia="zh-CN" w:bidi="en-US"/>
        </w:rPr>
        <w:t>D.</w:t>
      </w:r>
      <w:r>
        <w:rPr>
          <w:sz w:val="18"/>
          <w:szCs w:val="18"/>
        </w:rPr>
        <w:t>律疏结合</w:t>
      </w:r>
    </w:p>
    <w:p w14:paraId="568CE504"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9.</w:t>
      </w:r>
      <w:r>
        <w:rPr>
          <w:sz w:val="18"/>
          <w:szCs w:val="18"/>
        </w:rPr>
        <w:t>中国历史上最后一部封建法典是（</w:t>
      </w:r>
      <w:r>
        <w:rPr>
          <w:sz w:val="18"/>
          <w:szCs w:val="18"/>
        </w:rPr>
        <w:tab/>
      </w:r>
      <w:r>
        <w:rPr>
          <w:sz w:val="18"/>
          <w:szCs w:val="18"/>
          <w:lang w:val="en-US" w:eastAsia="zh-CN" w:bidi="en-US"/>
        </w:rPr>
        <w:t>）</w:t>
      </w:r>
      <w:r>
        <w:rPr>
          <w:rFonts w:hint="eastAsia"/>
          <w:sz w:val="18"/>
          <w:szCs w:val="18"/>
          <w:lang w:val="en-US" w:eastAsia="zh-CN" w:bidi="en-US"/>
        </w:rPr>
        <w:t>。</w:t>
      </w:r>
    </w:p>
    <w:p w14:paraId="763AB5D3"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A.</w:t>
      </w:r>
      <w:r>
        <w:rPr>
          <w:sz w:val="18"/>
          <w:szCs w:val="18"/>
        </w:rPr>
        <w:t>《大清律例》</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sz w:val="18"/>
          <w:szCs w:val="18"/>
        </w:rPr>
        <w:t>《大清现行刑律》</w:t>
      </w:r>
    </w:p>
    <w:p w14:paraId="455E5BA9"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bidi="en-US"/>
        </w:rPr>
        <w:t>C.</w:t>
      </w:r>
      <w:r>
        <w:rPr>
          <w:sz w:val="18"/>
          <w:szCs w:val="18"/>
        </w:rPr>
        <w:t>《大清新刑律》</w:t>
      </w:r>
      <w:r>
        <w:rPr>
          <w:rFonts w:hint="eastAsia"/>
          <w:sz w:val="18"/>
          <w:szCs w:val="18"/>
          <w:lang w:val="en-US"/>
        </w:rPr>
        <w:t xml:space="preserve"> </w:t>
      </w:r>
      <w:r>
        <w:rPr>
          <w:sz w:val="18"/>
          <w:szCs w:val="18"/>
          <w:lang w:val="en-US" w:bidi="en-US"/>
        </w:rPr>
        <w:t>D.</w:t>
      </w:r>
      <w:r>
        <w:rPr>
          <w:sz w:val="18"/>
          <w:szCs w:val="18"/>
        </w:rPr>
        <w:t>《大清民律草案》</w:t>
      </w:r>
    </w:p>
    <w:p w14:paraId="4FEF2D8C" w14:textId="77777777" w:rsidR="001202AF" w:rsidRDefault="002671B1">
      <w:pPr>
        <w:pStyle w:val="Bodytext10"/>
        <w:tabs>
          <w:tab w:val="left" w:pos="4450"/>
        </w:tabs>
        <w:spacing w:line="240" w:lineRule="auto"/>
        <w:ind w:firstLineChars="236" w:firstLine="425"/>
        <w:jc w:val="both"/>
        <w:rPr>
          <w:sz w:val="18"/>
          <w:szCs w:val="18"/>
          <w:lang w:val="en-US" w:eastAsia="zh-CN"/>
        </w:rPr>
      </w:pPr>
      <w:r>
        <w:rPr>
          <w:rFonts w:hint="eastAsia"/>
          <w:sz w:val="18"/>
          <w:szCs w:val="18"/>
          <w:lang w:val="en-US" w:eastAsia="zh-CN"/>
        </w:rPr>
        <w:t>10.</w:t>
      </w:r>
      <w:r>
        <w:rPr>
          <w:rFonts w:ascii="Times New Roman" w:eastAsia="Times New Roman" w:hAnsi="Times New Roman" w:cs="Times New Roman"/>
          <w:sz w:val="18"/>
          <w:szCs w:val="18"/>
        </w:rPr>
        <w:t>1923</w:t>
      </w:r>
      <w:r>
        <w:rPr>
          <w:sz w:val="18"/>
          <w:szCs w:val="18"/>
        </w:rPr>
        <w:t>年颁布的</w:t>
      </w:r>
      <w:r>
        <w:rPr>
          <w:rFonts w:hint="eastAsia"/>
          <w:sz w:val="18"/>
          <w:szCs w:val="18"/>
          <w:lang w:val="en-US" w:eastAsia="zh-CN"/>
        </w:rPr>
        <w:t>(   )</w:t>
      </w:r>
      <w:r>
        <w:rPr>
          <w:sz w:val="18"/>
          <w:szCs w:val="18"/>
        </w:rPr>
        <w:t>又称作</w:t>
      </w:r>
      <w:r>
        <w:rPr>
          <w:sz w:val="18"/>
          <w:szCs w:val="18"/>
          <w:lang w:val="zh-CN" w:eastAsia="zh-CN" w:bidi="zh-CN"/>
        </w:rPr>
        <w:t>“</w:t>
      </w:r>
      <w:r>
        <w:rPr>
          <w:sz w:val="18"/>
          <w:szCs w:val="18"/>
          <w:lang w:val="zh-CN" w:eastAsia="zh-CN" w:bidi="zh-CN"/>
        </w:rPr>
        <w:t>贿选</w:t>
      </w:r>
      <w:r>
        <w:rPr>
          <w:sz w:val="18"/>
          <w:szCs w:val="18"/>
        </w:rPr>
        <w:t>宪法</w:t>
      </w:r>
      <w:r>
        <w:rPr>
          <w:sz w:val="18"/>
          <w:szCs w:val="18"/>
        </w:rPr>
        <w:t>”</w:t>
      </w:r>
      <w:r>
        <w:rPr>
          <w:rFonts w:hint="eastAsia"/>
          <w:sz w:val="18"/>
          <w:szCs w:val="18"/>
          <w:lang w:eastAsia="zh-CN"/>
        </w:rPr>
        <w:t>。</w:t>
      </w:r>
    </w:p>
    <w:p w14:paraId="25B334D2"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lastRenderedPageBreak/>
        <w:t>A.</w:t>
      </w:r>
      <w:r>
        <w:rPr>
          <w:sz w:val="18"/>
          <w:szCs w:val="18"/>
        </w:rPr>
        <w:t>《中华民国宪法草案》</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sz w:val="18"/>
          <w:szCs w:val="18"/>
        </w:rPr>
        <w:t>《中华民国约法》</w:t>
      </w:r>
    </w:p>
    <w:p w14:paraId="66FE1169"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C.</w:t>
      </w:r>
      <w:r>
        <w:rPr>
          <w:sz w:val="18"/>
          <w:szCs w:val="18"/>
        </w:rPr>
        <w:t>《中华帝国宪法草案》</w:t>
      </w:r>
      <w:r>
        <w:rPr>
          <w:rFonts w:hint="eastAsia"/>
          <w:sz w:val="18"/>
          <w:szCs w:val="18"/>
          <w:lang w:val="en-US" w:eastAsia="zh-CN"/>
        </w:rPr>
        <w:t xml:space="preserve"> </w:t>
      </w:r>
      <w:r>
        <w:rPr>
          <w:sz w:val="18"/>
          <w:szCs w:val="18"/>
          <w:lang w:val="en-US" w:eastAsia="zh-CN" w:bidi="en-US"/>
        </w:rPr>
        <w:t>D.</w:t>
      </w:r>
      <w:r>
        <w:rPr>
          <w:sz w:val="18"/>
          <w:szCs w:val="18"/>
        </w:rPr>
        <w:t>《中华民国宪法》</w:t>
      </w:r>
    </w:p>
    <w:p w14:paraId="3BEEE108" w14:textId="77777777" w:rsidR="001202AF" w:rsidRDefault="002671B1">
      <w:pPr>
        <w:pStyle w:val="Bodytext10"/>
        <w:tabs>
          <w:tab w:val="left" w:leader="hyphen" w:pos="1637"/>
        </w:tabs>
        <w:spacing w:line="240" w:lineRule="auto"/>
        <w:rPr>
          <w:b/>
          <w:bCs/>
          <w:sz w:val="18"/>
          <w:szCs w:val="18"/>
        </w:rPr>
      </w:pPr>
      <w:r>
        <w:rPr>
          <w:rFonts w:hint="eastAsia"/>
          <w:b/>
          <w:bCs/>
          <w:sz w:val="18"/>
          <w:szCs w:val="18"/>
          <w:lang w:val="en-US" w:eastAsia="zh-CN"/>
        </w:rPr>
        <w:t>二</w:t>
      </w:r>
      <w:r>
        <w:rPr>
          <w:b/>
          <w:bCs/>
          <w:sz w:val="18"/>
          <w:szCs w:val="18"/>
        </w:rPr>
        <w:t>、</w:t>
      </w:r>
      <w:r>
        <w:rPr>
          <w:rFonts w:hint="eastAsia"/>
          <w:b/>
          <w:bCs/>
          <w:sz w:val="18"/>
          <w:szCs w:val="18"/>
          <w:lang w:val="en-US" w:eastAsia="zh-CN"/>
        </w:rPr>
        <w:t>多</w:t>
      </w:r>
      <w:r>
        <w:rPr>
          <w:b/>
          <w:bCs/>
          <w:sz w:val="18"/>
          <w:szCs w:val="18"/>
        </w:rPr>
        <w:t>项选择题（本大题共</w:t>
      </w:r>
      <w:r>
        <w:rPr>
          <w:rFonts w:hint="eastAsia"/>
          <w:b/>
          <w:bCs/>
          <w:sz w:val="18"/>
          <w:szCs w:val="18"/>
          <w:lang w:val="en-US" w:eastAsia="zh-CN"/>
        </w:rPr>
        <w:t>10</w:t>
      </w:r>
      <w:r>
        <w:rPr>
          <w:b/>
          <w:bCs/>
          <w:sz w:val="18"/>
          <w:szCs w:val="18"/>
        </w:rPr>
        <w:t>小题，</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20</w:t>
      </w:r>
      <w:r>
        <w:rPr>
          <w:b/>
          <w:bCs/>
          <w:sz w:val="18"/>
          <w:szCs w:val="18"/>
        </w:rPr>
        <w:t>分。在每小题列出的四个备选答案中</w:t>
      </w:r>
      <w:r>
        <w:rPr>
          <w:rFonts w:hint="eastAsia"/>
          <w:b/>
          <w:bCs/>
          <w:sz w:val="18"/>
          <w:szCs w:val="18"/>
          <w:lang w:val="en-US" w:eastAsia="zh-CN"/>
        </w:rPr>
        <w:t>至少有两</w:t>
      </w:r>
      <w:r>
        <w:rPr>
          <w:b/>
          <w:bCs/>
          <w:sz w:val="18"/>
          <w:szCs w:val="18"/>
        </w:rPr>
        <w:t>个符合题目要求，请将其序号字母填写在题目括</w:t>
      </w:r>
      <w:r>
        <w:rPr>
          <w:rFonts w:hint="eastAsia"/>
          <w:b/>
          <w:bCs/>
          <w:sz w:val="18"/>
          <w:szCs w:val="18"/>
          <w:lang w:val="en-US" w:eastAsia="zh-CN"/>
        </w:rPr>
        <w:t>号。</w:t>
      </w:r>
      <w:r>
        <w:rPr>
          <w:b/>
          <w:bCs/>
          <w:sz w:val="18"/>
          <w:szCs w:val="18"/>
        </w:rPr>
        <w:t>错选、多选或少选均不得分</w:t>
      </w:r>
      <w:r>
        <w:rPr>
          <w:rFonts w:hint="eastAsia"/>
          <w:b/>
          <w:bCs/>
          <w:sz w:val="18"/>
          <w:szCs w:val="18"/>
          <w:lang w:val="en-US" w:eastAsia="zh-CN"/>
        </w:rPr>
        <w:t>。</w:t>
      </w:r>
      <w:r>
        <w:rPr>
          <w:b/>
          <w:bCs/>
          <w:sz w:val="18"/>
          <w:szCs w:val="18"/>
        </w:rPr>
        <w:t>）</w:t>
      </w:r>
    </w:p>
    <w:p w14:paraId="563BBB5C" w14:textId="77777777" w:rsidR="001202AF" w:rsidRDefault="002671B1">
      <w:pPr>
        <w:pStyle w:val="Tablecaption1"/>
        <w:tabs>
          <w:tab w:val="left" w:pos="2928"/>
        </w:tabs>
        <w:ind w:firstLineChars="200" w:firstLine="360"/>
        <w:rPr>
          <w:sz w:val="18"/>
          <w:szCs w:val="18"/>
        </w:rPr>
      </w:pPr>
      <w:r>
        <w:rPr>
          <w:rFonts w:ascii="Times New Roman" w:eastAsia="Times New Roman" w:hAnsi="Times New Roman" w:cs="Times New Roman"/>
          <w:sz w:val="18"/>
          <w:szCs w:val="18"/>
          <w:lang w:val="en-US" w:eastAsia="zh-CN" w:bidi="en-US"/>
        </w:rPr>
        <w:t>11.</w:t>
      </w:r>
      <w:r>
        <w:rPr>
          <w:sz w:val="18"/>
          <w:szCs w:val="18"/>
        </w:rPr>
        <w:t>商朝的监狱称作（</w:t>
      </w:r>
      <w:r>
        <w:rPr>
          <w:rFonts w:hint="eastAsia"/>
          <w:sz w:val="18"/>
          <w:szCs w:val="18"/>
          <w:lang w:val="en-US" w:eastAsia="zh-CN"/>
        </w:rPr>
        <w:t xml:space="preserve">   </w:t>
      </w:r>
      <w:r>
        <w:rPr>
          <w:sz w:val="18"/>
          <w:szCs w:val="18"/>
        </w:rPr>
        <w:t>）。</w:t>
      </w:r>
    </w:p>
    <w:p w14:paraId="4C8F8EE4" w14:textId="77777777" w:rsidR="001202AF" w:rsidRDefault="002671B1">
      <w:pPr>
        <w:pStyle w:val="Bodytext10"/>
        <w:tabs>
          <w:tab w:val="left" w:pos="4450"/>
        </w:tabs>
        <w:spacing w:line="240" w:lineRule="auto"/>
        <w:jc w:val="both"/>
        <w:rPr>
          <w:sz w:val="18"/>
          <w:szCs w:val="18"/>
        </w:rPr>
      </w:pPr>
      <w:r>
        <w:rPr>
          <w:sz w:val="18"/>
          <w:szCs w:val="18"/>
          <w:lang w:val="en-US" w:bidi="en-US"/>
        </w:rPr>
        <w:t>A.</w:t>
      </w:r>
      <w:r>
        <w:rPr>
          <w:sz w:val="18"/>
          <w:szCs w:val="18"/>
        </w:rPr>
        <w:t>圜土</w:t>
      </w:r>
      <w:r>
        <w:rPr>
          <w:rFonts w:hint="eastAsia"/>
          <w:sz w:val="18"/>
          <w:szCs w:val="18"/>
          <w:lang w:val="en-US"/>
        </w:rPr>
        <w:t xml:space="preserve">          </w:t>
      </w:r>
      <w:r>
        <w:rPr>
          <w:sz w:val="18"/>
          <w:szCs w:val="18"/>
          <w:lang w:val="en-US" w:bidi="en-US"/>
        </w:rPr>
        <w:t>B</w:t>
      </w:r>
      <w:r>
        <w:rPr>
          <w:rFonts w:hint="eastAsia"/>
          <w:sz w:val="18"/>
          <w:szCs w:val="18"/>
          <w:lang w:val="en-US" w:bidi="en-US"/>
        </w:rPr>
        <w:t>.</w:t>
      </w:r>
      <w:r>
        <w:rPr>
          <w:sz w:val="18"/>
          <w:szCs w:val="18"/>
        </w:rPr>
        <w:t>美里</w:t>
      </w:r>
    </w:p>
    <w:p w14:paraId="3A698BD5" w14:textId="77777777" w:rsidR="001202AF" w:rsidRDefault="002671B1">
      <w:pPr>
        <w:pStyle w:val="Bodytext10"/>
        <w:tabs>
          <w:tab w:val="left" w:leader="hyphen" w:pos="1658"/>
        </w:tabs>
        <w:spacing w:line="240" w:lineRule="auto"/>
        <w:jc w:val="both"/>
        <w:rPr>
          <w:b/>
          <w:bCs/>
          <w:sz w:val="18"/>
          <w:szCs w:val="18"/>
        </w:rPr>
      </w:pPr>
      <w:r>
        <w:rPr>
          <w:sz w:val="18"/>
          <w:szCs w:val="18"/>
          <w:lang w:val="en-US" w:bidi="en-US"/>
        </w:rPr>
        <w:t>C.</w:t>
      </w:r>
      <w:r>
        <w:rPr>
          <w:sz w:val="18"/>
          <w:szCs w:val="18"/>
        </w:rPr>
        <w:t>囹圄</w:t>
      </w:r>
      <w:r>
        <w:rPr>
          <w:rFonts w:hint="eastAsia"/>
          <w:sz w:val="18"/>
          <w:szCs w:val="18"/>
          <w:lang w:val="en-US"/>
        </w:rPr>
        <w:t xml:space="preserve">          </w:t>
      </w:r>
      <w:r>
        <w:rPr>
          <w:sz w:val="18"/>
          <w:szCs w:val="18"/>
          <w:lang w:val="en-US" w:bidi="en-US"/>
        </w:rPr>
        <w:t>D.</w:t>
      </w:r>
      <w:r>
        <w:rPr>
          <w:sz w:val="18"/>
          <w:szCs w:val="18"/>
        </w:rPr>
        <w:t>廷尉</w:t>
      </w:r>
    </w:p>
    <w:p w14:paraId="7E263D65" w14:textId="77777777" w:rsidR="001202AF" w:rsidRDefault="002671B1">
      <w:pPr>
        <w:pStyle w:val="Bodytext10"/>
        <w:tabs>
          <w:tab w:val="left" w:leader="hyphen" w:pos="1658"/>
        </w:tabs>
        <w:spacing w:line="240" w:lineRule="auto"/>
        <w:ind w:firstLineChars="200" w:firstLine="360"/>
        <w:jc w:val="both"/>
        <w:rPr>
          <w:b/>
          <w:bCs/>
          <w:sz w:val="18"/>
          <w:szCs w:val="18"/>
          <w:lang w:eastAsia="zh-CN"/>
        </w:rPr>
      </w:pPr>
      <w:r>
        <w:rPr>
          <w:rFonts w:ascii="Times New Roman" w:hAnsi="Times New Roman" w:cs="Times New Roman" w:hint="eastAsia"/>
          <w:sz w:val="18"/>
          <w:szCs w:val="18"/>
          <w:lang w:val="en-US" w:eastAsia="zh-CN" w:bidi="en-US"/>
        </w:rPr>
        <w:t>1</w:t>
      </w:r>
      <w:r>
        <w:rPr>
          <w:rFonts w:ascii="Times New Roman" w:eastAsia="Times New Roman" w:hAnsi="Times New Roman" w:cs="Times New Roman"/>
          <w:sz w:val="18"/>
          <w:szCs w:val="18"/>
          <w:lang w:val="en-US" w:eastAsia="zh-CN" w:bidi="en-US"/>
        </w:rPr>
        <w:t>2.</w:t>
      </w:r>
      <w:r>
        <w:rPr>
          <w:sz w:val="18"/>
          <w:szCs w:val="18"/>
        </w:rPr>
        <w:t>西周规定</w:t>
      </w:r>
      <w:r>
        <w:rPr>
          <w:sz w:val="18"/>
          <w:szCs w:val="18"/>
          <w:lang w:val="zh-CN" w:eastAsia="zh-CN" w:bidi="zh-CN"/>
        </w:rPr>
        <w:t>“</w:t>
      </w:r>
      <w:r>
        <w:rPr>
          <w:sz w:val="18"/>
          <w:szCs w:val="18"/>
          <w:lang w:val="zh-CN" w:eastAsia="zh-CN" w:bidi="zh-CN"/>
        </w:rPr>
        <w:t>娶妻</w:t>
      </w:r>
      <w:r>
        <w:rPr>
          <w:sz w:val="18"/>
          <w:szCs w:val="18"/>
        </w:rPr>
        <w:t>不娶同姓</w:t>
      </w:r>
      <w:r>
        <w:rPr>
          <w:sz w:val="18"/>
          <w:szCs w:val="18"/>
        </w:rPr>
        <w:t>”</w:t>
      </w:r>
      <w:r>
        <w:rPr>
          <w:sz w:val="18"/>
          <w:szCs w:val="18"/>
        </w:rPr>
        <w:t>的目的是（</w:t>
      </w:r>
      <w:r>
        <w:rPr>
          <w:rFonts w:hint="eastAsia"/>
          <w:sz w:val="18"/>
          <w:szCs w:val="18"/>
          <w:lang w:val="en-US" w:eastAsia="zh-CN"/>
        </w:rPr>
        <w:t xml:space="preserve"> </w:t>
      </w:r>
      <w:r>
        <w:rPr>
          <w:rFonts w:hint="eastAsia"/>
          <w:sz w:val="18"/>
          <w:szCs w:val="18"/>
          <w:lang w:eastAsia="zh-CN"/>
        </w:rPr>
        <w:t>）。</w:t>
      </w:r>
    </w:p>
    <w:p w14:paraId="1C0E55C9" w14:textId="77777777" w:rsidR="001202AF" w:rsidRDefault="002671B1">
      <w:pPr>
        <w:pStyle w:val="Bodytext10"/>
        <w:tabs>
          <w:tab w:val="left" w:leader="hyphen" w:pos="1658"/>
        </w:tabs>
        <w:spacing w:line="240" w:lineRule="auto"/>
        <w:jc w:val="both"/>
        <w:rPr>
          <w:sz w:val="18"/>
          <w:szCs w:val="18"/>
        </w:rPr>
      </w:pPr>
      <w:r>
        <w:rPr>
          <w:sz w:val="18"/>
          <w:szCs w:val="18"/>
          <w:lang w:val="en-US" w:eastAsia="zh-CN" w:bidi="en-US"/>
        </w:rPr>
        <w:t>A.</w:t>
      </w:r>
      <w:r>
        <w:rPr>
          <w:sz w:val="18"/>
          <w:szCs w:val="18"/>
        </w:rPr>
        <w:t>防</w:t>
      </w:r>
      <w:r>
        <w:rPr>
          <w:rFonts w:hint="eastAsia"/>
          <w:sz w:val="18"/>
          <w:szCs w:val="18"/>
          <w:lang w:val="en-US" w:eastAsia="zh-CN"/>
        </w:rPr>
        <w:t>止</w:t>
      </w:r>
      <w:r>
        <w:rPr>
          <w:sz w:val="18"/>
          <w:szCs w:val="18"/>
        </w:rPr>
        <w:t>近亲结婚</w:t>
      </w:r>
      <w:r>
        <w:rPr>
          <w:rFonts w:hint="eastAsia"/>
          <w:sz w:val="18"/>
          <w:szCs w:val="18"/>
          <w:lang w:val="en-US" w:eastAsia="zh-CN"/>
        </w:rPr>
        <w:t xml:space="preserve">  </w:t>
      </w:r>
      <w:r>
        <w:rPr>
          <w:sz w:val="18"/>
          <w:szCs w:val="18"/>
          <w:lang w:val="en-US" w:eastAsia="zh-CN" w:bidi="en-US"/>
        </w:rPr>
        <w:t>B.</w:t>
      </w:r>
      <w:r>
        <w:rPr>
          <w:sz w:val="18"/>
          <w:szCs w:val="18"/>
        </w:rPr>
        <w:t>附远厚别</w:t>
      </w:r>
    </w:p>
    <w:p w14:paraId="6CFDD0DD" w14:textId="77777777" w:rsidR="001202AF" w:rsidRDefault="002671B1">
      <w:pPr>
        <w:pStyle w:val="Bodytext10"/>
        <w:tabs>
          <w:tab w:val="left" w:pos="4483"/>
        </w:tabs>
        <w:spacing w:line="240" w:lineRule="auto"/>
        <w:ind w:firstLineChars="236" w:firstLine="425"/>
        <w:rPr>
          <w:sz w:val="18"/>
          <w:szCs w:val="18"/>
          <w:lang w:val="en-US"/>
        </w:rPr>
      </w:pPr>
      <w:r>
        <w:rPr>
          <w:sz w:val="18"/>
          <w:szCs w:val="18"/>
          <w:lang w:val="en-US" w:eastAsia="zh-CN" w:bidi="en-US"/>
        </w:rPr>
        <w:t>C.</w:t>
      </w:r>
      <w:r>
        <w:rPr>
          <w:sz w:val="18"/>
          <w:szCs w:val="18"/>
        </w:rPr>
        <w:t>维护宗法等级</w:t>
      </w:r>
      <w:r>
        <w:rPr>
          <w:rFonts w:eastAsia="PMingLiU"/>
          <w:sz w:val="18"/>
          <w:szCs w:val="18"/>
        </w:rPr>
        <w:t xml:space="preserve">  </w:t>
      </w:r>
      <w:r>
        <w:rPr>
          <w:sz w:val="18"/>
          <w:szCs w:val="18"/>
          <w:lang w:val="en-US" w:eastAsia="zh-CN" w:bidi="en-US"/>
        </w:rPr>
        <w:t>D.</w:t>
      </w:r>
      <w:r>
        <w:rPr>
          <w:sz w:val="18"/>
          <w:szCs w:val="18"/>
        </w:rPr>
        <w:t>坚持</w:t>
      </w:r>
      <w:r>
        <w:rPr>
          <w:sz w:val="18"/>
          <w:szCs w:val="18"/>
          <w:lang w:val="zh-CN" w:eastAsia="zh-CN" w:bidi="zh-CN"/>
        </w:rPr>
        <w:t>“</w:t>
      </w:r>
      <w:r>
        <w:rPr>
          <w:sz w:val="18"/>
          <w:szCs w:val="18"/>
          <w:lang w:val="zh-CN" w:eastAsia="zh-CN" w:bidi="zh-CN"/>
        </w:rPr>
        <w:t>亲亲</w:t>
      </w:r>
      <w:r>
        <w:rPr>
          <w:sz w:val="18"/>
          <w:szCs w:val="18"/>
          <w:lang w:val="zh-CN" w:eastAsia="zh-CN" w:bidi="zh-CN"/>
        </w:rPr>
        <w:t>”“</w:t>
      </w:r>
      <w:r>
        <w:rPr>
          <w:sz w:val="18"/>
          <w:szCs w:val="18"/>
          <w:lang w:val="zh-CN" w:eastAsia="zh-CN" w:bidi="zh-CN"/>
        </w:rPr>
        <w:t>尊</w:t>
      </w:r>
      <w:r>
        <w:rPr>
          <w:rFonts w:hint="eastAsia"/>
          <w:sz w:val="18"/>
          <w:szCs w:val="18"/>
          <w:lang w:val="en-US" w:eastAsia="zh-CN" w:bidi="zh-CN"/>
        </w:rPr>
        <w:t>尊”</w:t>
      </w:r>
    </w:p>
    <w:p w14:paraId="6042AE1C"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13.</w:t>
      </w:r>
      <w:r>
        <w:rPr>
          <w:sz w:val="18"/>
          <w:szCs w:val="18"/>
        </w:rPr>
        <w:t>秦朝把审讯效果分为三类，分别是（</w:t>
      </w:r>
      <w:r>
        <w:rPr>
          <w:rFonts w:hint="eastAsia"/>
          <w:sz w:val="18"/>
          <w:szCs w:val="18"/>
          <w:lang w:val="en-US" w:eastAsia="zh-CN"/>
        </w:rPr>
        <w:t xml:space="preserve"> </w:t>
      </w:r>
      <w:r>
        <w:rPr>
          <w:rFonts w:hint="eastAsia"/>
          <w:sz w:val="18"/>
          <w:szCs w:val="18"/>
          <w:lang w:eastAsia="zh-CN"/>
        </w:rPr>
        <w:t>）。</w:t>
      </w:r>
    </w:p>
    <w:p w14:paraId="791E63E0" w14:textId="77777777" w:rsidR="001202AF" w:rsidRDefault="002671B1">
      <w:pPr>
        <w:pStyle w:val="Bodytext10"/>
        <w:tabs>
          <w:tab w:val="left" w:pos="4450"/>
        </w:tabs>
        <w:spacing w:line="240" w:lineRule="auto"/>
        <w:jc w:val="both"/>
        <w:rPr>
          <w:sz w:val="18"/>
          <w:szCs w:val="18"/>
          <w:lang w:val="en-US"/>
        </w:rPr>
      </w:pPr>
      <w:r>
        <w:rPr>
          <w:sz w:val="18"/>
          <w:szCs w:val="18"/>
          <w:lang w:val="en-US" w:eastAsia="zh-CN" w:bidi="en-US"/>
        </w:rPr>
        <w:t>A.</w:t>
      </w:r>
      <w:r>
        <w:rPr>
          <w:rFonts w:hint="eastAsia"/>
          <w:sz w:val="18"/>
          <w:szCs w:val="18"/>
          <w:lang w:val="en-US" w:eastAsia="zh-CN" w:bidi="en-US"/>
        </w:rPr>
        <w:t>中</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上</w:t>
      </w:r>
    </w:p>
    <w:p w14:paraId="1DEA844F" w14:textId="77777777" w:rsidR="001202AF" w:rsidRDefault="002671B1">
      <w:pPr>
        <w:pStyle w:val="Bodytext10"/>
        <w:tabs>
          <w:tab w:val="left" w:leader="hyphen" w:pos="1658"/>
        </w:tabs>
        <w:spacing w:line="240" w:lineRule="auto"/>
        <w:jc w:val="both"/>
        <w:rPr>
          <w:b/>
          <w:bCs/>
          <w:sz w:val="18"/>
          <w:szCs w:val="18"/>
          <w:lang w:val="en-US"/>
        </w:rPr>
      </w:pPr>
      <w:r>
        <w:rPr>
          <w:sz w:val="18"/>
          <w:szCs w:val="18"/>
          <w:lang w:val="en-US" w:eastAsia="zh-CN" w:bidi="en-US"/>
        </w:rPr>
        <w:t>C.</w:t>
      </w:r>
      <w:r>
        <w:rPr>
          <w:rFonts w:hint="eastAsia"/>
          <w:sz w:val="18"/>
          <w:szCs w:val="18"/>
          <w:lang w:val="en-US" w:eastAsia="zh-CN" w:bidi="en-US"/>
        </w:rPr>
        <w:t>下</w:t>
      </w:r>
      <w:r>
        <w:rPr>
          <w:rFonts w:hint="eastAsia"/>
          <w:sz w:val="18"/>
          <w:szCs w:val="18"/>
          <w:lang w:val="en-US" w:eastAsia="zh-CN"/>
        </w:rPr>
        <w:t xml:space="preserve">            </w:t>
      </w:r>
      <w:r>
        <w:rPr>
          <w:sz w:val="18"/>
          <w:szCs w:val="18"/>
          <w:lang w:val="en-US" w:eastAsia="zh-CN" w:bidi="en-US"/>
        </w:rPr>
        <w:t>D.</w:t>
      </w:r>
      <w:proofErr w:type="gramStart"/>
      <w:r>
        <w:rPr>
          <w:rFonts w:hint="eastAsia"/>
          <w:sz w:val="18"/>
          <w:szCs w:val="18"/>
          <w:lang w:val="en-US" w:eastAsia="zh-CN" w:bidi="en-US"/>
        </w:rPr>
        <w:t>败</w:t>
      </w:r>
      <w:proofErr w:type="gramEnd"/>
    </w:p>
    <w:p w14:paraId="48E28EF5"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14.</w:t>
      </w:r>
      <w:r>
        <w:rPr>
          <w:rFonts w:hint="eastAsia"/>
          <w:sz w:val="18"/>
          <w:szCs w:val="18"/>
          <w:lang w:val="en-US" w:eastAsia="zh-CN"/>
        </w:rPr>
        <w:t>“</w:t>
      </w:r>
      <w:r>
        <w:rPr>
          <w:sz w:val="18"/>
          <w:szCs w:val="18"/>
        </w:rPr>
        <w:t>约法三章</w:t>
      </w:r>
      <w:r>
        <w:rPr>
          <w:sz w:val="18"/>
          <w:szCs w:val="18"/>
          <w:lang w:val="zh-CN" w:eastAsia="zh-CN" w:bidi="zh-CN"/>
        </w:rPr>
        <w:t>”</w:t>
      </w:r>
      <w:r>
        <w:rPr>
          <w:sz w:val="18"/>
          <w:szCs w:val="18"/>
          <w:lang w:val="zh-CN" w:eastAsia="zh-CN" w:bidi="zh-CN"/>
        </w:rPr>
        <w:t>的内</w:t>
      </w:r>
      <w:r>
        <w:rPr>
          <w:sz w:val="18"/>
          <w:szCs w:val="18"/>
        </w:rPr>
        <w:t>容包括（</w:t>
      </w:r>
      <w:r>
        <w:rPr>
          <w:sz w:val="18"/>
          <w:szCs w:val="18"/>
        </w:rPr>
        <w:tab/>
      </w:r>
      <w:r>
        <w:rPr>
          <w:sz w:val="18"/>
          <w:szCs w:val="18"/>
        </w:rPr>
        <w:t>）。</w:t>
      </w:r>
    </w:p>
    <w:p w14:paraId="3693390D" w14:textId="77777777" w:rsidR="001202AF" w:rsidRDefault="002671B1">
      <w:pPr>
        <w:pStyle w:val="Bodytext10"/>
        <w:tabs>
          <w:tab w:val="left" w:pos="4450"/>
        </w:tabs>
        <w:spacing w:line="240" w:lineRule="auto"/>
        <w:jc w:val="both"/>
        <w:rPr>
          <w:sz w:val="18"/>
          <w:szCs w:val="18"/>
          <w:lang w:val="en-US"/>
        </w:rPr>
      </w:pPr>
      <w:r>
        <w:rPr>
          <w:sz w:val="18"/>
          <w:szCs w:val="18"/>
          <w:lang w:val="en-US" w:eastAsia="zh-CN" w:bidi="en-US"/>
        </w:rPr>
        <w:t>A.</w:t>
      </w:r>
      <w:r>
        <w:rPr>
          <w:rFonts w:hint="eastAsia"/>
          <w:sz w:val="18"/>
          <w:szCs w:val="18"/>
          <w:lang w:val="en-US" w:eastAsia="zh-CN" w:bidi="en-US"/>
        </w:rPr>
        <w:t>杀人者死</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伤人抵罪</w:t>
      </w:r>
    </w:p>
    <w:p w14:paraId="49007EB7" w14:textId="77777777" w:rsidR="001202AF" w:rsidRDefault="002671B1">
      <w:pPr>
        <w:pStyle w:val="Bodytext10"/>
        <w:tabs>
          <w:tab w:val="left" w:leader="hyphen" w:pos="1658"/>
        </w:tabs>
        <w:spacing w:line="240" w:lineRule="auto"/>
        <w:jc w:val="both"/>
        <w:rPr>
          <w:b/>
          <w:bCs/>
          <w:sz w:val="18"/>
          <w:szCs w:val="18"/>
          <w:lang w:val="en-US"/>
        </w:rPr>
      </w:pPr>
      <w:r>
        <w:rPr>
          <w:sz w:val="18"/>
          <w:szCs w:val="18"/>
          <w:lang w:val="en-US" w:eastAsia="zh-CN" w:bidi="en-US"/>
        </w:rPr>
        <w:t>C.</w:t>
      </w:r>
      <w:proofErr w:type="gramStart"/>
      <w:r>
        <w:rPr>
          <w:rFonts w:hint="eastAsia"/>
          <w:sz w:val="18"/>
          <w:szCs w:val="18"/>
          <w:lang w:val="en-US" w:eastAsia="zh-CN" w:bidi="en-US"/>
        </w:rPr>
        <w:t>盗</w:t>
      </w:r>
      <w:proofErr w:type="gramEnd"/>
      <w:r>
        <w:rPr>
          <w:rFonts w:hint="eastAsia"/>
          <w:sz w:val="18"/>
          <w:szCs w:val="18"/>
          <w:lang w:val="en-US" w:eastAsia="zh-CN" w:bidi="en-US"/>
        </w:rPr>
        <w:t>抵罪</w:t>
      </w:r>
      <w:r>
        <w:rPr>
          <w:rFonts w:hint="eastAsia"/>
          <w:sz w:val="18"/>
          <w:szCs w:val="18"/>
          <w:lang w:val="en-US" w:eastAsia="zh-CN"/>
        </w:rPr>
        <w:t xml:space="preserve">        </w:t>
      </w:r>
      <w:r>
        <w:rPr>
          <w:sz w:val="18"/>
          <w:szCs w:val="18"/>
          <w:lang w:val="en-US" w:eastAsia="zh-CN" w:bidi="en-US"/>
        </w:rPr>
        <w:t>D.</w:t>
      </w:r>
      <w:r>
        <w:rPr>
          <w:rFonts w:hint="eastAsia"/>
          <w:sz w:val="18"/>
          <w:szCs w:val="18"/>
          <w:lang w:val="en-US" w:eastAsia="zh-CN" w:bidi="en-US"/>
        </w:rPr>
        <w:t>大逆死</w:t>
      </w:r>
    </w:p>
    <w:p w14:paraId="330A07E6" w14:textId="77777777" w:rsidR="001202AF" w:rsidRDefault="002671B1">
      <w:pPr>
        <w:pStyle w:val="Bodytext10"/>
        <w:tabs>
          <w:tab w:val="left" w:leader="hyphen" w:pos="1658"/>
        </w:tabs>
        <w:spacing w:line="240" w:lineRule="auto"/>
        <w:jc w:val="both"/>
        <w:rPr>
          <w:sz w:val="18"/>
          <w:szCs w:val="18"/>
        </w:rPr>
      </w:pPr>
      <w:r>
        <w:rPr>
          <w:rFonts w:hint="eastAsia"/>
          <w:sz w:val="18"/>
          <w:szCs w:val="18"/>
          <w:lang w:val="en-US" w:eastAsia="zh-CN"/>
        </w:rPr>
        <w:t>15.</w:t>
      </w:r>
      <w:r>
        <w:rPr>
          <w:sz w:val="18"/>
          <w:szCs w:val="18"/>
        </w:rPr>
        <w:t>三国两晋南北朝时期的刑事立法有了重大发展，</w:t>
      </w:r>
    </w:p>
    <w:p w14:paraId="22DDDF18"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主要表现在（</w:t>
      </w:r>
      <w:r>
        <w:rPr>
          <w:rFonts w:hint="eastAsia"/>
          <w:sz w:val="18"/>
          <w:szCs w:val="18"/>
          <w:lang w:val="en-US" w:eastAsia="zh-CN"/>
        </w:rPr>
        <w:t xml:space="preserve">  </w:t>
      </w:r>
      <w:r>
        <w:rPr>
          <w:rFonts w:hint="eastAsia"/>
          <w:sz w:val="18"/>
          <w:szCs w:val="18"/>
          <w:lang w:val="en-US" w:eastAsia="zh-CN"/>
        </w:rPr>
        <w:t>）。</w:t>
      </w:r>
    </w:p>
    <w:p w14:paraId="34C45BB5" w14:textId="77777777" w:rsidR="001202AF" w:rsidRDefault="002671B1">
      <w:pPr>
        <w:pStyle w:val="Bodytext10"/>
        <w:tabs>
          <w:tab w:val="left" w:leader="hyphen" w:pos="1658"/>
        </w:tabs>
        <w:spacing w:line="240" w:lineRule="auto"/>
        <w:jc w:val="both"/>
        <w:rPr>
          <w:sz w:val="18"/>
          <w:szCs w:val="18"/>
          <w:lang w:val="en-US" w:eastAsia="zh-CN"/>
        </w:rPr>
      </w:pPr>
      <w:proofErr w:type="gramStart"/>
      <w:r>
        <w:rPr>
          <w:rFonts w:hint="eastAsia"/>
          <w:sz w:val="18"/>
          <w:szCs w:val="18"/>
          <w:lang w:val="en-US" w:eastAsia="zh-CN"/>
        </w:rPr>
        <w:t>A.</w:t>
      </w:r>
      <w:r>
        <w:rPr>
          <w:rFonts w:hint="eastAsia"/>
          <w:sz w:val="18"/>
          <w:szCs w:val="18"/>
          <w:lang w:val="zh-CN" w:eastAsia="zh-CN"/>
        </w:rPr>
        <w:t>“</w:t>
      </w:r>
      <w:proofErr w:type="gramEnd"/>
      <w:r>
        <w:rPr>
          <w:rFonts w:hint="eastAsia"/>
          <w:sz w:val="18"/>
          <w:szCs w:val="18"/>
          <w:lang w:val="zh-CN" w:eastAsia="zh-CN"/>
        </w:rPr>
        <w:t>八议</w:t>
      </w:r>
      <w:r>
        <w:rPr>
          <w:rFonts w:hint="eastAsia"/>
          <w:sz w:val="18"/>
          <w:szCs w:val="18"/>
          <w:lang w:val="en-US" w:eastAsia="zh-CN"/>
        </w:rPr>
        <w:t>”入律</w:t>
      </w:r>
      <w:r>
        <w:rPr>
          <w:rFonts w:hint="eastAsia"/>
          <w:sz w:val="18"/>
          <w:szCs w:val="18"/>
          <w:lang w:val="en-US" w:eastAsia="zh-CN"/>
        </w:rPr>
        <w:t xml:space="preserve">         B.</w:t>
      </w:r>
      <w:r>
        <w:rPr>
          <w:rFonts w:hint="eastAsia"/>
          <w:sz w:val="18"/>
          <w:szCs w:val="18"/>
          <w:lang w:val="zh-CN" w:eastAsia="zh-CN"/>
        </w:rPr>
        <w:t>“官当”入律</w:t>
      </w:r>
    </w:p>
    <w:p w14:paraId="6BFF0D3C"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rFonts w:hint="eastAsia"/>
          <w:sz w:val="18"/>
          <w:szCs w:val="18"/>
          <w:lang w:val="en-US" w:eastAsia="zh-CN"/>
        </w:rPr>
        <w:t>确立了</w:t>
      </w:r>
      <w:r>
        <w:rPr>
          <w:rFonts w:hint="eastAsia"/>
          <w:sz w:val="18"/>
          <w:szCs w:val="18"/>
          <w:lang w:val="zh-CN" w:eastAsia="zh-CN"/>
        </w:rPr>
        <w:t>“重罪</w:t>
      </w:r>
      <w:r>
        <w:rPr>
          <w:rFonts w:hint="eastAsia"/>
          <w:sz w:val="18"/>
          <w:szCs w:val="18"/>
          <w:lang w:val="en-US" w:eastAsia="zh-CN"/>
        </w:rPr>
        <w:t>十条”</w:t>
      </w:r>
      <w:r>
        <w:rPr>
          <w:rFonts w:hint="eastAsia"/>
          <w:sz w:val="18"/>
          <w:szCs w:val="18"/>
          <w:lang w:val="en-US" w:eastAsia="zh-CN"/>
        </w:rPr>
        <w:t xml:space="preserve">   D.</w:t>
      </w:r>
      <w:r>
        <w:rPr>
          <w:rFonts w:hint="eastAsia"/>
          <w:sz w:val="18"/>
          <w:szCs w:val="18"/>
          <w:lang w:val="en-US" w:eastAsia="zh-CN"/>
        </w:rPr>
        <w:t>改革刑罚制度</w:t>
      </w:r>
    </w:p>
    <w:p w14:paraId="32ABB8E0" w14:textId="77777777" w:rsidR="001202AF" w:rsidRDefault="002671B1">
      <w:pPr>
        <w:pStyle w:val="Bodytext10"/>
        <w:tabs>
          <w:tab w:val="left" w:leader="hyphen" w:pos="1658"/>
        </w:tabs>
        <w:spacing w:line="240" w:lineRule="auto"/>
        <w:ind w:leftChars="150" w:left="419" w:hangingChars="33" w:hanging="59"/>
        <w:jc w:val="both"/>
        <w:rPr>
          <w:sz w:val="18"/>
          <w:szCs w:val="18"/>
          <w:lang w:val="en-US" w:eastAsia="zh-CN"/>
        </w:rPr>
      </w:pPr>
      <w:r>
        <w:rPr>
          <w:rFonts w:hint="eastAsia"/>
          <w:sz w:val="18"/>
          <w:szCs w:val="18"/>
          <w:lang w:val="en-US" w:eastAsia="zh-CN"/>
        </w:rPr>
        <w:t>16.</w:t>
      </w:r>
      <w:r>
        <w:rPr>
          <w:rFonts w:hint="eastAsia"/>
          <w:sz w:val="18"/>
          <w:szCs w:val="18"/>
          <w:lang w:val="en-US" w:eastAsia="zh-CN"/>
        </w:rPr>
        <w:t>《唐律疏议》规定承审官如与当事人有（</w:t>
      </w:r>
      <w:r>
        <w:rPr>
          <w:rFonts w:hint="eastAsia"/>
          <w:sz w:val="18"/>
          <w:szCs w:val="18"/>
          <w:lang w:val="en-US" w:eastAsia="zh-CN"/>
        </w:rPr>
        <w:tab/>
      </w:r>
      <w:r>
        <w:rPr>
          <w:rFonts w:hint="eastAsia"/>
          <w:sz w:val="18"/>
          <w:szCs w:val="18"/>
          <w:lang w:val="en-US" w:eastAsia="zh-CN"/>
        </w:rPr>
        <w:t>）关系</w:t>
      </w:r>
      <w:r>
        <w:rPr>
          <w:sz w:val="18"/>
          <w:szCs w:val="18"/>
        </w:rPr>
        <w:t>者，须回避</w:t>
      </w:r>
      <w:r>
        <w:rPr>
          <w:rFonts w:hint="eastAsia"/>
          <w:sz w:val="18"/>
          <w:szCs w:val="18"/>
          <w:lang w:eastAsia="zh-CN"/>
        </w:rPr>
        <w:t>。</w:t>
      </w:r>
    </w:p>
    <w:p w14:paraId="00E02971"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A.</w:t>
      </w:r>
      <w:r>
        <w:rPr>
          <w:rFonts w:hint="eastAsia"/>
          <w:sz w:val="18"/>
          <w:szCs w:val="18"/>
          <w:lang w:val="en-US" w:eastAsia="zh-CN"/>
        </w:rPr>
        <w:t>借贷</w:t>
      </w:r>
      <w:r>
        <w:rPr>
          <w:rFonts w:hint="eastAsia"/>
          <w:sz w:val="18"/>
          <w:szCs w:val="18"/>
          <w:lang w:val="en-US" w:eastAsia="zh-CN"/>
        </w:rPr>
        <w:t xml:space="preserve">           B.</w:t>
      </w:r>
      <w:r>
        <w:rPr>
          <w:rFonts w:hint="eastAsia"/>
          <w:sz w:val="18"/>
          <w:szCs w:val="18"/>
          <w:lang w:val="en-US" w:eastAsia="zh-CN"/>
        </w:rPr>
        <w:t>亲属</w:t>
      </w:r>
    </w:p>
    <w:p w14:paraId="32A29324"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rFonts w:hint="eastAsia"/>
          <w:sz w:val="18"/>
          <w:szCs w:val="18"/>
          <w:lang w:val="en-US" w:eastAsia="zh-CN"/>
        </w:rPr>
        <w:t>师生</w:t>
      </w:r>
      <w:r>
        <w:rPr>
          <w:rFonts w:hint="eastAsia"/>
          <w:sz w:val="18"/>
          <w:szCs w:val="18"/>
          <w:lang w:val="en-US" w:eastAsia="zh-CN"/>
        </w:rPr>
        <w:t xml:space="preserve">           D.</w:t>
      </w:r>
      <w:r>
        <w:rPr>
          <w:rFonts w:hint="eastAsia"/>
          <w:sz w:val="18"/>
          <w:szCs w:val="18"/>
          <w:lang w:val="en-US" w:eastAsia="zh-CN"/>
        </w:rPr>
        <w:t>仇隙</w:t>
      </w:r>
    </w:p>
    <w:p w14:paraId="21F3A3AC"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17.</w:t>
      </w:r>
      <w:r>
        <w:rPr>
          <w:rFonts w:hint="eastAsia"/>
          <w:sz w:val="18"/>
          <w:szCs w:val="18"/>
          <w:lang w:val="en-US" w:eastAsia="zh-CN"/>
        </w:rPr>
        <w:t>宋朝为了加重对</w:t>
      </w:r>
      <w:r>
        <w:rPr>
          <w:rFonts w:hint="eastAsia"/>
          <w:sz w:val="18"/>
          <w:szCs w:val="18"/>
          <w:lang w:val="zh-CN" w:eastAsia="zh-CN"/>
        </w:rPr>
        <w:t>“盗贼</w:t>
      </w:r>
      <w:r>
        <w:rPr>
          <w:rFonts w:hint="eastAsia"/>
          <w:sz w:val="18"/>
          <w:szCs w:val="18"/>
          <w:lang w:val="en-US" w:eastAsia="zh-CN"/>
        </w:rPr>
        <w:t>"</w:t>
      </w:r>
      <w:r>
        <w:rPr>
          <w:rFonts w:hint="eastAsia"/>
          <w:sz w:val="18"/>
          <w:szCs w:val="18"/>
          <w:lang w:val="en-US" w:eastAsia="zh-CN"/>
        </w:rPr>
        <w:t>的处刑，先后实行了（</w:t>
      </w:r>
      <w:r>
        <w:rPr>
          <w:rFonts w:hint="eastAsia"/>
          <w:sz w:val="18"/>
          <w:szCs w:val="18"/>
          <w:lang w:val="en-US" w:eastAsia="zh-CN"/>
        </w:rPr>
        <w:t xml:space="preserve">  </w:t>
      </w:r>
      <w:r>
        <w:rPr>
          <w:rFonts w:hint="eastAsia"/>
          <w:sz w:val="18"/>
          <w:szCs w:val="18"/>
          <w:lang w:val="en-US" w:eastAsia="zh-CN"/>
        </w:rPr>
        <w:t>）。</w:t>
      </w:r>
    </w:p>
    <w:p w14:paraId="1ADAC96D" w14:textId="77777777" w:rsidR="001202AF" w:rsidRDefault="002671B1">
      <w:pPr>
        <w:pStyle w:val="Bodytext10"/>
        <w:tabs>
          <w:tab w:val="left" w:leader="hyphen" w:pos="1658"/>
        </w:tabs>
        <w:spacing w:line="240" w:lineRule="auto"/>
        <w:jc w:val="both"/>
        <w:rPr>
          <w:sz w:val="18"/>
          <w:szCs w:val="18"/>
          <w:lang w:val="en-US" w:eastAsia="zh-CN"/>
        </w:rPr>
      </w:pPr>
      <w:proofErr w:type="gramStart"/>
      <w:r>
        <w:rPr>
          <w:rFonts w:hint="eastAsia"/>
          <w:sz w:val="18"/>
          <w:szCs w:val="18"/>
          <w:lang w:val="en-US" w:eastAsia="zh-CN"/>
        </w:rPr>
        <w:t>A.</w:t>
      </w:r>
      <w:r>
        <w:rPr>
          <w:rFonts w:hint="eastAsia"/>
          <w:sz w:val="18"/>
          <w:szCs w:val="18"/>
          <w:lang w:val="zh-CN" w:eastAsia="zh-CN"/>
        </w:rPr>
        <w:t>“</w:t>
      </w:r>
      <w:proofErr w:type="gramEnd"/>
      <w:r>
        <w:rPr>
          <w:rFonts w:hint="eastAsia"/>
          <w:sz w:val="18"/>
          <w:szCs w:val="18"/>
          <w:lang w:val="zh-CN" w:eastAsia="zh-CN"/>
        </w:rPr>
        <w:t>重法</w:t>
      </w:r>
      <w:r>
        <w:rPr>
          <w:rFonts w:hint="eastAsia"/>
          <w:sz w:val="18"/>
          <w:szCs w:val="18"/>
          <w:lang w:val="en-US" w:eastAsia="zh-CN"/>
        </w:rPr>
        <w:t>地法”</w:t>
      </w:r>
      <w:r>
        <w:rPr>
          <w:rFonts w:hint="eastAsia"/>
          <w:sz w:val="18"/>
          <w:szCs w:val="18"/>
          <w:lang w:val="en-US" w:eastAsia="zh-CN"/>
        </w:rPr>
        <w:t xml:space="preserve">   B.</w:t>
      </w:r>
      <w:r>
        <w:rPr>
          <w:rFonts w:hint="eastAsia"/>
          <w:sz w:val="18"/>
          <w:szCs w:val="18"/>
          <w:lang w:val="zh-CN" w:eastAsia="zh-CN"/>
        </w:rPr>
        <w:t>“盗贼</w:t>
      </w:r>
      <w:r>
        <w:rPr>
          <w:rFonts w:hint="eastAsia"/>
          <w:sz w:val="18"/>
          <w:szCs w:val="18"/>
          <w:lang w:val="en-US" w:eastAsia="zh-CN"/>
        </w:rPr>
        <w:t>重法”</w:t>
      </w:r>
    </w:p>
    <w:p w14:paraId="566E24D0"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rFonts w:hint="eastAsia"/>
          <w:sz w:val="18"/>
          <w:szCs w:val="18"/>
          <w:lang w:val="en-US" w:eastAsia="zh-CN"/>
        </w:rPr>
        <w:t>枉法</w:t>
      </w:r>
      <w:proofErr w:type="gramStart"/>
      <w:r>
        <w:rPr>
          <w:rFonts w:hint="eastAsia"/>
          <w:sz w:val="18"/>
          <w:szCs w:val="18"/>
          <w:lang w:val="en-US" w:eastAsia="zh-CN"/>
        </w:rPr>
        <w:t>赃</w:t>
      </w:r>
      <w:proofErr w:type="gramEnd"/>
      <w:r>
        <w:rPr>
          <w:rFonts w:hint="eastAsia"/>
          <w:sz w:val="18"/>
          <w:szCs w:val="18"/>
          <w:lang w:val="en-US" w:eastAsia="zh-CN"/>
        </w:rPr>
        <w:t xml:space="preserve">         D.</w:t>
      </w:r>
      <w:r>
        <w:rPr>
          <w:rFonts w:hint="eastAsia"/>
          <w:sz w:val="18"/>
          <w:szCs w:val="18"/>
          <w:lang w:val="en-US" w:eastAsia="zh-CN"/>
        </w:rPr>
        <w:t>折杖法</w:t>
      </w:r>
    </w:p>
    <w:p w14:paraId="5A872953" w14:textId="77777777" w:rsidR="001202AF" w:rsidRDefault="002671B1">
      <w:pPr>
        <w:pStyle w:val="Bodytext10"/>
        <w:tabs>
          <w:tab w:val="left" w:leader="hyphen" w:pos="1658"/>
        </w:tabs>
        <w:spacing w:line="240" w:lineRule="auto"/>
        <w:jc w:val="both"/>
        <w:rPr>
          <w:b/>
          <w:bCs/>
          <w:sz w:val="18"/>
          <w:szCs w:val="18"/>
          <w:lang w:val="en-US"/>
        </w:rPr>
      </w:pPr>
      <w:r>
        <w:rPr>
          <w:rFonts w:hint="eastAsia"/>
          <w:sz w:val="18"/>
          <w:szCs w:val="18"/>
          <w:lang w:val="en-US" w:eastAsia="zh-CN"/>
        </w:rPr>
        <w:t>18.</w:t>
      </w:r>
      <w:r>
        <w:rPr>
          <w:sz w:val="18"/>
          <w:szCs w:val="18"/>
        </w:rPr>
        <w:t>明清</w:t>
      </w:r>
      <w:r>
        <w:rPr>
          <w:sz w:val="18"/>
          <w:szCs w:val="18"/>
        </w:rPr>
        <w:t>“</w:t>
      </w:r>
      <w:r>
        <w:rPr>
          <w:sz w:val="18"/>
          <w:szCs w:val="18"/>
        </w:rPr>
        <w:t>大三法司会审</w:t>
      </w:r>
      <w:r>
        <w:rPr>
          <w:sz w:val="18"/>
          <w:szCs w:val="18"/>
        </w:rPr>
        <w:t>"</w:t>
      </w:r>
      <w:r>
        <w:rPr>
          <w:sz w:val="18"/>
          <w:szCs w:val="18"/>
        </w:rPr>
        <w:t>是由</w:t>
      </w:r>
      <w:r>
        <w:rPr>
          <w:rFonts w:hint="eastAsia"/>
          <w:sz w:val="18"/>
          <w:szCs w:val="18"/>
          <w:lang w:val="en-US" w:eastAsia="zh-CN"/>
        </w:rPr>
        <w:t>（</w:t>
      </w:r>
      <w:r>
        <w:rPr>
          <w:rFonts w:hint="eastAsia"/>
          <w:sz w:val="18"/>
          <w:szCs w:val="18"/>
          <w:lang w:val="en-US" w:eastAsia="zh-CN"/>
        </w:rPr>
        <w:t xml:space="preserve">  </w:t>
      </w:r>
      <w:r>
        <w:rPr>
          <w:rFonts w:hint="eastAsia"/>
          <w:sz w:val="18"/>
          <w:szCs w:val="18"/>
          <w:lang w:val="en-US" w:eastAsia="zh-CN"/>
        </w:rPr>
        <w:t>）组成。</w:t>
      </w:r>
    </w:p>
    <w:p w14:paraId="0E492A93"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A.</w:t>
      </w:r>
      <w:r>
        <w:rPr>
          <w:rFonts w:hint="eastAsia"/>
          <w:sz w:val="18"/>
          <w:szCs w:val="18"/>
          <w:lang w:val="en-US" w:eastAsia="zh-CN"/>
        </w:rPr>
        <w:t>都御史</w:t>
      </w:r>
      <w:r>
        <w:rPr>
          <w:rFonts w:hint="eastAsia"/>
          <w:sz w:val="18"/>
          <w:szCs w:val="18"/>
          <w:lang w:val="en-US" w:eastAsia="zh-CN"/>
        </w:rPr>
        <w:t xml:space="preserve">         B.</w:t>
      </w:r>
      <w:r>
        <w:rPr>
          <w:rFonts w:hint="eastAsia"/>
          <w:sz w:val="18"/>
          <w:szCs w:val="18"/>
          <w:lang w:val="en-US" w:eastAsia="zh-CN"/>
        </w:rPr>
        <w:t>大理寺卿</w:t>
      </w:r>
    </w:p>
    <w:p w14:paraId="27F2FF94"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rFonts w:hint="eastAsia"/>
          <w:sz w:val="18"/>
          <w:szCs w:val="18"/>
          <w:lang w:val="en-US" w:eastAsia="zh-CN"/>
        </w:rPr>
        <w:t>总理衙门</w:t>
      </w:r>
      <w:r>
        <w:rPr>
          <w:rFonts w:hint="eastAsia"/>
          <w:sz w:val="18"/>
          <w:szCs w:val="18"/>
          <w:lang w:val="en-US" w:eastAsia="zh-CN"/>
        </w:rPr>
        <w:t xml:space="preserve">       D.</w:t>
      </w:r>
      <w:r>
        <w:rPr>
          <w:rFonts w:hint="eastAsia"/>
          <w:sz w:val="18"/>
          <w:szCs w:val="18"/>
          <w:lang w:val="en-US" w:eastAsia="zh-CN"/>
        </w:rPr>
        <w:t>刑部尚书</w:t>
      </w:r>
    </w:p>
    <w:p w14:paraId="304390C1"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19.</w:t>
      </w:r>
      <w:r>
        <w:rPr>
          <w:sz w:val="18"/>
          <w:szCs w:val="18"/>
        </w:rPr>
        <w:t>清末立法的特点是</w:t>
      </w:r>
      <w:r>
        <w:rPr>
          <w:rFonts w:hint="eastAsia"/>
          <w:sz w:val="18"/>
          <w:szCs w:val="18"/>
          <w:lang w:eastAsia="zh-CN"/>
        </w:rPr>
        <w:t>（</w:t>
      </w:r>
      <w:r>
        <w:rPr>
          <w:rFonts w:hint="eastAsia"/>
          <w:sz w:val="18"/>
          <w:szCs w:val="18"/>
          <w:lang w:val="en-US" w:eastAsia="zh-CN"/>
        </w:rPr>
        <w:t xml:space="preserve">  </w:t>
      </w:r>
      <w:r>
        <w:rPr>
          <w:rFonts w:hint="eastAsia"/>
          <w:sz w:val="18"/>
          <w:szCs w:val="18"/>
          <w:lang w:eastAsia="zh-CN"/>
        </w:rPr>
        <w:t>）。</w:t>
      </w:r>
    </w:p>
    <w:p w14:paraId="2B151A99"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A.</w:t>
      </w:r>
      <w:r>
        <w:rPr>
          <w:rFonts w:hint="eastAsia"/>
          <w:sz w:val="18"/>
          <w:szCs w:val="18"/>
          <w:lang w:val="en-US" w:eastAsia="zh-CN"/>
        </w:rPr>
        <w:t>封建性</w:t>
      </w:r>
      <w:r>
        <w:rPr>
          <w:rFonts w:hint="eastAsia"/>
          <w:sz w:val="18"/>
          <w:szCs w:val="18"/>
          <w:lang w:val="en-US" w:eastAsia="zh-CN"/>
        </w:rPr>
        <w:t xml:space="preserve">         B.</w:t>
      </w:r>
      <w:r>
        <w:rPr>
          <w:rFonts w:hint="eastAsia"/>
          <w:sz w:val="18"/>
          <w:szCs w:val="18"/>
          <w:lang w:val="en-US" w:eastAsia="zh-CN"/>
        </w:rPr>
        <w:t>买办性</w:t>
      </w:r>
    </w:p>
    <w:p w14:paraId="63AA3B4B"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rFonts w:hint="eastAsia"/>
          <w:sz w:val="18"/>
          <w:szCs w:val="18"/>
          <w:lang w:val="en-US" w:eastAsia="zh-CN"/>
        </w:rPr>
        <w:t>独立性</w:t>
      </w:r>
      <w:r>
        <w:rPr>
          <w:rFonts w:hint="eastAsia"/>
          <w:sz w:val="18"/>
          <w:szCs w:val="18"/>
          <w:lang w:val="en-US" w:eastAsia="zh-CN"/>
        </w:rPr>
        <w:t xml:space="preserve">         D.</w:t>
      </w:r>
      <w:r>
        <w:rPr>
          <w:rFonts w:hint="eastAsia"/>
          <w:sz w:val="18"/>
          <w:szCs w:val="18"/>
          <w:lang w:val="en-US" w:eastAsia="zh-CN"/>
        </w:rPr>
        <w:t>协商性</w:t>
      </w:r>
    </w:p>
    <w:p w14:paraId="14B192AD"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20.</w:t>
      </w:r>
      <w:r>
        <w:rPr>
          <w:sz w:val="18"/>
          <w:szCs w:val="18"/>
        </w:rPr>
        <w:t>南京临时政府颁布了</w:t>
      </w:r>
      <w:r>
        <w:rPr>
          <w:rFonts w:hint="eastAsia"/>
          <w:sz w:val="18"/>
          <w:szCs w:val="18"/>
          <w:lang w:eastAsia="zh-CN"/>
        </w:rPr>
        <w:t>（</w:t>
      </w:r>
      <w:r>
        <w:rPr>
          <w:rFonts w:hint="eastAsia"/>
          <w:sz w:val="18"/>
          <w:szCs w:val="18"/>
          <w:lang w:val="en-US" w:eastAsia="zh-CN"/>
        </w:rPr>
        <w:t xml:space="preserve">  </w:t>
      </w:r>
      <w:r>
        <w:rPr>
          <w:rFonts w:hint="eastAsia"/>
          <w:sz w:val="18"/>
          <w:szCs w:val="18"/>
          <w:lang w:eastAsia="zh-CN"/>
        </w:rPr>
        <w:t>）</w:t>
      </w:r>
      <w:r>
        <w:rPr>
          <w:sz w:val="18"/>
          <w:szCs w:val="18"/>
        </w:rPr>
        <w:t>等法令以革除封建恶习。</w:t>
      </w:r>
    </w:p>
    <w:p w14:paraId="7B54B5EF"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A.</w:t>
      </w:r>
      <w:r>
        <w:rPr>
          <w:rFonts w:hint="eastAsia"/>
          <w:sz w:val="18"/>
          <w:szCs w:val="18"/>
          <w:lang w:val="en-US" w:eastAsia="zh-CN"/>
        </w:rPr>
        <w:t>禁绝鸦片</w:t>
      </w:r>
      <w:r>
        <w:rPr>
          <w:rFonts w:hint="eastAsia"/>
          <w:sz w:val="18"/>
          <w:szCs w:val="18"/>
          <w:lang w:val="en-US" w:eastAsia="zh-CN"/>
        </w:rPr>
        <w:t xml:space="preserve">      B.</w:t>
      </w:r>
      <w:r>
        <w:rPr>
          <w:rFonts w:hint="eastAsia"/>
          <w:sz w:val="18"/>
          <w:szCs w:val="18"/>
          <w:lang w:val="en-US" w:eastAsia="zh-CN"/>
        </w:rPr>
        <w:t>禁止赌博</w:t>
      </w:r>
    </w:p>
    <w:p w14:paraId="7BD48FC6"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rFonts w:hint="eastAsia"/>
          <w:sz w:val="18"/>
          <w:szCs w:val="18"/>
          <w:lang w:val="en-US" w:eastAsia="zh-CN"/>
        </w:rPr>
        <w:t>劝禁缠足</w:t>
      </w:r>
      <w:r>
        <w:rPr>
          <w:rFonts w:hint="eastAsia"/>
          <w:sz w:val="18"/>
          <w:szCs w:val="18"/>
          <w:lang w:val="en-US" w:eastAsia="zh-CN"/>
        </w:rPr>
        <w:t xml:space="preserve">      D.</w:t>
      </w:r>
      <w:r>
        <w:rPr>
          <w:rFonts w:hint="eastAsia"/>
          <w:sz w:val="18"/>
          <w:szCs w:val="18"/>
          <w:lang w:val="en-US" w:eastAsia="zh-CN"/>
        </w:rPr>
        <w:t>限期剪辫</w:t>
      </w:r>
    </w:p>
    <w:p w14:paraId="249CAC2C" w14:textId="77777777" w:rsidR="001202AF" w:rsidRDefault="002671B1">
      <w:pPr>
        <w:pStyle w:val="Bodytext10"/>
        <w:tabs>
          <w:tab w:val="left" w:leader="hyphen" w:pos="1658"/>
        </w:tabs>
        <w:spacing w:line="240" w:lineRule="auto"/>
        <w:ind w:firstLine="0"/>
        <w:jc w:val="both"/>
        <w:rPr>
          <w:rFonts w:eastAsia="PMingLiU"/>
          <w:b/>
          <w:bCs/>
          <w:sz w:val="18"/>
          <w:szCs w:val="18"/>
        </w:rPr>
      </w:pPr>
      <w:r>
        <w:rPr>
          <w:rFonts w:hint="eastAsia"/>
          <w:b/>
          <w:bCs/>
          <w:sz w:val="18"/>
          <w:szCs w:val="18"/>
          <w:lang w:val="en-US" w:eastAsia="zh-CN"/>
        </w:rPr>
        <w:lastRenderedPageBreak/>
        <w:t>三、填空题</w:t>
      </w:r>
      <w:r>
        <w:rPr>
          <w:b/>
          <w:bCs/>
          <w:sz w:val="18"/>
          <w:szCs w:val="18"/>
        </w:rPr>
        <w:t>（本大题共</w:t>
      </w:r>
      <w:r>
        <w:rPr>
          <w:rFonts w:hint="eastAsia"/>
          <w:b/>
          <w:bCs/>
          <w:sz w:val="18"/>
          <w:szCs w:val="18"/>
          <w:lang w:val="en-US" w:eastAsia="zh-CN"/>
        </w:rPr>
        <w:t>5</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10</w:t>
      </w:r>
      <w:r>
        <w:rPr>
          <w:b/>
          <w:bCs/>
          <w:sz w:val="18"/>
          <w:szCs w:val="18"/>
        </w:rPr>
        <w:t>分）</w:t>
      </w:r>
    </w:p>
    <w:p w14:paraId="2985D699" w14:textId="77777777" w:rsidR="001202AF" w:rsidRDefault="002671B1">
      <w:pPr>
        <w:pStyle w:val="Bodytext10"/>
        <w:tabs>
          <w:tab w:val="left" w:pos="4450"/>
        </w:tabs>
        <w:spacing w:line="240" w:lineRule="auto"/>
        <w:ind w:firstLineChars="200" w:firstLine="360"/>
        <w:jc w:val="both"/>
        <w:rPr>
          <w:rFonts w:ascii="Times New Roman" w:eastAsia="Times New Roman" w:hAnsi="Times New Roman" w:cs="Times New Roman"/>
          <w:sz w:val="18"/>
          <w:szCs w:val="18"/>
        </w:rPr>
      </w:pPr>
      <w:r>
        <w:rPr>
          <w:rFonts w:ascii="Times New Roman" w:eastAsia="Times New Roman" w:hAnsi="Times New Roman" w:cs="Times New Roman" w:hint="eastAsia"/>
          <w:sz w:val="18"/>
          <w:szCs w:val="18"/>
          <w:lang w:val="en-US" w:eastAsia="zh-CN"/>
        </w:rPr>
        <w:t>21.</w:t>
      </w:r>
      <w:r>
        <w:rPr>
          <w:rFonts w:ascii="Times New Roman" w:eastAsia="Times New Roman" w:hAnsi="Times New Roman" w:cs="Times New Roman"/>
          <w:sz w:val="18"/>
          <w:szCs w:val="18"/>
        </w:rPr>
        <w:t>秦始皇为了加强文化思想领域的专制统治，统</w:t>
      </w:r>
      <w:r>
        <w:rPr>
          <w:rFonts w:ascii="Times New Roman" w:eastAsia="Times New Roman" w:hAnsi="Times New Roman" w:cs="Times New Roman"/>
          <w:sz w:val="18"/>
          <w:szCs w:val="18"/>
        </w:rPr>
        <w:t xml:space="preserve">一人们的意识形态，发动了 </w:t>
      </w:r>
      <w:r>
        <w:rPr>
          <w:rFonts w:ascii="Times New Roman" w:eastAsia="Times New Roman" w:hAnsi="Times New Roman" w:cs="Times New Roman" w:hint="eastAsia"/>
          <w:sz w:val="18"/>
          <w:szCs w:val="18"/>
          <w:lang w:eastAsia="zh-CN"/>
        </w:rPr>
        <w:t>“</w:t>
      </w:r>
      <w:r>
        <w:rPr>
          <w:rFonts w:ascii="Times New Roman" w:eastAsia="Times New Roman" w:hAnsi="Times New Roman" w:cs="Times New Roman" w:hint="eastAsia"/>
          <w:sz w:val="18"/>
          <w:szCs w:val="18"/>
          <w:lang w:val="en-US" w:eastAsia="zh-CN"/>
        </w:rPr>
        <w:t xml:space="preserve"> </w:t>
      </w:r>
      <w:r>
        <w:rPr>
          <w:rFonts w:ascii="Times New Roman" w:eastAsia="Times New Roman" w:hAnsi="Times New Roman" w:cs="Times New Roman" w:hint="eastAsia"/>
          <w:sz w:val="18"/>
          <w:szCs w:val="18"/>
          <w:u w:val="single"/>
          <w:lang w:val="en-US" w:eastAsia="zh-CN"/>
        </w:rPr>
        <w:t xml:space="preserve">                       </w:t>
      </w:r>
      <w:r>
        <w:rPr>
          <w:rFonts w:ascii="Times New Roman" w:eastAsia="Times New Roman" w:hAnsi="Times New Roman" w:cs="Times New Roman"/>
          <w:sz w:val="18"/>
          <w:szCs w:val="18"/>
          <w:u w:val="single"/>
        </w:rPr>
        <w:t xml:space="preserve"> </w:t>
      </w:r>
      <w:r>
        <w:rPr>
          <w:rFonts w:ascii="Times New Roman" w:eastAsia="Times New Roman" w:hAnsi="Times New Roman" w:cs="Times New Roman" w:hint="eastAsia"/>
          <w:sz w:val="18"/>
          <w:szCs w:val="18"/>
          <w:lang w:eastAsia="zh-CN"/>
        </w:rPr>
        <w:t>”</w:t>
      </w:r>
      <w:r>
        <w:rPr>
          <w:rFonts w:ascii="Times New Roman" w:eastAsia="Times New Roman" w:hAnsi="Times New Roman" w:cs="Times New Roman"/>
          <w:sz w:val="18"/>
          <w:szCs w:val="18"/>
        </w:rPr>
        <w:t>事件。</w:t>
      </w:r>
    </w:p>
    <w:p w14:paraId="0E86716B" w14:textId="77777777" w:rsidR="001202AF" w:rsidRDefault="002671B1">
      <w:pPr>
        <w:pStyle w:val="Bodytext10"/>
        <w:tabs>
          <w:tab w:val="left" w:pos="4450"/>
        </w:tabs>
        <w:spacing w:line="240" w:lineRule="auto"/>
        <w:ind w:firstLineChars="200" w:firstLine="360"/>
        <w:jc w:val="both"/>
        <w:rPr>
          <w:rFonts w:ascii="Times New Roman" w:eastAsia="Times New Roman" w:hAnsi="Times New Roman" w:cs="Times New Roman"/>
          <w:sz w:val="18"/>
          <w:szCs w:val="18"/>
          <w:lang w:val="en-US" w:eastAsia="zh-CN"/>
        </w:rPr>
      </w:pPr>
      <w:r>
        <w:rPr>
          <w:rFonts w:ascii="Times New Roman" w:eastAsia="Times New Roman" w:hAnsi="Times New Roman" w:cs="Times New Roman" w:hint="eastAsia"/>
          <w:sz w:val="18"/>
          <w:szCs w:val="18"/>
          <w:lang w:val="en-US" w:eastAsia="zh-CN"/>
        </w:rPr>
        <w:t>22.</w:t>
      </w:r>
      <w:r>
        <w:rPr>
          <w:rFonts w:ascii="Times New Roman" w:eastAsia="Times New Roman" w:hAnsi="Times New Roman" w:cs="Times New Roman"/>
          <w:sz w:val="18"/>
          <w:szCs w:val="18"/>
        </w:rPr>
        <w:t>汉武帝时期，为了加强皇权，以</w:t>
      </w:r>
      <w:r>
        <w:rPr>
          <w:rFonts w:ascii="Times New Roman" w:eastAsia="Times New Roman" w:hAnsi="Times New Roman" w:cs="Times New Roman"/>
          <w:sz w:val="18"/>
          <w:szCs w:val="18"/>
          <w:lang w:val="zh-CN" w:eastAsia="zh-CN"/>
        </w:rPr>
        <w:t>“天</w:t>
      </w:r>
      <w:r>
        <w:rPr>
          <w:rFonts w:ascii="Times New Roman" w:eastAsia="Times New Roman" w:hAnsi="Times New Roman" w:cs="Times New Roman"/>
          <w:sz w:val="18"/>
          <w:szCs w:val="18"/>
        </w:rPr>
        <w:t>人合一</w:t>
      </w:r>
      <w:r>
        <w:rPr>
          <w:rFonts w:ascii="Times New Roman" w:eastAsia="Times New Roman" w:hAnsi="Times New Roman" w:cs="Times New Roman"/>
          <w:sz w:val="18"/>
          <w:szCs w:val="18"/>
          <w:lang w:val="zh-CN" w:eastAsia="zh-CN"/>
        </w:rPr>
        <w:t>”思想</w:t>
      </w:r>
      <w:r>
        <w:rPr>
          <w:rFonts w:ascii="Times New Roman" w:eastAsia="Times New Roman" w:hAnsi="Times New Roman" w:cs="Times New Roman"/>
          <w:sz w:val="18"/>
          <w:szCs w:val="18"/>
        </w:rPr>
        <w:t xml:space="preserve">为皇帝制度制造了一套理论，提出了 </w:t>
      </w:r>
      <w:r>
        <w:rPr>
          <w:rFonts w:ascii="Times New Roman" w:eastAsia="Times New Roman" w:hAnsi="Times New Roman" w:cs="Times New Roman"/>
          <w:sz w:val="18"/>
          <w:szCs w:val="18"/>
          <w:lang w:val="zh-CN" w:eastAsia="zh-CN"/>
        </w:rPr>
        <w:t>“</w:t>
      </w:r>
      <w:r>
        <w:rPr>
          <w:rFonts w:ascii="Times New Roman" w:eastAsia="Times New Roman" w:hAnsi="Times New Roman" w:cs="Times New Roman"/>
          <w:sz w:val="18"/>
          <w:szCs w:val="18"/>
        </w:rPr>
        <w:t xml:space="preserve"> </w:t>
      </w:r>
      <w:r>
        <w:rPr>
          <w:rFonts w:ascii="Times New Roman" w:eastAsia="Times New Roman" w:hAnsi="Times New Roman" w:cs="Times New Roman" w:hint="eastAsia"/>
          <w:sz w:val="18"/>
          <w:szCs w:val="18"/>
          <w:u w:val="single"/>
          <w:lang w:val="en-US" w:eastAsia="zh-CN"/>
        </w:rPr>
        <w:t xml:space="preserve">                       </w:t>
      </w:r>
      <w:r>
        <w:rPr>
          <w:rFonts w:ascii="Times New Roman" w:eastAsia="Times New Roman" w:hAnsi="Times New Roman" w:cs="Times New Roman"/>
          <w:sz w:val="18"/>
          <w:szCs w:val="18"/>
          <w:lang w:val="zh-CN" w:eastAsia="zh-CN"/>
        </w:rPr>
        <w:t>”说。</w:t>
      </w:r>
      <w:r>
        <w:rPr>
          <w:rFonts w:ascii="Times New Roman" w:eastAsia="Times New Roman" w:hAnsi="Times New Roman" w:cs="Times New Roman" w:hint="eastAsia"/>
          <w:sz w:val="18"/>
          <w:szCs w:val="18"/>
          <w:lang w:val="en-US" w:eastAsia="zh-CN"/>
        </w:rPr>
        <w:t xml:space="preserve">  </w:t>
      </w:r>
    </w:p>
    <w:p w14:paraId="56B9D46F" w14:textId="77777777" w:rsidR="001202AF" w:rsidRDefault="002671B1">
      <w:pPr>
        <w:pStyle w:val="Bodytext10"/>
        <w:tabs>
          <w:tab w:val="left" w:pos="4450"/>
        </w:tabs>
        <w:spacing w:line="240" w:lineRule="auto"/>
        <w:ind w:firstLineChars="200" w:firstLine="360"/>
        <w:jc w:val="both"/>
        <w:rPr>
          <w:sz w:val="18"/>
          <w:szCs w:val="18"/>
        </w:rPr>
      </w:pPr>
      <w:r>
        <w:rPr>
          <w:rFonts w:ascii="Times New Roman" w:eastAsia="Times New Roman" w:hAnsi="Times New Roman" w:cs="Times New Roman" w:hint="eastAsia"/>
          <w:sz w:val="18"/>
          <w:szCs w:val="18"/>
          <w:lang w:val="en-US" w:eastAsia="zh-CN"/>
        </w:rPr>
        <w:t>23.</w:t>
      </w:r>
      <w:r>
        <w:rPr>
          <w:sz w:val="18"/>
          <w:szCs w:val="18"/>
        </w:rPr>
        <w:t>北齐律确立了</w:t>
      </w:r>
      <w:r>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lang w:val="zh-CN" w:eastAsia="zh-CN"/>
        </w:rPr>
        <w:t>“</w:t>
      </w:r>
      <w:r>
        <w:rPr>
          <w:rFonts w:ascii="Times New Roman" w:eastAsia="Times New Roman" w:hAnsi="Times New Roman" w:cs="Times New Roman"/>
          <w:sz w:val="18"/>
          <w:szCs w:val="18"/>
        </w:rPr>
        <w:t xml:space="preserve"> </w:t>
      </w:r>
      <w:r>
        <w:rPr>
          <w:rFonts w:ascii="Times New Roman" w:eastAsia="Times New Roman" w:hAnsi="Times New Roman" w:cs="Times New Roman" w:hint="eastAsia"/>
          <w:sz w:val="18"/>
          <w:szCs w:val="18"/>
          <w:u w:val="single"/>
          <w:lang w:val="en-US" w:eastAsia="zh-CN"/>
        </w:rPr>
        <w:t xml:space="preserve">                       </w:t>
      </w:r>
      <w:r>
        <w:rPr>
          <w:rFonts w:ascii="Times New Roman" w:eastAsia="Times New Roman" w:hAnsi="Times New Roman" w:cs="Times New Roman"/>
          <w:sz w:val="18"/>
          <w:szCs w:val="18"/>
          <w:lang w:val="zh-CN" w:eastAsia="zh-CN"/>
        </w:rPr>
        <w:t>”</w:t>
      </w:r>
      <w:r>
        <w:rPr>
          <w:sz w:val="18"/>
          <w:szCs w:val="18"/>
        </w:rPr>
        <w:t>，为后世的</w:t>
      </w:r>
      <w:r>
        <w:rPr>
          <w:sz w:val="18"/>
          <w:szCs w:val="18"/>
          <w:lang w:val="zh-CN" w:eastAsia="zh-CN" w:bidi="zh-CN"/>
        </w:rPr>
        <w:t>“</w:t>
      </w:r>
      <w:r>
        <w:rPr>
          <w:sz w:val="18"/>
          <w:szCs w:val="18"/>
          <w:lang w:val="zh-CN" w:eastAsia="zh-CN" w:bidi="zh-CN"/>
        </w:rPr>
        <w:t>十恶</w:t>
      </w:r>
      <w:r>
        <w:rPr>
          <w:rFonts w:hint="eastAsia"/>
          <w:sz w:val="18"/>
          <w:szCs w:val="18"/>
          <w:lang w:val="zh-CN" w:eastAsia="zh-CN" w:bidi="zh-CN"/>
        </w:rPr>
        <w:t>”</w:t>
      </w:r>
      <w:r>
        <w:rPr>
          <w:sz w:val="18"/>
          <w:szCs w:val="18"/>
        </w:rPr>
        <w:t>提供了范例。</w:t>
      </w:r>
    </w:p>
    <w:p w14:paraId="321799DD" w14:textId="77777777" w:rsidR="001202AF" w:rsidRDefault="002671B1">
      <w:pPr>
        <w:pStyle w:val="Bodytext10"/>
        <w:tabs>
          <w:tab w:val="left" w:pos="4450"/>
        </w:tabs>
        <w:spacing w:line="240" w:lineRule="auto"/>
        <w:ind w:firstLineChars="200" w:firstLine="360"/>
        <w:jc w:val="both"/>
        <w:rPr>
          <w:rFonts w:ascii="Times New Roman" w:eastAsia="Times New Roman" w:hAnsi="Times New Roman" w:cs="Times New Roman"/>
          <w:sz w:val="18"/>
          <w:szCs w:val="18"/>
          <w:lang w:val="en-US" w:eastAsia="zh-CN"/>
        </w:rPr>
      </w:pPr>
      <w:r>
        <w:rPr>
          <w:rFonts w:ascii="Times New Roman" w:eastAsia="Times New Roman" w:hAnsi="Times New Roman" w:cs="Times New Roman" w:hint="eastAsia"/>
          <w:sz w:val="18"/>
          <w:szCs w:val="18"/>
          <w:lang w:val="en-US" w:eastAsia="zh-CN"/>
        </w:rPr>
        <w:t>24.</w:t>
      </w:r>
      <w:r>
        <w:rPr>
          <w:rFonts w:ascii="Times New Roman" w:eastAsia="Times New Roman" w:hAnsi="Times New Roman" w:cs="Times New Roman"/>
          <w:sz w:val="18"/>
          <w:szCs w:val="18"/>
        </w:rPr>
        <w:t>中国历史上第一部刊版印行的帝制传统法典是《</w:t>
      </w:r>
      <w:r>
        <w:rPr>
          <w:rFonts w:ascii="Times New Roman" w:eastAsia="Times New Roman" w:hAnsi="Times New Roman" w:cs="Times New Roman" w:hint="eastAsia"/>
          <w:sz w:val="18"/>
          <w:szCs w:val="18"/>
          <w:u w:val="single"/>
          <w:lang w:val="en-US" w:eastAsia="zh-CN"/>
        </w:rPr>
        <w:t xml:space="preserve">                                             </w:t>
      </w:r>
      <w:r>
        <w:rPr>
          <w:rFonts w:ascii="Times New Roman" w:eastAsia="Times New Roman" w:hAnsi="Times New Roman" w:cs="Times New Roman" w:hint="eastAsia"/>
          <w:sz w:val="18"/>
          <w:szCs w:val="18"/>
          <w:lang w:val="en-US" w:eastAsia="zh-CN"/>
        </w:rPr>
        <w:t xml:space="preserve"> 》。                     </w:t>
      </w:r>
    </w:p>
    <w:p w14:paraId="4E769092" w14:textId="77777777" w:rsidR="001202AF" w:rsidRDefault="002671B1">
      <w:pPr>
        <w:pStyle w:val="Bodytext10"/>
        <w:tabs>
          <w:tab w:val="left" w:pos="4450"/>
        </w:tabs>
        <w:spacing w:line="240" w:lineRule="auto"/>
        <w:ind w:firstLineChars="200" w:firstLine="360"/>
        <w:jc w:val="both"/>
        <w:rPr>
          <w:rFonts w:ascii="Times New Roman" w:eastAsia="Times New Roman" w:hAnsi="Times New Roman" w:cs="Times New Roman"/>
          <w:sz w:val="18"/>
          <w:szCs w:val="18"/>
          <w:lang w:val="en-US" w:eastAsia="zh-CN"/>
        </w:rPr>
      </w:pPr>
      <w:r>
        <w:rPr>
          <w:rFonts w:ascii="Times New Roman" w:eastAsia="Times New Roman" w:hAnsi="Times New Roman" w:cs="Times New Roman" w:hint="eastAsia"/>
          <w:sz w:val="18"/>
          <w:szCs w:val="18"/>
          <w:lang w:val="en-US" w:eastAsia="zh-CN"/>
        </w:rPr>
        <w:t xml:space="preserve"> 25.</w:t>
      </w:r>
      <w:r>
        <w:rPr>
          <w:rFonts w:ascii="Times New Roman" w:eastAsia="Times New Roman" w:hAnsi="Times New Roman" w:cs="Times New Roman"/>
          <w:sz w:val="18"/>
          <w:szCs w:val="18"/>
        </w:rPr>
        <w:t>清代死刑划分为绞、</w:t>
      </w:r>
      <w:r>
        <w:rPr>
          <w:rFonts w:ascii="Times New Roman" w:eastAsia="Times New Roman" w:hAnsi="Times New Roman" w:cs="Times New Roman" w:hint="eastAsia"/>
          <w:sz w:val="18"/>
          <w:szCs w:val="18"/>
          <w:u w:val="single"/>
          <w:lang w:val="en-US" w:eastAsia="zh-CN"/>
        </w:rPr>
        <w:t xml:space="preserve">                  </w:t>
      </w:r>
      <w:r>
        <w:rPr>
          <w:rFonts w:ascii="Times New Roman" w:eastAsia="Times New Roman" w:hAnsi="Times New Roman" w:cs="Times New Roman"/>
          <w:sz w:val="18"/>
          <w:szCs w:val="18"/>
        </w:rPr>
        <w:t xml:space="preserve"> 和斩、斩监侯。</w:t>
      </w:r>
    </w:p>
    <w:p w14:paraId="35951059" w14:textId="77777777" w:rsidR="001202AF" w:rsidRDefault="002671B1">
      <w:pPr>
        <w:pStyle w:val="Bodytext10"/>
        <w:tabs>
          <w:tab w:val="left" w:leader="hyphen" w:pos="1658"/>
        </w:tabs>
        <w:spacing w:line="240" w:lineRule="auto"/>
        <w:ind w:firstLine="0"/>
        <w:jc w:val="both"/>
        <w:rPr>
          <w:rFonts w:eastAsia="PMingLiU"/>
          <w:b/>
          <w:bCs/>
          <w:sz w:val="18"/>
          <w:szCs w:val="18"/>
        </w:rPr>
      </w:pPr>
      <w:r>
        <w:rPr>
          <w:rFonts w:hint="eastAsia"/>
          <w:b/>
          <w:bCs/>
          <w:sz w:val="18"/>
          <w:szCs w:val="18"/>
          <w:lang w:val="en-US" w:eastAsia="zh-CN"/>
        </w:rPr>
        <w:t>四</w:t>
      </w:r>
      <w:r>
        <w:rPr>
          <w:b/>
          <w:bCs/>
          <w:sz w:val="18"/>
          <w:szCs w:val="18"/>
        </w:rPr>
        <w:t>、</w:t>
      </w:r>
      <w:r>
        <w:rPr>
          <w:rFonts w:hint="eastAsia"/>
          <w:b/>
          <w:bCs/>
          <w:sz w:val="18"/>
          <w:szCs w:val="18"/>
          <w:lang w:val="en-US" w:eastAsia="zh-CN"/>
        </w:rPr>
        <w:t>名词解释</w:t>
      </w:r>
      <w:r>
        <w:rPr>
          <w:b/>
          <w:bCs/>
          <w:sz w:val="18"/>
          <w:szCs w:val="18"/>
        </w:rPr>
        <w:t>（本大题共</w:t>
      </w:r>
      <w:r>
        <w:rPr>
          <w:rFonts w:hint="eastAsia"/>
          <w:b/>
          <w:bCs/>
          <w:sz w:val="18"/>
          <w:szCs w:val="18"/>
          <w:lang w:val="en-US" w:eastAsia="zh-CN"/>
        </w:rPr>
        <w:t>4</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5</w:t>
      </w:r>
      <w:r>
        <w:rPr>
          <w:b/>
          <w:bCs/>
          <w:sz w:val="18"/>
          <w:szCs w:val="18"/>
        </w:rPr>
        <w:t>分，共</w:t>
      </w:r>
      <w:r>
        <w:rPr>
          <w:rFonts w:hint="eastAsia"/>
          <w:b/>
          <w:bCs/>
          <w:sz w:val="18"/>
          <w:szCs w:val="18"/>
          <w:lang w:val="en-US" w:eastAsia="zh-CN"/>
        </w:rPr>
        <w:t>20</w:t>
      </w:r>
      <w:r>
        <w:rPr>
          <w:b/>
          <w:bCs/>
          <w:sz w:val="18"/>
          <w:szCs w:val="18"/>
        </w:rPr>
        <w:t>分）</w:t>
      </w:r>
    </w:p>
    <w:p w14:paraId="32A101F8" w14:textId="77777777" w:rsidR="001202AF" w:rsidRDefault="002671B1">
      <w:pPr>
        <w:pStyle w:val="Bodytext10"/>
        <w:tabs>
          <w:tab w:val="left" w:leader="hyphen" w:pos="1658"/>
        </w:tabs>
        <w:spacing w:line="240" w:lineRule="auto"/>
        <w:ind w:firstLineChars="236" w:firstLine="425"/>
        <w:jc w:val="both"/>
        <w:rPr>
          <w:sz w:val="18"/>
          <w:szCs w:val="18"/>
          <w:lang w:val="en-US" w:eastAsia="zh-CN"/>
        </w:rPr>
      </w:pPr>
      <w:r>
        <w:rPr>
          <w:rFonts w:hint="eastAsia"/>
          <w:sz w:val="18"/>
          <w:szCs w:val="18"/>
          <w:lang w:val="en-US" w:eastAsia="zh-CN"/>
        </w:rPr>
        <w:t>26.</w:t>
      </w:r>
      <w:proofErr w:type="gramStart"/>
      <w:r>
        <w:rPr>
          <w:rFonts w:hint="eastAsia"/>
          <w:sz w:val="18"/>
          <w:szCs w:val="18"/>
          <w:lang w:val="en-US" w:eastAsia="zh-CN"/>
        </w:rPr>
        <w:t>圜</w:t>
      </w:r>
      <w:proofErr w:type="gramEnd"/>
      <w:r>
        <w:rPr>
          <w:rFonts w:hint="eastAsia"/>
          <w:sz w:val="18"/>
          <w:szCs w:val="18"/>
          <w:lang w:val="en-US" w:eastAsia="zh-CN"/>
        </w:rPr>
        <w:t>土</w:t>
      </w:r>
    </w:p>
    <w:p w14:paraId="65D5668D" w14:textId="77777777" w:rsidR="001202AF" w:rsidRDefault="002671B1">
      <w:pPr>
        <w:pStyle w:val="Bodytext10"/>
        <w:tabs>
          <w:tab w:val="left" w:leader="hyphen" w:pos="1658"/>
        </w:tabs>
        <w:spacing w:line="240" w:lineRule="auto"/>
        <w:ind w:firstLineChars="236" w:firstLine="425"/>
        <w:jc w:val="both"/>
        <w:rPr>
          <w:sz w:val="18"/>
          <w:szCs w:val="18"/>
          <w:lang w:val="en-US" w:eastAsia="zh-CN"/>
        </w:rPr>
      </w:pPr>
      <w:r>
        <w:rPr>
          <w:rFonts w:hint="eastAsia"/>
          <w:sz w:val="18"/>
          <w:szCs w:val="18"/>
          <w:lang w:val="en-US" w:eastAsia="zh-CN"/>
        </w:rPr>
        <w:t>27.</w:t>
      </w:r>
      <w:r>
        <w:rPr>
          <w:rFonts w:hint="eastAsia"/>
          <w:sz w:val="18"/>
          <w:szCs w:val="18"/>
          <w:lang w:val="en-US" w:eastAsia="zh-CN"/>
        </w:rPr>
        <w:t>《法经》</w:t>
      </w:r>
    </w:p>
    <w:p w14:paraId="46CC18CC" w14:textId="77777777" w:rsidR="001202AF" w:rsidRDefault="002671B1">
      <w:pPr>
        <w:pStyle w:val="Bodytext10"/>
        <w:tabs>
          <w:tab w:val="left" w:leader="hyphen" w:pos="1658"/>
        </w:tabs>
        <w:spacing w:line="240" w:lineRule="auto"/>
        <w:ind w:firstLineChars="236" w:firstLine="425"/>
        <w:jc w:val="both"/>
        <w:rPr>
          <w:sz w:val="18"/>
          <w:szCs w:val="18"/>
          <w:lang w:val="en-US" w:eastAsia="zh-CN"/>
        </w:rPr>
      </w:pPr>
      <w:r>
        <w:rPr>
          <w:rFonts w:hint="eastAsia"/>
          <w:sz w:val="18"/>
          <w:szCs w:val="18"/>
          <w:lang w:val="en-US" w:eastAsia="zh-CN"/>
        </w:rPr>
        <w:t>28.</w:t>
      </w:r>
      <w:r>
        <w:rPr>
          <w:rFonts w:hint="eastAsia"/>
          <w:sz w:val="18"/>
          <w:szCs w:val="18"/>
          <w:lang w:val="en-US" w:eastAsia="zh-CN"/>
        </w:rPr>
        <w:t>《唐律疏议》</w:t>
      </w:r>
    </w:p>
    <w:p w14:paraId="1EE02154" w14:textId="77777777" w:rsidR="001202AF" w:rsidRDefault="002671B1">
      <w:pPr>
        <w:pStyle w:val="Bodytext10"/>
        <w:tabs>
          <w:tab w:val="left" w:leader="hyphen" w:pos="1658"/>
        </w:tabs>
        <w:spacing w:line="240" w:lineRule="auto"/>
        <w:ind w:firstLineChars="236" w:firstLine="425"/>
        <w:jc w:val="both"/>
        <w:rPr>
          <w:sz w:val="18"/>
          <w:szCs w:val="18"/>
          <w:lang w:val="en-US" w:eastAsia="zh-CN"/>
        </w:rPr>
      </w:pPr>
      <w:r>
        <w:rPr>
          <w:rFonts w:hint="eastAsia"/>
          <w:sz w:val="18"/>
          <w:szCs w:val="18"/>
          <w:lang w:val="en-US" w:eastAsia="zh-CN"/>
        </w:rPr>
        <w:t>29.</w:t>
      </w:r>
      <w:r>
        <w:rPr>
          <w:rFonts w:hint="eastAsia"/>
          <w:sz w:val="18"/>
          <w:szCs w:val="18"/>
          <w:lang w:val="en-US" w:eastAsia="zh-CN"/>
        </w:rPr>
        <w:t>禁</w:t>
      </w:r>
      <w:proofErr w:type="gramStart"/>
      <w:r>
        <w:rPr>
          <w:rFonts w:hint="eastAsia"/>
          <w:sz w:val="18"/>
          <w:szCs w:val="18"/>
          <w:lang w:val="en-US" w:eastAsia="zh-CN"/>
        </w:rPr>
        <w:t>榷</w:t>
      </w:r>
      <w:proofErr w:type="gramEnd"/>
      <w:r>
        <w:rPr>
          <w:rFonts w:hint="eastAsia"/>
          <w:sz w:val="18"/>
          <w:szCs w:val="18"/>
          <w:lang w:val="en-US" w:eastAsia="zh-CN"/>
        </w:rPr>
        <w:t>制度</w:t>
      </w:r>
    </w:p>
    <w:p w14:paraId="176B577A" w14:textId="77777777" w:rsidR="001202AF" w:rsidRDefault="002671B1">
      <w:pPr>
        <w:pStyle w:val="Bodytext10"/>
        <w:tabs>
          <w:tab w:val="left" w:leader="hyphen" w:pos="1658"/>
        </w:tabs>
        <w:spacing w:line="240" w:lineRule="auto"/>
        <w:ind w:firstLine="0"/>
        <w:jc w:val="both"/>
        <w:rPr>
          <w:b/>
          <w:bCs/>
          <w:sz w:val="18"/>
          <w:szCs w:val="18"/>
        </w:rPr>
      </w:pPr>
      <w:r>
        <w:rPr>
          <w:rFonts w:hint="eastAsia"/>
          <w:b/>
          <w:bCs/>
          <w:sz w:val="18"/>
          <w:szCs w:val="18"/>
          <w:lang w:val="en-US" w:eastAsia="zh-CN"/>
        </w:rPr>
        <w:t>五</w:t>
      </w:r>
      <w:r>
        <w:rPr>
          <w:b/>
          <w:bCs/>
          <w:sz w:val="18"/>
          <w:szCs w:val="18"/>
        </w:rPr>
        <w:t>、</w:t>
      </w:r>
      <w:r>
        <w:rPr>
          <w:rFonts w:hint="eastAsia"/>
          <w:b/>
          <w:bCs/>
          <w:sz w:val="18"/>
          <w:szCs w:val="18"/>
          <w:lang w:val="en-US" w:eastAsia="zh-CN"/>
        </w:rPr>
        <w:t>问答题</w:t>
      </w:r>
      <w:r>
        <w:rPr>
          <w:b/>
          <w:bCs/>
          <w:sz w:val="18"/>
          <w:szCs w:val="18"/>
        </w:rPr>
        <w:t>（本大题共</w:t>
      </w:r>
      <w:r>
        <w:rPr>
          <w:rFonts w:hint="eastAsia"/>
          <w:b/>
          <w:bCs/>
          <w:sz w:val="18"/>
          <w:szCs w:val="18"/>
          <w:lang w:val="en-US" w:eastAsia="zh-CN"/>
        </w:rPr>
        <w:t>3</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10</w:t>
      </w:r>
      <w:r>
        <w:rPr>
          <w:b/>
          <w:bCs/>
          <w:sz w:val="18"/>
          <w:szCs w:val="18"/>
        </w:rPr>
        <w:t>分，共</w:t>
      </w:r>
      <w:r>
        <w:rPr>
          <w:rFonts w:hint="eastAsia"/>
          <w:b/>
          <w:bCs/>
          <w:sz w:val="18"/>
          <w:szCs w:val="18"/>
          <w:lang w:val="en-US" w:eastAsia="zh-CN"/>
        </w:rPr>
        <w:t>30</w:t>
      </w:r>
      <w:r>
        <w:rPr>
          <w:b/>
          <w:bCs/>
          <w:sz w:val="18"/>
          <w:szCs w:val="18"/>
        </w:rPr>
        <w:t>分）</w:t>
      </w:r>
    </w:p>
    <w:p w14:paraId="0C07B37F" w14:textId="77777777" w:rsidR="001202AF" w:rsidRDefault="002671B1">
      <w:pPr>
        <w:pStyle w:val="Bodytext10"/>
        <w:spacing w:line="240" w:lineRule="auto"/>
        <w:ind w:firstLineChars="236" w:firstLine="425"/>
        <w:jc w:val="both"/>
        <w:rPr>
          <w:sz w:val="18"/>
          <w:szCs w:val="18"/>
          <w:lang w:val="en-US" w:eastAsia="zh-CN"/>
        </w:rPr>
      </w:pPr>
      <w:r>
        <w:rPr>
          <w:rFonts w:hint="eastAsia"/>
          <w:sz w:val="18"/>
          <w:szCs w:val="18"/>
          <w:lang w:val="en-US" w:eastAsia="zh-CN"/>
        </w:rPr>
        <w:t>30.</w:t>
      </w:r>
      <w:r>
        <w:rPr>
          <w:rFonts w:hint="eastAsia"/>
          <w:sz w:val="18"/>
          <w:szCs w:val="18"/>
          <w:lang w:val="en-US" w:eastAsia="zh-CN"/>
        </w:rPr>
        <w:t>简述西周的“六礼”。</w:t>
      </w:r>
    </w:p>
    <w:p w14:paraId="1E7DD040" w14:textId="77777777" w:rsidR="001202AF" w:rsidRDefault="002671B1">
      <w:pPr>
        <w:pStyle w:val="Bodytext10"/>
        <w:spacing w:line="240" w:lineRule="auto"/>
        <w:ind w:firstLineChars="236" w:firstLine="425"/>
        <w:jc w:val="both"/>
        <w:rPr>
          <w:sz w:val="18"/>
          <w:szCs w:val="18"/>
          <w:lang w:val="en-US" w:eastAsia="zh-CN"/>
        </w:rPr>
      </w:pPr>
      <w:r>
        <w:rPr>
          <w:rFonts w:hint="eastAsia"/>
          <w:sz w:val="18"/>
          <w:szCs w:val="18"/>
          <w:lang w:val="en-US" w:eastAsia="zh-CN"/>
        </w:rPr>
        <w:t>31.</w:t>
      </w:r>
      <w:r>
        <w:rPr>
          <w:rFonts w:hint="eastAsia"/>
          <w:sz w:val="18"/>
          <w:szCs w:val="18"/>
          <w:lang w:val="en-US" w:eastAsia="zh-CN"/>
        </w:rPr>
        <w:t>简述汉代刑制改革的内容和意义。</w:t>
      </w:r>
    </w:p>
    <w:p w14:paraId="5BAAFB2B" w14:textId="77777777" w:rsidR="001202AF" w:rsidRDefault="002671B1">
      <w:pPr>
        <w:pStyle w:val="Bodytext10"/>
        <w:spacing w:line="240" w:lineRule="auto"/>
        <w:ind w:firstLineChars="236" w:firstLine="425"/>
        <w:jc w:val="both"/>
        <w:rPr>
          <w:sz w:val="18"/>
          <w:szCs w:val="18"/>
          <w:lang w:val="en-US" w:eastAsia="zh-CN"/>
        </w:rPr>
      </w:pPr>
      <w:r>
        <w:rPr>
          <w:rFonts w:hint="eastAsia"/>
          <w:sz w:val="18"/>
          <w:szCs w:val="18"/>
          <w:lang w:val="en-US" w:eastAsia="zh-CN"/>
        </w:rPr>
        <w:t>32.</w:t>
      </w:r>
      <w:r>
        <w:rPr>
          <w:rFonts w:hint="eastAsia"/>
          <w:sz w:val="18"/>
          <w:szCs w:val="18"/>
          <w:lang w:val="en-US" w:eastAsia="zh-CN"/>
        </w:rPr>
        <w:t>简述“八议”的概念和内容。</w:t>
      </w:r>
    </w:p>
    <w:p w14:paraId="49728B3E" w14:textId="77777777" w:rsidR="001202AF" w:rsidRDefault="001202AF">
      <w:pPr>
        <w:pStyle w:val="Bodytext10"/>
        <w:spacing w:line="240" w:lineRule="auto"/>
        <w:ind w:firstLineChars="236" w:firstLine="425"/>
        <w:jc w:val="both"/>
        <w:rPr>
          <w:rFonts w:eastAsia="PMingLiU"/>
          <w:sz w:val="18"/>
          <w:szCs w:val="18"/>
        </w:rPr>
      </w:pPr>
    </w:p>
    <w:p w14:paraId="4A54B592" w14:textId="77777777" w:rsidR="001202AF" w:rsidRDefault="001202AF">
      <w:pPr>
        <w:pStyle w:val="Bodytext10"/>
        <w:spacing w:line="240" w:lineRule="auto"/>
        <w:ind w:firstLineChars="236" w:firstLine="425"/>
        <w:jc w:val="both"/>
        <w:rPr>
          <w:rFonts w:eastAsia="PMingLiU"/>
          <w:sz w:val="18"/>
          <w:szCs w:val="18"/>
        </w:rPr>
      </w:pPr>
    </w:p>
    <w:p w14:paraId="2EC67908" w14:textId="77777777" w:rsidR="001202AF" w:rsidRDefault="001202AF">
      <w:pPr>
        <w:pStyle w:val="Bodytext10"/>
        <w:spacing w:line="240" w:lineRule="auto"/>
        <w:ind w:firstLineChars="236" w:firstLine="425"/>
        <w:jc w:val="both"/>
        <w:rPr>
          <w:rFonts w:eastAsia="PMingLiU"/>
          <w:sz w:val="18"/>
          <w:szCs w:val="18"/>
        </w:rPr>
      </w:pPr>
    </w:p>
    <w:p w14:paraId="0F1DFD54" w14:textId="77777777" w:rsidR="001202AF" w:rsidRDefault="001202AF">
      <w:pPr>
        <w:pStyle w:val="Bodytext10"/>
        <w:spacing w:line="240" w:lineRule="auto"/>
        <w:ind w:firstLineChars="236" w:firstLine="425"/>
        <w:jc w:val="both"/>
        <w:rPr>
          <w:rFonts w:eastAsia="PMingLiU"/>
          <w:sz w:val="18"/>
          <w:szCs w:val="18"/>
        </w:rPr>
      </w:pPr>
    </w:p>
    <w:p w14:paraId="0C8C35B1" w14:textId="77777777" w:rsidR="001202AF" w:rsidRDefault="001202AF">
      <w:pPr>
        <w:pStyle w:val="Bodytext10"/>
        <w:spacing w:line="240" w:lineRule="auto"/>
        <w:ind w:firstLineChars="236" w:firstLine="425"/>
        <w:jc w:val="both"/>
        <w:rPr>
          <w:rFonts w:eastAsia="PMingLiU"/>
          <w:sz w:val="18"/>
          <w:szCs w:val="18"/>
        </w:rPr>
      </w:pPr>
    </w:p>
    <w:p w14:paraId="79F48749" w14:textId="77777777" w:rsidR="001202AF" w:rsidRDefault="001202AF">
      <w:pPr>
        <w:pStyle w:val="Bodytext10"/>
        <w:spacing w:line="240" w:lineRule="auto"/>
        <w:ind w:firstLineChars="236" w:firstLine="425"/>
        <w:jc w:val="both"/>
        <w:rPr>
          <w:rFonts w:eastAsia="PMingLiU"/>
          <w:sz w:val="18"/>
          <w:szCs w:val="18"/>
        </w:rPr>
      </w:pPr>
    </w:p>
    <w:p w14:paraId="34F7005E" w14:textId="77777777" w:rsidR="001202AF" w:rsidRDefault="001202AF">
      <w:pPr>
        <w:pStyle w:val="Bodytext10"/>
        <w:spacing w:line="240" w:lineRule="auto"/>
        <w:ind w:firstLineChars="236" w:firstLine="425"/>
        <w:jc w:val="both"/>
        <w:rPr>
          <w:rFonts w:eastAsia="PMingLiU"/>
          <w:sz w:val="18"/>
          <w:szCs w:val="18"/>
        </w:rPr>
      </w:pPr>
    </w:p>
    <w:p w14:paraId="02D5F1F1" w14:textId="77777777" w:rsidR="001202AF" w:rsidRDefault="001202AF">
      <w:pPr>
        <w:pStyle w:val="Bodytext10"/>
        <w:spacing w:line="240" w:lineRule="auto"/>
        <w:ind w:firstLineChars="236" w:firstLine="425"/>
        <w:jc w:val="both"/>
        <w:rPr>
          <w:rFonts w:eastAsia="PMingLiU"/>
          <w:sz w:val="18"/>
          <w:szCs w:val="18"/>
        </w:rPr>
      </w:pPr>
    </w:p>
    <w:p w14:paraId="64AF4B38" w14:textId="77777777" w:rsidR="001202AF" w:rsidRDefault="001202AF">
      <w:pPr>
        <w:pStyle w:val="Bodytext10"/>
        <w:spacing w:line="240" w:lineRule="auto"/>
        <w:ind w:firstLineChars="236" w:firstLine="425"/>
        <w:jc w:val="both"/>
        <w:rPr>
          <w:rFonts w:eastAsia="PMingLiU"/>
          <w:sz w:val="18"/>
          <w:szCs w:val="18"/>
        </w:rPr>
      </w:pPr>
    </w:p>
    <w:p w14:paraId="33E584AE" w14:textId="77777777" w:rsidR="001202AF" w:rsidRDefault="001202AF">
      <w:pPr>
        <w:pStyle w:val="Bodytext10"/>
        <w:spacing w:line="240" w:lineRule="auto"/>
        <w:ind w:firstLineChars="236" w:firstLine="425"/>
        <w:jc w:val="both"/>
        <w:rPr>
          <w:rFonts w:eastAsia="PMingLiU"/>
          <w:sz w:val="18"/>
          <w:szCs w:val="18"/>
        </w:rPr>
      </w:pPr>
    </w:p>
    <w:p w14:paraId="071FCFD2" w14:textId="77777777" w:rsidR="001202AF" w:rsidRDefault="001202AF">
      <w:pPr>
        <w:pStyle w:val="Bodytext10"/>
        <w:spacing w:line="240" w:lineRule="auto"/>
        <w:ind w:firstLineChars="236" w:firstLine="425"/>
        <w:jc w:val="both"/>
        <w:rPr>
          <w:rFonts w:eastAsia="PMingLiU"/>
          <w:sz w:val="18"/>
          <w:szCs w:val="18"/>
        </w:rPr>
      </w:pPr>
    </w:p>
    <w:p w14:paraId="6A745F23" w14:textId="77777777" w:rsidR="001202AF" w:rsidRDefault="001202AF">
      <w:pPr>
        <w:pStyle w:val="Bodytext10"/>
        <w:spacing w:line="240" w:lineRule="auto"/>
        <w:ind w:firstLineChars="236" w:firstLine="425"/>
        <w:jc w:val="both"/>
        <w:rPr>
          <w:rFonts w:eastAsia="PMingLiU"/>
          <w:sz w:val="18"/>
          <w:szCs w:val="18"/>
        </w:rPr>
      </w:pPr>
    </w:p>
    <w:p w14:paraId="0D72B63B" w14:textId="77777777" w:rsidR="001202AF" w:rsidRDefault="001202AF">
      <w:pPr>
        <w:pStyle w:val="Bodytext10"/>
        <w:spacing w:line="240" w:lineRule="auto"/>
        <w:ind w:firstLineChars="236" w:firstLine="425"/>
        <w:jc w:val="both"/>
        <w:rPr>
          <w:rFonts w:eastAsia="PMingLiU"/>
          <w:sz w:val="18"/>
          <w:szCs w:val="18"/>
        </w:rPr>
      </w:pPr>
    </w:p>
    <w:p w14:paraId="04C5BA39" w14:textId="77777777" w:rsidR="001202AF" w:rsidRDefault="002671B1">
      <w:pPr>
        <w:rPr>
          <w:lang w:eastAsia="zh-CN"/>
        </w:rPr>
      </w:pPr>
      <w:r>
        <w:rPr>
          <w:rFonts w:hint="eastAsia"/>
          <w:lang w:eastAsia="zh-CN"/>
        </w:rPr>
        <w:br w:type="page"/>
      </w:r>
    </w:p>
    <w:p w14:paraId="3085C672" w14:textId="77777777" w:rsidR="001202AF" w:rsidRDefault="001202AF">
      <w:pPr>
        <w:rPr>
          <w:rFonts w:ascii="宋体" w:eastAsia="PMingLiU" w:hAnsi="宋体" w:cs="宋体"/>
          <w:sz w:val="18"/>
          <w:szCs w:val="18"/>
          <w:lang w:val="zh-TW" w:eastAsia="zh-TW" w:bidi="zh-TW"/>
        </w:rPr>
      </w:pPr>
    </w:p>
    <w:p w14:paraId="171ABD90" w14:textId="77777777" w:rsidR="001202AF" w:rsidRDefault="002671B1">
      <w:pPr>
        <w:pStyle w:val="1"/>
      </w:pPr>
      <w:bookmarkStart w:id="209" w:name="_Toc1298"/>
      <w:bookmarkStart w:id="210" w:name="_Toc12420"/>
      <w:bookmarkStart w:id="211" w:name="_Toc6524"/>
      <w:r>
        <w:rPr>
          <w:rFonts w:hint="eastAsia"/>
        </w:rPr>
        <w:t>《中国法制史》习题</w:t>
      </w:r>
      <w:proofErr w:type="gramStart"/>
      <w:r>
        <w:rPr>
          <w:rFonts w:hint="eastAsia"/>
        </w:rPr>
        <w:t>一</w:t>
      </w:r>
      <w:proofErr w:type="gramEnd"/>
      <w:r>
        <w:t>答案</w:t>
      </w:r>
      <w:bookmarkEnd w:id="209"/>
      <w:bookmarkEnd w:id="210"/>
      <w:bookmarkEnd w:id="211"/>
    </w:p>
    <w:p w14:paraId="77E6EEFD" w14:textId="77777777" w:rsidR="001202AF" w:rsidRDefault="001202AF">
      <w:pPr>
        <w:pStyle w:val="Bodytext10"/>
        <w:tabs>
          <w:tab w:val="left" w:pos="488"/>
        </w:tabs>
        <w:spacing w:line="240" w:lineRule="auto"/>
        <w:ind w:firstLineChars="236" w:firstLine="425"/>
        <w:jc w:val="both"/>
        <w:rPr>
          <w:rFonts w:eastAsia="PMingLiU"/>
          <w:b/>
          <w:bCs/>
          <w:sz w:val="18"/>
          <w:szCs w:val="18"/>
        </w:rPr>
      </w:pPr>
    </w:p>
    <w:p w14:paraId="716B4A28" w14:textId="77777777" w:rsidR="001202AF" w:rsidRDefault="002671B1">
      <w:pPr>
        <w:pStyle w:val="Bodytext10"/>
        <w:tabs>
          <w:tab w:val="left" w:pos="488"/>
        </w:tabs>
        <w:spacing w:line="240" w:lineRule="auto"/>
        <w:ind w:firstLineChars="236" w:firstLine="426"/>
        <w:jc w:val="both"/>
        <w:rPr>
          <w:b/>
          <w:bCs/>
          <w:sz w:val="18"/>
          <w:szCs w:val="18"/>
        </w:rPr>
      </w:pPr>
      <w:r>
        <w:rPr>
          <w:b/>
          <w:bCs/>
          <w:sz w:val="18"/>
          <w:szCs w:val="18"/>
        </w:rPr>
        <w:t>一、单项选择题（本大题共</w:t>
      </w:r>
      <w:r>
        <w:rPr>
          <w:rFonts w:hint="eastAsia"/>
          <w:b/>
          <w:bCs/>
          <w:sz w:val="18"/>
          <w:szCs w:val="18"/>
          <w:lang w:val="en-US" w:eastAsia="zh-CN"/>
        </w:rPr>
        <w:t>10</w:t>
      </w:r>
      <w:r>
        <w:rPr>
          <w:b/>
          <w:bCs/>
          <w:sz w:val="18"/>
          <w:szCs w:val="18"/>
        </w:rPr>
        <w:t>小题，毎小题</w:t>
      </w:r>
      <w:r>
        <w:rPr>
          <w:rFonts w:hint="eastAsia"/>
          <w:b/>
          <w:bCs/>
          <w:sz w:val="18"/>
          <w:szCs w:val="18"/>
          <w:lang w:val="en-US" w:eastAsia="zh-CN"/>
        </w:rPr>
        <w:t>2</w:t>
      </w:r>
      <w:r>
        <w:rPr>
          <w:b/>
          <w:bCs/>
          <w:sz w:val="18"/>
          <w:szCs w:val="18"/>
        </w:rPr>
        <w:t>分</w:t>
      </w:r>
      <w:r>
        <w:rPr>
          <w:b/>
          <w:bCs/>
          <w:sz w:val="18"/>
          <w:szCs w:val="18"/>
          <w:lang w:val="zh-CN" w:eastAsia="zh-CN" w:bidi="zh-CN"/>
        </w:rPr>
        <w:t>.</w:t>
      </w:r>
      <w:r>
        <w:rPr>
          <w:b/>
          <w:bCs/>
          <w:sz w:val="18"/>
          <w:szCs w:val="18"/>
          <w:lang w:val="zh-CN" w:eastAsia="zh-CN" w:bidi="zh-CN"/>
        </w:rPr>
        <w:t>共</w:t>
      </w:r>
      <w:r>
        <w:rPr>
          <w:rFonts w:hint="eastAsia"/>
          <w:b/>
          <w:bCs/>
          <w:sz w:val="18"/>
          <w:szCs w:val="18"/>
          <w:lang w:val="en-US" w:eastAsia="zh-CN" w:bidi="zh-CN"/>
        </w:rPr>
        <w:t>20</w:t>
      </w:r>
      <w:r>
        <w:rPr>
          <w:b/>
          <w:bCs/>
          <w:sz w:val="18"/>
          <w:szCs w:val="18"/>
        </w:rPr>
        <w:t>分）</w:t>
      </w:r>
    </w:p>
    <w:p w14:paraId="3C08D040"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bidi="en-US"/>
        </w:rPr>
      </w:pPr>
      <w:proofErr w:type="gramStart"/>
      <w:r>
        <w:rPr>
          <w:sz w:val="18"/>
          <w:szCs w:val="18"/>
          <w:lang w:val="en-US" w:bidi="en-US"/>
        </w:rPr>
        <w:t>1.B  2</w:t>
      </w:r>
      <w:proofErr w:type="gramEnd"/>
      <w:r>
        <w:rPr>
          <w:sz w:val="18"/>
          <w:szCs w:val="18"/>
          <w:lang w:val="en-US" w:bidi="en-US"/>
        </w:rPr>
        <w:t xml:space="preserve">. </w:t>
      </w:r>
      <w:proofErr w:type="gramStart"/>
      <w:r>
        <w:rPr>
          <w:rFonts w:hint="eastAsia"/>
          <w:sz w:val="18"/>
          <w:szCs w:val="18"/>
          <w:lang w:val="en-US" w:bidi="en-US"/>
        </w:rPr>
        <w:t>A</w:t>
      </w:r>
      <w:r>
        <w:rPr>
          <w:sz w:val="18"/>
          <w:szCs w:val="18"/>
          <w:lang w:val="en-US" w:bidi="en-US"/>
        </w:rPr>
        <w:t xml:space="preserve">  3.</w:t>
      </w:r>
      <w:r>
        <w:rPr>
          <w:rFonts w:hint="eastAsia"/>
          <w:sz w:val="18"/>
          <w:szCs w:val="18"/>
          <w:lang w:val="en-US" w:bidi="en-US"/>
        </w:rPr>
        <w:t>A</w:t>
      </w:r>
      <w:proofErr w:type="gramEnd"/>
      <w:r>
        <w:rPr>
          <w:sz w:val="18"/>
          <w:szCs w:val="18"/>
          <w:lang w:val="en-US" w:bidi="en-US"/>
        </w:rPr>
        <w:t xml:space="preserve">  4.</w:t>
      </w:r>
      <w:r>
        <w:rPr>
          <w:rFonts w:hint="eastAsia"/>
          <w:sz w:val="18"/>
          <w:szCs w:val="18"/>
          <w:lang w:val="en-US" w:bidi="en-US"/>
        </w:rPr>
        <w:t>D</w:t>
      </w:r>
      <w:r>
        <w:rPr>
          <w:sz w:val="18"/>
          <w:szCs w:val="18"/>
          <w:lang w:val="en-US" w:bidi="en-US"/>
        </w:rPr>
        <w:t xml:space="preserve">  5. C  </w:t>
      </w:r>
    </w:p>
    <w:p w14:paraId="3929FA7F"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rPr>
      </w:pPr>
      <w:proofErr w:type="gramStart"/>
      <w:r>
        <w:rPr>
          <w:sz w:val="18"/>
          <w:szCs w:val="18"/>
          <w:lang w:val="en-US" w:bidi="en-US"/>
        </w:rPr>
        <w:t>6.</w:t>
      </w:r>
      <w:r>
        <w:rPr>
          <w:rFonts w:hint="eastAsia"/>
          <w:sz w:val="18"/>
          <w:szCs w:val="18"/>
          <w:lang w:val="en-US" w:bidi="en-US"/>
        </w:rPr>
        <w:t>B  7</w:t>
      </w:r>
      <w:proofErr w:type="gramEnd"/>
      <w:r>
        <w:rPr>
          <w:rFonts w:hint="eastAsia"/>
          <w:sz w:val="18"/>
          <w:szCs w:val="18"/>
          <w:lang w:val="en-US" w:bidi="en-US"/>
        </w:rPr>
        <w:t xml:space="preserve">. </w:t>
      </w:r>
      <w:proofErr w:type="gramStart"/>
      <w:r>
        <w:rPr>
          <w:rFonts w:hint="eastAsia"/>
          <w:sz w:val="18"/>
          <w:szCs w:val="18"/>
          <w:lang w:val="en-US" w:bidi="en-US"/>
        </w:rPr>
        <w:t>D  8.A</w:t>
      </w:r>
      <w:proofErr w:type="gramEnd"/>
      <w:r>
        <w:rPr>
          <w:rFonts w:hint="eastAsia"/>
          <w:sz w:val="18"/>
          <w:szCs w:val="18"/>
          <w:lang w:val="en-US" w:bidi="en-US"/>
        </w:rPr>
        <w:t xml:space="preserve">  9.A  10.D</w:t>
      </w:r>
    </w:p>
    <w:p w14:paraId="1A7BAC69" w14:textId="77777777" w:rsidR="001202AF" w:rsidRDefault="002671B1">
      <w:pPr>
        <w:pStyle w:val="Bodytext10"/>
        <w:tabs>
          <w:tab w:val="left" w:pos="488"/>
        </w:tabs>
        <w:spacing w:line="240" w:lineRule="auto"/>
        <w:ind w:firstLineChars="236" w:firstLine="426"/>
        <w:jc w:val="both"/>
        <w:rPr>
          <w:b/>
          <w:bCs/>
          <w:sz w:val="18"/>
          <w:szCs w:val="18"/>
        </w:rPr>
      </w:pPr>
      <w:r>
        <w:rPr>
          <w:rFonts w:hint="eastAsia"/>
          <w:b/>
          <w:bCs/>
          <w:sz w:val="18"/>
          <w:szCs w:val="18"/>
          <w:lang w:val="en-US"/>
        </w:rPr>
        <w:t>二</w:t>
      </w:r>
      <w:r>
        <w:rPr>
          <w:b/>
          <w:bCs/>
          <w:sz w:val="18"/>
          <w:szCs w:val="18"/>
        </w:rPr>
        <w:t>、</w:t>
      </w:r>
      <w:r>
        <w:rPr>
          <w:rFonts w:hint="eastAsia"/>
          <w:b/>
          <w:bCs/>
          <w:sz w:val="18"/>
          <w:szCs w:val="18"/>
          <w:lang w:val="en-US"/>
        </w:rPr>
        <w:t>多</w:t>
      </w:r>
      <w:r>
        <w:rPr>
          <w:b/>
          <w:bCs/>
          <w:sz w:val="18"/>
          <w:szCs w:val="18"/>
        </w:rPr>
        <w:t>项选择题（本大题共</w:t>
      </w:r>
      <w:r>
        <w:rPr>
          <w:rFonts w:hint="eastAsia"/>
          <w:b/>
          <w:bCs/>
          <w:sz w:val="18"/>
          <w:szCs w:val="18"/>
          <w:lang w:val="en-US"/>
        </w:rPr>
        <w:t>10</w:t>
      </w:r>
      <w:r>
        <w:rPr>
          <w:b/>
          <w:bCs/>
          <w:sz w:val="18"/>
          <w:szCs w:val="18"/>
        </w:rPr>
        <w:t>小题，毎小题</w:t>
      </w:r>
      <w:r>
        <w:rPr>
          <w:rFonts w:hint="eastAsia"/>
          <w:b/>
          <w:bCs/>
          <w:sz w:val="18"/>
          <w:szCs w:val="18"/>
          <w:lang w:val="en-US"/>
        </w:rPr>
        <w:t>2</w:t>
      </w:r>
      <w:r>
        <w:rPr>
          <w:b/>
          <w:bCs/>
          <w:sz w:val="18"/>
          <w:szCs w:val="18"/>
        </w:rPr>
        <w:t>分</w:t>
      </w:r>
      <w:r>
        <w:rPr>
          <w:b/>
          <w:bCs/>
          <w:sz w:val="18"/>
          <w:szCs w:val="18"/>
          <w:lang w:val="zh-CN" w:bidi="zh-CN"/>
        </w:rPr>
        <w:t>.</w:t>
      </w:r>
      <w:r>
        <w:rPr>
          <w:b/>
          <w:bCs/>
          <w:sz w:val="18"/>
          <w:szCs w:val="18"/>
          <w:lang w:val="zh-CN" w:bidi="zh-CN"/>
        </w:rPr>
        <w:t>共</w:t>
      </w:r>
      <w:r>
        <w:rPr>
          <w:rFonts w:hint="eastAsia"/>
          <w:b/>
          <w:bCs/>
          <w:sz w:val="18"/>
          <w:szCs w:val="18"/>
          <w:lang w:val="en-US" w:bidi="zh-CN"/>
        </w:rPr>
        <w:t>20</w:t>
      </w:r>
      <w:r>
        <w:rPr>
          <w:b/>
          <w:bCs/>
          <w:sz w:val="18"/>
          <w:szCs w:val="18"/>
        </w:rPr>
        <w:t>分）</w:t>
      </w:r>
    </w:p>
    <w:p w14:paraId="1591FC8F"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bidi="en-US"/>
        </w:rPr>
      </w:pPr>
      <w:r>
        <w:rPr>
          <w:rFonts w:hint="eastAsia"/>
          <w:sz w:val="18"/>
          <w:szCs w:val="18"/>
          <w:lang w:val="en-US" w:bidi="en-US"/>
        </w:rPr>
        <w:t>1</w:t>
      </w:r>
      <w:r>
        <w:rPr>
          <w:sz w:val="18"/>
          <w:szCs w:val="18"/>
          <w:lang w:val="en-US" w:bidi="en-US"/>
        </w:rPr>
        <w:t>1.</w:t>
      </w:r>
      <w:r>
        <w:rPr>
          <w:rFonts w:hint="eastAsia"/>
          <w:sz w:val="18"/>
          <w:szCs w:val="18"/>
          <w:lang w:val="en-US" w:bidi="en-US"/>
        </w:rPr>
        <w:t>A</w:t>
      </w:r>
      <w:r>
        <w:rPr>
          <w:sz w:val="18"/>
          <w:szCs w:val="18"/>
          <w:lang w:val="en-US" w:bidi="en-US"/>
        </w:rPr>
        <w:t>B</w:t>
      </w:r>
      <w:r>
        <w:rPr>
          <w:rFonts w:hint="eastAsia"/>
          <w:sz w:val="18"/>
          <w:szCs w:val="18"/>
          <w:lang w:val="en-US" w:bidi="en-US"/>
        </w:rPr>
        <w:t>C</w:t>
      </w:r>
      <w:r>
        <w:rPr>
          <w:sz w:val="18"/>
          <w:szCs w:val="18"/>
          <w:lang w:val="en-US" w:bidi="en-US"/>
        </w:rPr>
        <w:t xml:space="preserve">  </w:t>
      </w:r>
      <w:r>
        <w:rPr>
          <w:rFonts w:hint="eastAsia"/>
          <w:sz w:val="18"/>
          <w:szCs w:val="18"/>
          <w:lang w:val="en-US" w:bidi="en-US"/>
        </w:rPr>
        <w:t>1</w:t>
      </w:r>
      <w:r>
        <w:rPr>
          <w:sz w:val="18"/>
          <w:szCs w:val="18"/>
          <w:lang w:val="en-US" w:bidi="en-US"/>
        </w:rPr>
        <w:t xml:space="preserve">2. </w:t>
      </w:r>
      <w:proofErr w:type="gramStart"/>
      <w:r>
        <w:rPr>
          <w:rFonts w:hint="eastAsia"/>
          <w:sz w:val="18"/>
          <w:szCs w:val="18"/>
          <w:lang w:val="en-US" w:bidi="en-US"/>
        </w:rPr>
        <w:t>AB</w:t>
      </w:r>
      <w:r>
        <w:rPr>
          <w:sz w:val="18"/>
          <w:szCs w:val="18"/>
          <w:lang w:val="en-US" w:bidi="en-US"/>
        </w:rPr>
        <w:t xml:space="preserve">  </w:t>
      </w:r>
      <w:r>
        <w:rPr>
          <w:rFonts w:hint="eastAsia"/>
          <w:sz w:val="18"/>
          <w:szCs w:val="18"/>
          <w:lang w:val="en-US" w:bidi="en-US"/>
        </w:rPr>
        <w:t>1</w:t>
      </w:r>
      <w:r>
        <w:rPr>
          <w:sz w:val="18"/>
          <w:szCs w:val="18"/>
          <w:lang w:val="en-US" w:bidi="en-US"/>
        </w:rPr>
        <w:t>3.</w:t>
      </w:r>
      <w:r>
        <w:rPr>
          <w:rFonts w:hint="eastAsia"/>
          <w:sz w:val="18"/>
          <w:szCs w:val="18"/>
          <w:lang w:val="en-US" w:bidi="en-US"/>
        </w:rPr>
        <w:t>BCD</w:t>
      </w:r>
      <w:proofErr w:type="gramEnd"/>
      <w:r>
        <w:rPr>
          <w:sz w:val="18"/>
          <w:szCs w:val="18"/>
          <w:lang w:val="en-US" w:bidi="en-US"/>
        </w:rPr>
        <w:t xml:space="preserve">  </w:t>
      </w:r>
      <w:r>
        <w:rPr>
          <w:rFonts w:hint="eastAsia"/>
          <w:sz w:val="18"/>
          <w:szCs w:val="18"/>
          <w:lang w:val="en-US" w:bidi="en-US"/>
        </w:rPr>
        <w:t>1</w:t>
      </w:r>
      <w:r>
        <w:rPr>
          <w:sz w:val="18"/>
          <w:szCs w:val="18"/>
          <w:lang w:val="en-US" w:bidi="en-US"/>
        </w:rPr>
        <w:t>4.</w:t>
      </w:r>
      <w:r>
        <w:rPr>
          <w:rFonts w:hint="eastAsia"/>
          <w:sz w:val="18"/>
          <w:szCs w:val="18"/>
          <w:lang w:val="en-US" w:bidi="en-US"/>
        </w:rPr>
        <w:t>ABC</w:t>
      </w:r>
      <w:r>
        <w:rPr>
          <w:sz w:val="18"/>
          <w:szCs w:val="18"/>
          <w:lang w:val="en-US" w:bidi="en-US"/>
        </w:rPr>
        <w:t xml:space="preserve">  </w:t>
      </w:r>
      <w:r>
        <w:rPr>
          <w:rFonts w:hint="eastAsia"/>
          <w:sz w:val="18"/>
          <w:szCs w:val="18"/>
          <w:lang w:val="en-US" w:bidi="en-US"/>
        </w:rPr>
        <w:t>1</w:t>
      </w:r>
      <w:r>
        <w:rPr>
          <w:sz w:val="18"/>
          <w:szCs w:val="18"/>
          <w:lang w:val="en-US" w:bidi="en-US"/>
        </w:rPr>
        <w:t xml:space="preserve">5. </w:t>
      </w:r>
      <w:r>
        <w:rPr>
          <w:rFonts w:hint="eastAsia"/>
          <w:sz w:val="18"/>
          <w:szCs w:val="18"/>
          <w:lang w:val="en-US" w:bidi="en-US"/>
        </w:rPr>
        <w:t>ABCD</w:t>
      </w:r>
      <w:r>
        <w:rPr>
          <w:sz w:val="18"/>
          <w:szCs w:val="18"/>
          <w:lang w:val="en-US" w:bidi="en-US"/>
        </w:rPr>
        <w:t xml:space="preserve">  </w:t>
      </w:r>
    </w:p>
    <w:p w14:paraId="1C92A735"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rPr>
      </w:pPr>
      <w:r>
        <w:rPr>
          <w:rFonts w:hint="eastAsia"/>
          <w:sz w:val="18"/>
          <w:szCs w:val="18"/>
          <w:lang w:val="en-US" w:eastAsia="zh-CN" w:bidi="en-US"/>
        </w:rPr>
        <w:t>1</w:t>
      </w:r>
      <w:r>
        <w:rPr>
          <w:sz w:val="18"/>
          <w:szCs w:val="18"/>
          <w:lang w:val="en-US" w:eastAsia="zh-CN" w:bidi="en-US"/>
        </w:rPr>
        <w:t>6.</w:t>
      </w:r>
      <w:r>
        <w:rPr>
          <w:rFonts w:hint="eastAsia"/>
          <w:sz w:val="18"/>
          <w:szCs w:val="18"/>
          <w:lang w:val="en-US" w:eastAsia="zh-CN" w:bidi="en-US"/>
        </w:rPr>
        <w:t xml:space="preserve">BCD  17. </w:t>
      </w:r>
      <w:proofErr w:type="gramStart"/>
      <w:r>
        <w:rPr>
          <w:rFonts w:hint="eastAsia"/>
          <w:sz w:val="18"/>
          <w:szCs w:val="18"/>
          <w:lang w:val="en-US" w:eastAsia="zh-CN" w:bidi="en-US"/>
        </w:rPr>
        <w:t>AB  18.ABD</w:t>
      </w:r>
      <w:proofErr w:type="gramEnd"/>
      <w:r>
        <w:rPr>
          <w:rFonts w:hint="eastAsia"/>
          <w:sz w:val="18"/>
          <w:szCs w:val="18"/>
          <w:lang w:val="en-US" w:eastAsia="zh-CN" w:bidi="en-US"/>
        </w:rPr>
        <w:t xml:space="preserve">  19.AB   20.ABCD</w:t>
      </w:r>
    </w:p>
    <w:p w14:paraId="41256B01" w14:textId="77777777" w:rsidR="001202AF" w:rsidRDefault="002671B1">
      <w:pPr>
        <w:pStyle w:val="Other10"/>
        <w:tabs>
          <w:tab w:val="left" w:pos="790"/>
        </w:tabs>
        <w:spacing w:line="240" w:lineRule="auto"/>
        <w:ind w:firstLineChars="235" w:firstLine="425"/>
        <w:rPr>
          <w:b/>
          <w:bCs/>
          <w:sz w:val="18"/>
          <w:szCs w:val="18"/>
        </w:rPr>
      </w:pPr>
      <w:r>
        <w:rPr>
          <w:rFonts w:hint="eastAsia"/>
          <w:b/>
          <w:bCs/>
          <w:sz w:val="18"/>
          <w:szCs w:val="18"/>
          <w:lang w:val="en-US" w:eastAsia="zh-CN"/>
        </w:rPr>
        <w:t>三、填空题</w:t>
      </w:r>
      <w:r>
        <w:rPr>
          <w:b/>
          <w:bCs/>
          <w:sz w:val="18"/>
          <w:szCs w:val="18"/>
        </w:rPr>
        <w:t>（本大题共</w:t>
      </w:r>
      <w:r>
        <w:rPr>
          <w:rFonts w:hint="eastAsia"/>
          <w:b/>
          <w:bCs/>
          <w:sz w:val="18"/>
          <w:szCs w:val="18"/>
          <w:lang w:val="en-US" w:eastAsia="zh-CN"/>
        </w:rPr>
        <w:t>5</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10</w:t>
      </w:r>
      <w:r>
        <w:rPr>
          <w:b/>
          <w:bCs/>
          <w:sz w:val="18"/>
          <w:szCs w:val="18"/>
        </w:rPr>
        <w:t>分）</w:t>
      </w:r>
    </w:p>
    <w:p w14:paraId="5386DB88" w14:textId="77777777" w:rsidR="001202AF" w:rsidRDefault="002671B1">
      <w:pPr>
        <w:pStyle w:val="Other10"/>
        <w:tabs>
          <w:tab w:val="left" w:pos="790"/>
        </w:tabs>
        <w:spacing w:line="240" w:lineRule="auto"/>
        <w:ind w:firstLineChars="236" w:firstLine="425"/>
        <w:rPr>
          <w:sz w:val="18"/>
          <w:szCs w:val="18"/>
          <w:lang w:val="en-US" w:eastAsia="zh-CN"/>
        </w:rPr>
      </w:pPr>
      <w:r>
        <w:rPr>
          <w:rFonts w:hint="eastAsia"/>
          <w:sz w:val="18"/>
          <w:szCs w:val="18"/>
          <w:lang w:val="en-US" w:eastAsia="zh-CN"/>
        </w:rPr>
        <w:t>21.</w:t>
      </w:r>
      <w:r>
        <w:rPr>
          <w:sz w:val="18"/>
          <w:szCs w:val="18"/>
        </w:rPr>
        <w:t>焚书坑儒</w:t>
      </w:r>
      <w:r>
        <w:rPr>
          <w:rFonts w:hint="eastAsia"/>
          <w:sz w:val="18"/>
          <w:szCs w:val="18"/>
          <w:lang w:val="en-US" w:eastAsia="zh-CN"/>
        </w:rPr>
        <w:t xml:space="preserve">      </w:t>
      </w:r>
    </w:p>
    <w:p w14:paraId="77A0C5E5" w14:textId="77777777" w:rsidR="001202AF" w:rsidRDefault="002671B1">
      <w:pPr>
        <w:pStyle w:val="Other10"/>
        <w:tabs>
          <w:tab w:val="left" w:pos="790"/>
        </w:tabs>
        <w:spacing w:line="240" w:lineRule="auto"/>
        <w:ind w:firstLineChars="236" w:firstLine="425"/>
        <w:rPr>
          <w:sz w:val="18"/>
          <w:szCs w:val="18"/>
          <w:lang w:val="en-US" w:eastAsia="zh-CN"/>
        </w:rPr>
      </w:pPr>
      <w:r>
        <w:rPr>
          <w:rFonts w:hint="eastAsia"/>
          <w:sz w:val="18"/>
          <w:szCs w:val="18"/>
          <w:lang w:val="en-US" w:eastAsia="zh-CN"/>
        </w:rPr>
        <w:t>22.</w:t>
      </w:r>
      <w:r>
        <w:rPr>
          <w:sz w:val="18"/>
          <w:szCs w:val="18"/>
        </w:rPr>
        <w:t>君权神授</w:t>
      </w:r>
      <w:r>
        <w:rPr>
          <w:rFonts w:hint="eastAsia"/>
          <w:sz w:val="18"/>
          <w:szCs w:val="18"/>
          <w:lang w:val="en-US" w:eastAsia="zh-CN"/>
        </w:rPr>
        <w:t xml:space="preserve">       </w:t>
      </w:r>
    </w:p>
    <w:p w14:paraId="6DD4EC0F" w14:textId="77777777" w:rsidR="001202AF" w:rsidRDefault="002671B1">
      <w:pPr>
        <w:pStyle w:val="Other10"/>
        <w:tabs>
          <w:tab w:val="left" w:pos="790"/>
        </w:tabs>
        <w:spacing w:line="240" w:lineRule="auto"/>
        <w:ind w:firstLineChars="236" w:firstLine="425"/>
        <w:rPr>
          <w:sz w:val="18"/>
          <w:szCs w:val="18"/>
        </w:rPr>
      </w:pPr>
      <w:r>
        <w:rPr>
          <w:rFonts w:hint="eastAsia"/>
          <w:sz w:val="18"/>
          <w:szCs w:val="18"/>
          <w:lang w:val="en-US" w:eastAsia="zh-CN"/>
        </w:rPr>
        <w:t>23.</w:t>
      </w:r>
      <w:r>
        <w:rPr>
          <w:sz w:val="18"/>
          <w:szCs w:val="18"/>
        </w:rPr>
        <w:t>重罪十条</w:t>
      </w:r>
    </w:p>
    <w:p w14:paraId="1C70DDAF" w14:textId="77777777" w:rsidR="001202AF" w:rsidRDefault="002671B1">
      <w:pPr>
        <w:pStyle w:val="Other10"/>
        <w:tabs>
          <w:tab w:val="left" w:pos="785"/>
        </w:tabs>
        <w:spacing w:line="240" w:lineRule="auto"/>
        <w:ind w:firstLineChars="233" w:firstLine="419"/>
        <w:rPr>
          <w:sz w:val="18"/>
          <w:szCs w:val="18"/>
          <w:lang w:val="en-US" w:eastAsia="zh-CN"/>
        </w:rPr>
      </w:pPr>
      <w:r>
        <w:rPr>
          <w:rFonts w:hint="eastAsia"/>
          <w:sz w:val="18"/>
          <w:szCs w:val="18"/>
          <w:lang w:val="en-US" w:eastAsia="zh-CN"/>
        </w:rPr>
        <w:t>24.</w:t>
      </w:r>
      <w:r>
        <w:rPr>
          <w:sz w:val="18"/>
          <w:szCs w:val="18"/>
        </w:rPr>
        <w:t>宋刑统</w:t>
      </w:r>
      <w:r>
        <w:rPr>
          <w:rFonts w:hint="eastAsia"/>
          <w:sz w:val="18"/>
          <w:szCs w:val="18"/>
          <w:lang w:val="en-US" w:eastAsia="zh-CN"/>
        </w:rPr>
        <w:t xml:space="preserve">       </w:t>
      </w:r>
    </w:p>
    <w:p w14:paraId="30F53B25" w14:textId="77777777" w:rsidR="001202AF" w:rsidRDefault="002671B1">
      <w:pPr>
        <w:pStyle w:val="Other10"/>
        <w:tabs>
          <w:tab w:val="left" w:pos="785"/>
        </w:tabs>
        <w:spacing w:line="240" w:lineRule="auto"/>
        <w:ind w:firstLineChars="233" w:firstLine="419"/>
        <w:rPr>
          <w:b/>
          <w:bCs/>
          <w:sz w:val="18"/>
          <w:szCs w:val="18"/>
        </w:rPr>
      </w:pPr>
      <w:r>
        <w:rPr>
          <w:rFonts w:hint="eastAsia"/>
          <w:sz w:val="18"/>
          <w:szCs w:val="18"/>
          <w:lang w:val="en-US" w:eastAsia="zh-CN"/>
        </w:rPr>
        <w:t>25.</w:t>
      </w:r>
      <w:r>
        <w:rPr>
          <w:sz w:val="18"/>
          <w:szCs w:val="18"/>
        </w:rPr>
        <w:t>斩立决</w:t>
      </w:r>
    </w:p>
    <w:p w14:paraId="4AEAD99A" w14:textId="77777777" w:rsidR="001202AF" w:rsidRDefault="002671B1">
      <w:pPr>
        <w:pStyle w:val="Bodytext10"/>
        <w:tabs>
          <w:tab w:val="left" w:pos="488"/>
        </w:tabs>
        <w:spacing w:line="240" w:lineRule="auto"/>
        <w:ind w:firstLineChars="236" w:firstLine="426"/>
        <w:rPr>
          <w:b/>
          <w:bCs/>
          <w:sz w:val="18"/>
          <w:szCs w:val="18"/>
        </w:rPr>
      </w:pPr>
      <w:r>
        <w:rPr>
          <w:rFonts w:hint="eastAsia"/>
          <w:b/>
          <w:bCs/>
          <w:sz w:val="18"/>
          <w:szCs w:val="18"/>
          <w:lang w:val="en-US" w:eastAsia="zh-CN"/>
        </w:rPr>
        <w:t>四、名词解释</w:t>
      </w:r>
      <w:r>
        <w:rPr>
          <w:b/>
          <w:bCs/>
          <w:sz w:val="18"/>
          <w:szCs w:val="18"/>
        </w:rPr>
        <w:t>（本大题共</w:t>
      </w:r>
      <w:r>
        <w:rPr>
          <w:rFonts w:hint="eastAsia"/>
          <w:b/>
          <w:bCs/>
          <w:sz w:val="18"/>
          <w:szCs w:val="18"/>
          <w:lang w:val="en-US" w:eastAsia="zh-CN"/>
        </w:rPr>
        <w:t>4</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5</w:t>
      </w:r>
      <w:r>
        <w:rPr>
          <w:b/>
          <w:bCs/>
          <w:sz w:val="18"/>
          <w:szCs w:val="18"/>
        </w:rPr>
        <w:t>分，共</w:t>
      </w:r>
      <w:r>
        <w:rPr>
          <w:rFonts w:hint="eastAsia"/>
          <w:b/>
          <w:bCs/>
          <w:sz w:val="18"/>
          <w:szCs w:val="18"/>
          <w:lang w:val="en-US" w:eastAsia="zh-CN"/>
        </w:rPr>
        <w:t>20</w:t>
      </w:r>
      <w:r>
        <w:rPr>
          <w:b/>
          <w:bCs/>
          <w:sz w:val="18"/>
          <w:szCs w:val="18"/>
        </w:rPr>
        <w:t>分）</w:t>
      </w:r>
    </w:p>
    <w:p w14:paraId="2EAAB6A6" w14:textId="77777777" w:rsidR="001202AF" w:rsidRDefault="002671B1">
      <w:pPr>
        <w:pStyle w:val="Bodytext10"/>
        <w:spacing w:line="240" w:lineRule="auto"/>
        <w:ind w:firstLine="440"/>
        <w:jc w:val="both"/>
        <w:rPr>
          <w:sz w:val="18"/>
          <w:szCs w:val="18"/>
          <w:lang w:val="en-US" w:eastAsia="zh-CN"/>
        </w:rPr>
      </w:pPr>
      <w:r>
        <w:rPr>
          <w:rFonts w:hint="eastAsia"/>
          <w:sz w:val="18"/>
          <w:szCs w:val="18"/>
          <w:lang w:val="en-US" w:eastAsia="zh-CN"/>
        </w:rPr>
        <w:t>26.</w:t>
      </w:r>
      <w:proofErr w:type="gramStart"/>
      <w:r>
        <w:rPr>
          <w:rFonts w:hint="eastAsia"/>
          <w:sz w:val="18"/>
          <w:szCs w:val="18"/>
          <w:lang w:val="en-US" w:eastAsia="zh-CN"/>
        </w:rPr>
        <w:t>圜</w:t>
      </w:r>
      <w:proofErr w:type="gramEnd"/>
      <w:r>
        <w:rPr>
          <w:rFonts w:hint="eastAsia"/>
          <w:sz w:val="18"/>
          <w:szCs w:val="18"/>
          <w:lang w:val="en-US" w:eastAsia="zh-CN"/>
        </w:rPr>
        <w:t>土</w:t>
      </w:r>
    </w:p>
    <w:p w14:paraId="662DBFA4" w14:textId="77777777" w:rsidR="001202AF" w:rsidRDefault="002671B1">
      <w:pPr>
        <w:pStyle w:val="Bodytext10"/>
        <w:spacing w:line="240" w:lineRule="auto"/>
        <w:ind w:firstLine="440"/>
        <w:jc w:val="both"/>
        <w:rPr>
          <w:sz w:val="18"/>
          <w:szCs w:val="18"/>
        </w:rPr>
      </w:pPr>
      <w:r>
        <w:rPr>
          <w:sz w:val="18"/>
          <w:szCs w:val="18"/>
        </w:rPr>
        <w:t>答</w:t>
      </w:r>
      <w:r>
        <w:rPr>
          <w:sz w:val="18"/>
          <w:szCs w:val="18"/>
        </w:rPr>
        <w:t>:</w:t>
      </w:r>
      <w:r>
        <w:rPr>
          <w:sz w:val="18"/>
          <w:szCs w:val="18"/>
        </w:rPr>
        <w:t>是夏、商、西周监狱的名称。因其在地下挖成圆形土牢，或是在地上用土筑成圆形土墙而得名。</w:t>
      </w:r>
    </w:p>
    <w:p w14:paraId="041DDF68" w14:textId="77777777" w:rsidR="001202AF" w:rsidRDefault="002671B1">
      <w:pPr>
        <w:pStyle w:val="Bodytext10"/>
        <w:tabs>
          <w:tab w:val="left" w:pos="865"/>
        </w:tabs>
        <w:spacing w:line="240" w:lineRule="auto"/>
        <w:ind w:left="420" w:firstLine="0"/>
        <w:rPr>
          <w:sz w:val="18"/>
          <w:szCs w:val="18"/>
        </w:rPr>
      </w:pPr>
      <w:r>
        <w:rPr>
          <w:rFonts w:hint="eastAsia"/>
          <w:sz w:val="18"/>
          <w:szCs w:val="18"/>
          <w:lang w:val="en-US" w:eastAsia="zh-CN"/>
        </w:rPr>
        <w:t>27.</w:t>
      </w:r>
      <w:r>
        <w:rPr>
          <w:sz w:val="18"/>
          <w:szCs w:val="18"/>
        </w:rPr>
        <w:t>《法经》</w:t>
      </w:r>
    </w:p>
    <w:p w14:paraId="091050AE" w14:textId="77777777" w:rsidR="001202AF" w:rsidRDefault="002671B1">
      <w:pPr>
        <w:pStyle w:val="Bodytext10"/>
        <w:spacing w:line="240" w:lineRule="auto"/>
        <w:ind w:firstLine="440"/>
        <w:jc w:val="both"/>
        <w:rPr>
          <w:sz w:val="18"/>
          <w:szCs w:val="18"/>
        </w:rPr>
      </w:pPr>
      <w:r>
        <w:rPr>
          <w:sz w:val="18"/>
          <w:szCs w:val="18"/>
        </w:rPr>
        <w:t>答</w:t>
      </w:r>
      <w:r>
        <w:rPr>
          <w:sz w:val="18"/>
          <w:szCs w:val="18"/>
        </w:rPr>
        <w:t>:</w:t>
      </w:r>
      <w:r>
        <w:rPr>
          <w:sz w:val="18"/>
          <w:szCs w:val="18"/>
        </w:rPr>
        <w:t>是战国时期魏文侯的相李悝所作，是我国封建社会最早的一部粗具体系的法典。共六篇，分别为盗、贼、囚、捕、杂、具。</w:t>
      </w:r>
    </w:p>
    <w:p w14:paraId="51F3EA04" w14:textId="77777777" w:rsidR="001202AF" w:rsidRDefault="002671B1">
      <w:pPr>
        <w:pStyle w:val="Bodytext10"/>
        <w:tabs>
          <w:tab w:val="left" w:pos="865"/>
        </w:tabs>
        <w:spacing w:line="240" w:lineRule="auto"/>
        <w:ind w:left="420" w:firstLine="0"/>
        <w:rPr>
          <w:sz w:val="18"/>
          <w:szCs w:val="18"/>
        </w:rPr>
      </w:pPr>
      <w:r>
        <w:rPr>
          <w:rFonts w:hint="eastAsia"/>
          <w:sz w:val="18"/>
          <w:szCs w:val="18"/>
          <w:lang w:val="en-US" w:eastAsia="zh-CN"/>
        </w:rPr>
        <w:t>28.</w:t>
      </w:r>
      <w:r>
        <w:rPr>
          <w:sz w:val="18"/>
          <w:szCs w:val="18"/>
        </w:rPr>
        <w:t>《唐律疏议》</w:t>
      </w:r>
    </w:p>
    <w:p w14:paraId="15658E3F" w14:textId="77777777" w:rsidR="001202AF" w:rsidRDefault="002671B1">
      <w:pPr>
        <w:pStyle w:val="Bodytext10"/>
        <w:spacing w:line="240" w:lineRule="auto"/>
        <w:ind w:firstLine="440"/>
        <w:jc w:val="both"/>
        <w:rPr>
          <w:sz w:val="18"/>
          <w:szCs w:val="18"/>
        </w:rPr>
      </w:pPr>
      <w:r>
        <w:rPr>
          <w:sz w:val="18"/>
          <w:szCs w:val="18"/>
        </w:rPr>
        <w:t>答</w:t>
      </w:r>
      <w:r>
        <w:rPr>
          <w:sz w:val="18"/>
          <w:szCs w:val="18"/>
        </w:rPr>
        <w:t>:</w:t>
      </w:r>
      <w:r>
        <w:rPr>
          <w:sz w:val="18"/>
          <w:szCs w:val="18"/>
        </w:rPr>
        <w:t>又称《永徽律疏》，是唐代法典的代表作。唐高宗永徽年间，以《贞观律》为基础编纂《永徽律》，十二篇五百条。此后又对五百条律文逐句注释，并附在律文之后，称作疏议。律与疏具有同等法律效力，合称《永徽律疏》。</w:t>
      </w:r>
    </w:p>
    <w:p w14:paraId="740EC4D9" w14:textId="77777777" w:rsidR="001202AF" w:rsidRDefault="002671B1">
      <w:pPr>
        <w:pStyle w:val="Bodytext10"/>
        <w:tabs>
          <w:tab w:val="left" w:pos="865"/>
        </w:tabs>
        <w:spacing w:line="240" w:lineRule="auto"/>
        <w:ind w:firstLineChars="200" w:firstLine="360"/>
        <w:rPr>
          <w:sz w:val="18"/>
          <w:szCs w:val="18"/>
        </w:rPr>
      </w:pPr>
      <w:r>
        <w:rPr>
          <w:rFonts w:hint="eastAsia"/>
          <w:sz w:val="18"/>
          <w:szCs w:val="18"/>
          <w:lang w:val="en-US" w:eastAsia="zh-CN"/>
        </w:rPr>
        <w:t>29.</w:t>
      </w:r>
      <w:r>
        <w:rPr>
          <w:sz w:val="18"/>
          <w:szCs w:val="18"/>
        </w:rPr>
        <w:t>禁榷制度</w:t>
      </w:r>
    </w:p>
    <w:p w14:paraId="75A2C159" w14:textId="77777777" w:rsidR="001202AF" w:rsidRDefault="002671B1">
      <w:pPr>
        <w:pStyle w:val="Bodytext10"/>
        <w:spacing w:line="240" w:lineRule="auto"/>
        <w:ind w:firstLine="420"/>
        <w:rPr>
          <w:sz w:val="18"/>
          <w:szCs w:val="18"/>
          <w:lang w:eastAsia="zh-CN"/>
        </w:rPr>
      </w:pPr>
      <w:r>
        <w:rPr>
          <w:sz w:val="18"/>
          <w:szCs w:val="18"/>
        </w:rPr>
        <w:t>答：中国传统社会国家对某些重要的商品实行的专营制度</w:t>
      </w:r>
      <w:r>
        <w:rPr>
          <w:sz w:val="18"/>
          <w:szCs w:val="18"/>
        </w:rPr>
        <w:t>,</w:t>
      </w:r>
      <w:r>
        <w:rPr>
          <w:sz w:val="18"/>
          <w:szCs w:val="18"/>
        </w:rPr>
        <w:t>最早两汉时实行盐铁官营</w:t>
      </w:r>
      <w:r>
        <w:rPr>
          <w:rFonts w:hint="eastAsia"/>
          <w:sz w:val="18"/>
          <w:szCs w:val="18"/>
          <w:lang w:eastAsia="zh-CN"/>
        </w:rPr>
        <w:t>。</w:t>
      </w:r>
    </w:p>
    <w:p w14:paraId="7FE071BC" w14:textId="77777777" w:rsidR="001202AF" w:rsidRDefault="002671B1">
      <w:pPr>
        <w:pStyle w:val="Bodytext10"/>
        <w:tabs>
          <w:tab w:val="left" w:pos="488"/>
        </w:tabs>
        <w:spacing w:line="240" w:lineRule="auto"/>
        <w:ind w:firstLine="0"/>
        <w:rPr>
          <w:b/>
          <w:bCs/>
          <w:sz w:val="18"/>
          <w:szCs w:val="18"/>
        </w:rPr>
      </w:pPr>
      <w:r>
        <w:rPr>
          <w:rFonts w:hint="eastAsia"/>
          <w:b/>
          <w:bCs/>
          <w:sz w:val="18"/>
          <w:szCs w:val="18"/>
          <w:lang w:val="en-US" w:eastAsia="zh-CN"/>
        </w:rPr>
        <w:t>五</w:t>
      </w:r>
      <w:r>
        <w:rPr>
          <w:b/>
          <w:bCs/>
          <w:sz w:val="18"/>
          <w:szCs w:val="18"/>
        </w:rPr>
        <w:t>、</w:t>
      </w:r>
      <w:r>
        <w:rPr>
          <w:rFonts w:hint="eastAsia"/>
          <w:b/>
          <w:bCs/>
          <w:sz w:val="18"/>
          <w:szCs w:val="18"/>
          <w:lang w:val="en-US" w:eastAsia="zh-CN"/>
        </w:rPr>
        <w:t>问</w:t>
      </w:r>
      <w:r>
        <w:rPr>
          <w:b/>
          <w:bCs/>
          <w:sz w:val="18"/>
          <w:szCs w:val="18"/>
        </w:rPr>
        <w:t>答题（本大题共</w:t>
      </w:r>
      <w:r>
        <w:rPr>
          <w:b/>
          <w:bCs/>
          <w:sz w:val="18"/>
          <w:szCs w:val="18"/>
        </w:rPr>
        <w:t>3</w:t>
      </w:r>
      <w:r>
        <w:rPr>
          <w:b/>
          <w:bCs/>
          <w:sz w:val="18"/>
          <w:szCs w:val="18"/>
        </w:rPr>
        <w:t>小题，</w:t>
      </w:r>
      <w:proofErr w:type="gramStart"/>
      <w:r>
        <w:rPr>
          <w:b/>
          <w:bCs/>
          <w:sz w:val="18"/>
          <w:szCs w:val="18"/>
        </w:rPr>
        <w:t>毎</w:t>
      </w:r>
      <w:proofErr w:type="gramEnd"/>
      <w:r>
        <w:rPr>
          <w:b/>
          <w:bCs/>
          <w:sz w:val="18"/>
          <w:szCs w:val="18"/>
        </w:rPr>
        <w:t>小题</w:t>
      </w:r>
      <w:r>
        <w:rPr>
          <w:rFonts w:hint="eastAsia"/>
          <w:b/>
          <w:bCs/>
          <w:sz w:val="18"/>
          <w:szCs w:val="18"/>
          <w:lang w:val="en-US" w:eastAsia="zh-CN"/>
        </w:rPr>
        <w:t>10</w:t>
      </w:r>
      <w:r>
        <w:rPr>
          <w:b/>
          <w:bCs/>
          <w:sz w:val="18"/>
          <w:szCs w:val="18"/>
        </w:rPr>
        <w:t>分，共</w:t>
      </w:r>
      <w:r>
        <w:rPr>
          <w:rFonts w:hint="eastAsia"/>
          <w:b/>
          <w:bCs/>
          <w:sz w:val="18"/>
          <w:szCs w:val="18"/>
          <w:lang w:val="en-US" w:eastAsia="zh-CN"/>
        </w:rPr>
        <w:t>30</w:t>
      </w:r>
      <w:r>
        <w:rPr>
          <w:b/>
          <w:bCs/>
          <w:sz w:val="18"/>
          <w:szCs w:val="18"/>
        </w:rPr>
        <w:t>分）</w:t>
      </w:r>
    </w:p>
    <w:p w14:paraId="6078239E" w14:textId="77777777" w:rsidR="001202AF" w:rsidRDefault="002671B1">
      <w:pPr>
        <w:pStyle w:val="Bodytext10"/>
        <w:tabs>
          <w:tab w:val="left" w:pos="865"/>
        </w:tabs>
        <w:spacing w:line="240" w:lineRule="auto"/>
        <w:ind w:left="420" w:firstLine="0"/>
        <w:jc w:val="both"/>
        <w:rPr>
          <w:sz w:val="18"/>
          <w:szCs w:val="18"/>
        </w:rPr>
      </w:pPr>
      <w:r>
        <w:rPr>
          <w:rFonts w:hint="eastAsia"/>
          <w:sz w:val="18"/>
          <w:szCs w:val="18"/>
          <w:lang w:val="en-US" w:eastAsia="zh-CN"/>
        </w:rPr>
        <w:t>30.</w:t>
      </w:r>
      <w:r>
        <w:rPr>
          <w:sz w:val="18"/>
          <w:szCs w:val="18"/>
        </w:rPr>
        <w:t>简述西周的</w:t>
      </w:r>
      <w:r>
        <w:rPr>
          <w:sz w:val="18"/>
          <w:szCs w:val="18"/>
          <w:lang w:val="zh-CN" w:eastAsia="zh-CN" w:bidi="zh-CN"/>
        </w:rPr>
        <w:t>“</w:t>
      </w:r>
      <w:r>
        <w:rPr>
          <w:sz w:val="18"/>
          <w:szCs w:val="18"/>
          <w:lang w:val="zh-CN" w:eastAsia="zh-CN" w:bidi="zh-CN"/>
        </w:rPr>
        <w:t>六礼</w:t>
      </w:r>
      <w:r>
        <w:rPr>
          <w:rFonts w:hint="eastAsia"/>
          <w:sz w:val="18"/>
          <w:szCs w:val="18"/>
          <w:lang w:val="zh-CN" w:eastAsia="zh-CN" w:bidi="zh-CN"/>
        </w:rPr>
        <w:t>”。</w:t>
      </w:r>
    </w:p>
    <w:p w14:paraId="7BFB5B02" w14:textId="77777777" w:rsidR="001202AF" w:rsidRDefault="002671B1">
      <w:pPr>
        <w:pStyle w:val="Bodytext10"/>
        <w:spacing w:line="240" w:lineRule="auto"/>
        <w:ind w:firstLine="460"/>
        <w:jc w:val="both"/>
        <w:rPr>
          <w:sz w:val="18"/>
          <w:szCs w:val="18"/>
        </w:rPr>
      </w:pPr>
      <w:r>
        <w:rPr>
          <w:sz w:val="18"/>
          <w:szCs w:val="18"/>
        </w:rPr>
        <w:lastRenderedPageBreak/>
        <w:t>答：</w:t>
      </w:r>
      <w:r>
        <w:rPr>
          <w:rFonts w:cs="Times New Roman"/>
          <w:sz w:val="18"/>
          <w:szCs w:val="18"/>
        </w:rPr>
        <w:t>（</w:t>
      </w:r>
      <w:r>
        <w:rPr>
          <w:rFonts w:cs="Times New Roman"/>
          <w:sz w:val="18"/>
          <w:szCs w:val="18"/>
        </w:rPr>
        <w:t>1</w:t>
      </w:r>
      <w:r>
        <w:rPr>
          <w:rFonts w:cs="Times New Roman"/>
          <w:sz w:val="18"/>
          <w:szCs w:val="18"/>
        </w:rPr>
        <w:t>）</w:t>
      </w:r>
      <w:r>
        <w:rPr>
          <w:sz w:val="18"/>
          <w:szCs w:val="18"/>
        </w:rPr>
        <w:t>纳采</w:t>
      </w:r>
      <w:r>
        <w:rPr>
          <w:sz w:val="18"/>
          <w:szCs w:val="18"/>
        </w:rPr>
        <w:t>:</w:t>
      </w:r>
      <w:r>
        <w:rPr>
          <w:sz w:val="18"/>
          <w:szCs w:val="18"/>
        </w:rPr>
        <w:t>指男方家请媒人去女家提亲，女方</w:t>
      </w:r>
      <w:r>
        <w:rPr>
          <w:sz w:val="18"/>
          <w:szCs w:val="18"/>
        </w:rPr>
        <w:t xml:space="preserve"> </w:t>
      </w:r>
      <w:r>
        <w:rPr>
          <w:sz w:val="18"/>
          <w:szCs w:val="18"/>
        </w:rPr>
        <w:t>答应议婚之后，男方家用一只大雁并备上其他礼物前去求婚。（</w:t>
      </w:r>
      <w:r>
        <w:rPr>
          <w:rFonts w:cs="Times New Roman"/>
          <w:sz w:val="18"/>
          <w:szCs w:val="18"/>
        </w:rPr>
        <w:t>2</w:t>
      </w:r>
      <w:r>
        <w:rPr>
          <w:sz w:val="18"/>
          <w:szCs w:val="18"/>
        </w:rPr>
        <w:t>分）</w:t>
      </w:r>
    </w:p>
    <w:p w14:paraId="74DF4A2B"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2</w:t>
      </w:r>
      <w:r>
        <w:rPr>
          <w:rFonts w:cs="Times New Roman"/>
          <w:sz w:val="18"/>
          <w:szCs w:val="18"/>
        </w:rPr>
        <w:t>）</w:t>
      </w:r>
      <w:r>
        <w:rPr>
          <w:sz w:val="18"/>
          <w:szCs w:val="18"/>
        </w:rPr>
        <w:t>问名：指男方家请媒人问女方的名字和岀生年月日，然后去占卜。（</w:t>
      </w:r>
      <w:r>
        <w:rPr>
          <w:rFonts w:cs="Times New Roman"/>
          <w:sz w:val="18"/>
          <w:szCs w:val="18"/>
        </w:rPr>
        <w:t>2</w:t>
      </w:r>
      <w:r>
        <w:rPr>
          <w:sz w:val="18"/>
          <w:szCs w:val="18"/>
        </w:rPr>
        <w:t>分）</w:t>
      </w:r>
    </w:p>
    <w:p w14:paraId="352D49EF" w14:textId="77777777" w:rsidR="001202AF" w:rsidRDefault="002671B1">
      <w:pPr>
        <w:pStyle w:val="Bodytext10"/>
        <w:tabs>
          <w:tab w:val="left" w:pos="906"/>
        </w:tabs>
        <w:spacing w:line="240" w:lineRule="auto"/>
        <w:ind w:firstLine="460"/>
        <w:jc w:val="both"/>
        <w:rPr>
          <w:sz w:val="18"/>
          <w:szCs w:val="18"/>
        </w:rPr>
      </w:pPr>
      <w:r>
        <w:rPr>
          <w:rFonts w:cs="Times New Roman"/>
          <w:sz w:val="18"/>
          <w:szCs w:val="18"/>
        </w:rPr>
        <w:t>（</w:t>
      </w:r>
      <w:r>
        <w:rPr>
          <w:rFonts w:cs="Times New Roman"/>
          <w:sz w:val="18"/>
          <w:szCs w:val="18"/>
        </w:rPr>
        <w:t>3</w:t>
      </w:r>
      <w:r>
        <w:rPr>
          <w:rFonts w:cs="Times New Roman"/>
          <w:sz w:val="18"/>
          <w:szCs w:val="18"/>
        </w:rPr>
        <w:t>）</w:t>
      </w:r>
      <w:r>
        <w:rPr>
          <w:sz w:val="18"/>
          <w:szCs w:val="18"/>
        </w:rPr>
        <w:t>纳吉：指男方家卜得吉兆之后，男方家仍以大雁作为礼物请媒人通知女方家，决定缔结婚姻。（</w:t>
      </w:r>
      <w:r>
        <w:rPr>
          <w:rFonts w:cs="Times New Roman"/>
          <w:sz w:val="18"/>
          <w:szCs w:val="18"/>
        </w:rPr>
        <w:t>2</w:t>
      </w:r>
      <w:r>
        <w:rPr>
          <w:sz w:val="18"/>
          <w:szCs w:val="18"/>
        </w:rPr>
        <w:t>分）</w:t>
      </w:r>
    </w:p>
    <w:p w14:paraId="257A2879"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4</w:t>
      </w:r>
      <w:r>
        <w:rPr>
          <w:rFonts w:cs="Times New Roman"/>
          <w:sz w:val="18"/>
          <w:szCs w:val="18"/>
        </w:rPr>
        <w:t>）</w:t>
      </w:r>
      <w:r>
        <w:rPr>
          <w:sz w:val="18"/>
          <w:szCs w:val="18"/>
        </w:rPr>
        <w:t>纳徽</w:t>
      </w:r>
      <w:r>
        <w:rPr>
          <w:sz w:val="18"/>
          <w:szCs w:val="18"/>
        </w:rPr>
        <w:t>:</w:t>
      </w:r>
      <w:r>
        <w:rPr>
          <w:sz w:val="18"/>
          <w:szCs w:val="18"/>
        </w:rPr>
        <w:t>后来也叫纳币，指男方家向女方家送聘礼，即后来的订婚礼。（</w:t>
      </w:r>
      <w:r>
        <w:rPr>
          <w:rFonts w:cs="Times New Roman"/>
          <w:sz w:val="18"/>
          <w:szCs w:val="18"/>
        </w:rPr>
        <w:t>2</w:t>
      </w:r>
      <w:r>
        <w:rPr>
          <w:sz w:val="18"/>
          <w:szCs w:val="18"/>
        </w:rPr>
        <w:t>分）</w:t>
      </w:r>
    </w:p>
    <w:p w14:paraId="5A6F6AD8" w14:textId="77777777" w:rsidR="001202AF" w:rsidRDefault="002671B1">
      <w:pPr>
        <w:pStyle w:val="Bodytext10"/>
        <w:tabs>
          <w:tab w:val="left" w:pos="889"/>
        </w:tabs>
        <w:spacing w:line="240" w:lineRule="auto"/>
        <w:ind w:firstLine="420"/>
        <w:jc w:val="both"/>
        <w:rPr>
          <w:sz w:val="18"/>
          <w:szCs w:val="18"/>
        </w:rPr>
      </w:pPr>
      <w:r>
        <w:rPr>
          <w:sz w:val="18"/>
          <w:szCs w:val="18"/>
        </w:rPr>
        <w:t>（</w:t>
      </w:r>
      <w:r>
        <w:rPr>
          <w:rFonts w:cs="Times New Roman"/>
          <w:sz w:val="18"/>
          <w:szCs w:val="18"/>
        </w:rPr>
        <w:t>5</w:t>
      </w:r>
      <w:r>
        <w:rPr>
          <w:rFonts w:cs="Times New Roman"/>
          <w:sz w:val="18"/>
          <w:szCs w:val="18"/>
        </w:rPr>
        <w:t>）</w:t>
      </w:r>
      <w:r>
        <w:rPr>
          <w:sz w:val="18"/>
          <w:szCs w:val="18"/>
        </w:rPr>
        <w:t>请期：指男方家选定婚期，备礼告诉女方家，求得同意。（</w:t>
      </w:r>
      <w:r>
        <w:rPr>
          <w:rFonts w:cs="Times New Roman"/>
          <w:sz w:val="18"/>
          <w:szCs w:val="18"/>
        </w:rPr>
        <w:t>1</w:t>
      </w:r>
      <w:r>
        <w:rPr>
          <w:sz w:val="18"/>
          <w:szCs w:val="18"/>
        </w:rPr>
        <w:t>分）</w:t>
      </w:r>
    </w:p>
    <w:p w14:paraId="7F62C5D8"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6</w:t>
      </w:r>
      <w:r>
        <w:rPr>
          <w:rFonts w:cs="Times New Roman"/>
          <w:sz w:val="18"/>
          <w:szCs w:val="18"/>
        </w:rPr>
        <w:t>）</w:t>
      </w:r>
      <w:r>
        <w:rPr>
          <w:sz w:val="18"/>
          <w:szCs w:val="18"/>
        </w:rPr>
        <w:t>亲迎</w:t>
      </w:r>
      <w:r>
        <w:rPr>
          <w:sz w:val="18"/>
          <w:szCs w:val="18"/>
        </w:rPr>
        <w:t>:</w:t>
      </w:r>
      <w:r>
        <w:rPr>
          <w:sz w:val="18"/>
          <w:szCs w:val="18"/>
        </w:rPr>
        <w:t>指新郎亲自去女方家迎娶。（</w:t>
      </w:r>
      <w:r>
        <w:rPr>
          <w:rFonts w:cs="Times New Roman"/>
          <w:sz w:val="18"/>
          <w:szCs w:val="18"/>
        </w:rPr>
        <w:t>1</w:t>
      </w:r>
      <w:r>
        <w:rPr>
          <w:sz w:val="18"/>
          <w:szCs w:val="18"/>
        </w:rPr>
        <w:t>分）</w:t>
      </w:r>
    </w:p>
    <w:p w14:paraId="0B4CE675" w14:textId="77777777" w:rsidR="001202AF" w:rsidRDefault="002671B1">
      <w:pPr>
        <w:pStyle w:val="Bodytext10"/>
        <w:tabs>
          <w:tab w:val="left" w:pos="865"/>
        </w:tabs>
        <w:spacing w:line="240" w:lineRule="auto"/>
        <w:ind w:left="420" w:firstLine="0"/>
        <w:jc w:val="both"/>
        <w:rPr>
          <w:sz w:val="18"/>
          <w:szCs w:val="18"/>
        </w:rPr>
      </w:pPr>
      <w:r>
        <w:rPr>
          <w:rFonts w:hint="eastAsia"/>
          <w:sz w:val="18"/>
          <w:szCs w:val="18"/>
          <w:lang w:val="en-US" w:eastAsia="zh-CN"/>
        </w:rPr>
        <w:t>31.</w:t>
      </w:r>
      <w:r>
        <w:rPr>
          <w:sz w:val="18"/>
          <w:szCs w:val="18"/>
        </w:rPr>
        <w:t>简单介绍汉代刑制改革的内容和意义。</w:t>
      </w:r>
    </w:p>
    <w:p w14:paraId="2031DB11" w14:textId="77777777" w:rsidR="001202AF" w:rsidRDefault="002671B1">
      <w:pPr>
        <w:pStyle w:val="Bodytext10"/>
        <w:spacing w:line="240" w:lineRule="auto"/>
        <w:ind w:firstLine="420"/>
        <w:jc w:val="both"/>
        <w:rPr>
          <w:sz w:val="18"/>
          <w:szCs w:val="18"/>
        </w:rPr>
      </w:pPr>
      <w:r>
        <w:rPr>
          <w:sz w:val="18"/>
          <w:szCs w:val="18"/>
        </w:rPr>
        <w:t>答：（</w:t>
      </w:r>
      <w:r>
        <w:rPr>
          <w:rFonts w:cs="Times New Roman"/>
          <w:sz w:val="18"/>
          <w:szCs w:val="18"/>
        </w:rPr>
        <w:t>1</w:t>
      </w:r>
      <w:r>
        <w:rPr>
          <w:rFonts w:cs="Times New Roman"/>
          <w:sz w:val="18"/>
          <w:szCs w:val="18"/>
        </w:rPr>
        <w:t>）</w:t>
      </w:r>
      <w:r>
        <w:rPr>
          <w:sz w:val="18"/>
          <w:szCs w:val="18"/>
        </w:rPr>
        <w:t>汉代刑制改革源于</w:t>
      </w:r>
      <w:r>
        <w:rPr>
          <w:sz w:val="18"/>
          <w:szCs w:val="18"/>
        </w:rPr>
        <w:t>“</w:t>
      </w:r>
      <w:r>
        <w:rPr>
          <w:sz w:val="18"/>
          <w:szCs w:val="18"/>
        </w:rPr>
        <w:t>缠萦上书</w:t>
      </w:r>
      <w:r>
        <w:rPr>
          <w:sz w:val="18"/>
          <w:szCs w:val="18"/>
        </w:rPr>
        <w:t>”</w:t>
      </w:r>
      <w:r>
        <w:rPr>
          <w:sz w:val="18"/>
          <w:szCs w:val="18"/>
        </w:rPr>
        <w:t>。（</w:t>
      </w:r>
      <w:r>
        <w:rPr>
          <w:rFonts w:cs="Times New Roman"/>
          <w:sz w:val="18"/>
          <w:szCs w:val="18"/>
        </w:rPr>
        <w:t>2</w:t>
      </w:r>
      <w:r>
        <w:rPr>
          <w:sz w:val="18"/>
          <w:szCs w:val="18"/>
        </w:rPr>
        <w:t>分）</w:t>
      </w:r>
    </w:p>
    <w:p w14:paraId="33ADD65F" w14:textId="77777777" w:rsidR="001202AF" w:rsidRDefault="002671B1">
      <w:pPr>
        <w:pStyle w:val="Bodytext10"/>
        <w:numPr>
          <w:ilvl w:val="0"/>
          <w:numId w:val="2"/>
        </w:numPr>
        <w:tabs>
          <w:tab w:val="left" w:pos="906"/>
        </w:tabs>
        <w:spacing w:line="240" w:lineRule="auto"/>
        <w:ind w:firstLine="460"/>
        <w:jc w:val="both"/>
        <w:rPr>
          <w:sz w:val="18"/>
          <w:szCs w:val="18"/>
        </w:rPr>
      </w:pPr>
      <w:r>
        <w:rPr>
          <w:sz w:val="18"/>
          <w:szCs w:val="18"/>
        </w:rPr>
        <w:t>汉文帝时期的改革内容主要有：以徒刑、笞刑、死刑分别取代跡刑、則刑和斩趾刑。即完刑改为城旦舂</w:t>
      </w:r>
      <w:r>
        <w:rPr>
          <w:sz w:val="18"/>
          <w:szCs w:val="18"/>
        </w:rPr>
        <w:t>,</w:t>
      </w:r>
      <w:r>
        <w:rPr>
          <w:sz w:val="18"/>
          <w:szCs w:val="18"/>
        </w:rPr>
        <w:t>隸刑改为髡钳城旦舂，刖刑改为笞</w:t>
      </w:r>
      <w:r>
        <w:rPr>
          <w:rFonts w:cs="Times New Roman"/>
          <w:sz w:val="18"/>
          <w:szCs w:val="18"/>
        </w:rPr>
        <w:t>300,</w:t>
      </w:r>
      <w:r>
        <w:rPr>
          <w:sz w:val="18"/>
          <w:szCs w:val="18"/>
        </w:rPr>
        <w:t>斩左趾改为笞</w:t>
      </w:r>
      <w:r>
        <w:rPr>
          <w:rFonts w:cs="Times New Roman"/>
          <w:sz w:val="18"/>
          <w:szCs w:val="18"/>
        </w:rPr>
        <w:t>500,</w:t>
      </w:r>
      <w:r>
        <w:rPr>
          <w:sz w:val="18"/>
          <w:szCs w:val="18"/>
        </w:rPr>
        <w:t>斩右趾改为弃市。</w:t>
      </w:r>
    </w:p>
    <w:p w14:paraId="2F05C105" w14:textId="77777777" w:rsidR="001202AF" w:rsidRDefault="002671B1">
      <w:pPr>
        <w:pStyle w:val="Bodytext10"/>
        <w:tabs>
          <w:tab w:val="left" w:pos="906"/>
        </w:tabs>
        <w:spacing w:line="240" w:lineRule="auto"/>
        <w:ind w:firstLineChars="236" w:firstLine="425"/>
        <w:jc w:val="both"/>
        <w:rPr>
          <w:sz w:val="18"/>
          <w:szCs w:val="18"/>
        </w:rPr>
      </w:pPr>
      <w:r>
        <w:rPr>
          <w:sz w:val="18"/>
          <w:szCs w:val="18"/>
        </w:rPr>
        <w:t>汉文帝改革出现的问题</w:t>
      </w:r>
      <w:r>
        <w:rPr>
          <w:sz w:val="18"/>
          <w:szCs w:val="18"/>
        </w:rPr>
        <w:t>:</w:t>
      </w:r>
      <w:r>
        <w:rPr>
          <w:sz w:val="18"/>
          <w:szCs w:val="18"/>
        </w:rPr>
        <w:t>斩右趾改为弃市，扩大了死刑范围；以笞刑替代副刑和斩左耻受刑者多被打死。（</w:t>
      </w:r>
      <w:r>
        <w:rPr>
          <w:rFonts w:cs="Times New Roman"/>
          <w:sz w:val="18"/>
          <w:szCs w:val="18"/>
        </w:rPr>
        <w:t>1</w:t>
      </w:r>
      <w:r>
        <w:rPr>
          <w:sz w:val="18"/>
          <w:szCs w:val="18"/>
        </w:rPr>
        <w:t>分）</w:t>
      </w:r>
    </w:p>
    <w:p w14:paraId="0ACAB3BD" w14:textId="77777777" w:rsidR="001202AF" w:rsidRDefault="002671B1">
      <w:pPr>
        <w:pStyle w:val="Bodytext10"/>
        <w:numPr>
          <w:ilvl w:val="0"/>
          <w:numId w:val="2"/>
        </w:numPr>
        <w:tabs>
          <w:tab w:val="left" w:pos="901"/>
        </w:tabs>
        <w:spacing w:line="240" w:lineRule="auto"/>
        <w:ind w:firstLine="460"/>
        <w:jc w:val="both"/>
        <w:rPr>
          <w:sz w:val="18"/>
          <w:szCs w:val="18"/>
        </w:rPr>
      </w:pPr>
      <w:r>
        <w:rPr>
          <w:sz w:val="18"/>
          <w:szCs w:val="18"/>
        </w:rPr>
        <w:t>汉景帝时期的改革内容有</w:t>
      </w:r>
      <w:r>
        <w:rPr>
          <w:sz w:val="18"/>
          <w:szCs w:val="18"/>
        </w:rPr>
        <w:t>:</w:t>
      </w:r>
      <w:r>
        <w:rPr>
          <w:sz w:val="18"/>
          <w:szCs w:val="18"/>
        </w:rPr>
        <w:t>第一</w:t>
      </w:r>
      <w:r>
        <w:rPr>
          <w:sz w:val="18"/>
          <w:szCs w:val="18"/>
        </w:rPr>
        <w:t>,</w:t>
      </w:r>
      <w:r>
        <w:rPr>
          <w:sz w:val="18"/>
          <w:szCs w:val="18"/>
        </w:rPr>
        <w:t>减少笞刑数。最终将剧刑改为笞</w:t>
      </w:r>
      <w:r>
        <w:rPr>
          <w:rFonts w:cs="Times New Roman"/>
          <w:sz w:val="18"/>
          <w:szCs w:val="18"/>
        </w:rPr>
        <w:t>100,</w:t>
      </w:r>
      <w:r>
        <w:rPr>
          <w:sz w:val="18"/>
          <w:szCs w:val="18"/>
        </w:rPr>
        <w:t>斩左眦改为笞</w:t>
      </w:r>
      <w:r>
        <w:rPr>
          <w:sz w:val="18"/>
          <w:szCs w:val="18"/>
        </w:rPr>
        <w:t xml:space="preserve"> </w:t>
      </w:r>
      <w:r>
        <w:rPr>
          <w:rFonts w:cs="Times New Roman"/>
          <w:sz w:val="18"/>
          <w:szCs w:val="18"/>
        </w:rPr>
        <w:t>200</w:t>
      </w:r>
      <w:r>
        <w:rPr>
          <w:sz w:val="18"/>
          <w:szCs w:val="18"/>
        </w:rPr>
        <w:t>；第二，制定法令规范笞刑刑具。规定刑具规格、受刑部位以及中途不准更换行</w:t>
      </w:r>
      <w:r>
        <w:rPr>
          <w:sz w:val="18"/>
          <w:szCs w:val="18"/>
        </w:rPr>
        <w:t>刑人等。</w:t>
      </w:r>
    </w:p>
    <w:p w14:paraId="1D5E01C0" w14:textId="77777777" w:rsidR="001202AF" w:rsidRDefault="002671B1">
      <w:pPr>
        <w:pStyle w:val="Bodytext10"/>
        <w:numPr>
          <w:ilvl w:val="0"/>
          <w:numId w:val="2"/>
        </w:numPr>
        <w:tabs>
          <w:tab w:val="left" w:pos="901"/>
        </w:tabs>
        <w:spacing w:line="240" w:lineRule="auto"/>
        <w:ind w:firstLine="460"/>
        <w:jc w:val="both"/>
        <w:rPr>
          <w:sz w:val="18"/>
          <w:szCs w:val="18"/>
        </w:rPr>
      </w:pPr>
      <w:r>
        <w:rPr>
          <w:sz w:val="18"/>
          <w:szCs w:val="18"/>
        </w:rPr>
        <w:t>改革的意义</w:t>
      </w:r>
      <w:r>
        <w:rPr>
          <w:sz w:val="18"/>
          <w:szCs w:val="18"/>
        </w:rPr>
        <w:t>:</w:t>
      </w:r>
      <w:r>
        <w:rPr>
          <w:sz w:val="18"/>
          <w:szCs w:val="18"/>
        </w:rPr>
        <w:t>文景时期废除肉刑的改革，</w:t>
      </w:r>
    </w:p>
    <w:p w14:paraId="3A75DD0B" w14:textId="77777777" w:rsidR="001202AF" w:rsidRDefault="002671B1">
      <w:pPr>
        <w:pStyle w:val="Bodytext10"/>
        <w:tabs>
          <w:tab w:val="left" w:pos="901"/>
        </w:tabs>
        <w:spacing w:line="240" w:lineRule="auto"/>
        <w:ind w:firstLine="0"/>
        <w:jc w:val="both"/>
        <w:rPr>
          <w:sz w:val="18"/>
          <w:szCs w:val="18"/>
        </w:rPr>
      </w:pPr>
      <w:r>
        <w:rPr>
          <w:sz w:val="18"/>
          <w:szCs w:val="18"/>
        </w:rPr>
        <w:t>在中国法制史上意义重大。这是中国古代刑</w:t>
      </w:r>
      <w:r>
        <w:rPr>
          <w:sz w:val="18"/>
          <w:szCs w:val="18"/>
        </w:rPr>
        <w:t xml:space="preserve"> </w:t>
      </w:r>
      <w:r>
        <w:rPr>
          <w:sz w:val="18"/>
          <w:szCs w:val="18"/>
        </w:rPr>
        <w:t>制由野蛮阶段进入较文明阶段的标志，为封建制五刑的建立奠定了基础，而且也有利于社会经</w:t>
      </w:r>
      <w:r>
        <w:rPr>
          <w:sz w:val="18"/>
          <w:szCs w:val="18"/>
        </w:rPr>
        <w:t xml:space="preserve"> </w:t>
      </w:r>
      <w:r>
        <w:rPr>
          <w:sz w:val="18"/>
          <w:szCs w:val="18"/>
        </w:rPr>
        <w:t>济的发展。（</w:t>
      </w:r>
      <w:r>
        <w:rPr>
          <w:rFonts w:cs="Times New Roman"/>
          <w:sz w:val="18"/>
          <w:szCs w:val="18"/>
        </w:rPr>
        <w:t>3</w:t>
      </w:r>
      <w:r>
        <w:rPr>
          <w:sz w:val="18"/>
          <w:szCs w:val="18"/>
        </w:rPr>
        <w:t>分）</w:t>
      </w:r>
    </w:p>
    <w:p w14:paraId="56ADD4F9" w14:textId="77777777" w:rsidR="001202AF" w:rsidRDefault="002671B1">
      <w:pPr>
        <w:pStyle w:val="Bodytext10"/>
        <w:tabs>
          <w:tab w:val="left" w:pos="905"/>
        </w:tabs>
        <w:spacing w:line="240" w:lineRule="auto"/>
        <w:ind w:firstLineChars="200" w:firstLine="360"/>
        <w:jc w:val="both"/>
        <w:rPr>
          <w:sz w:val="18"/>
          <w:szCs w:val="18"/>
        </w:rPr>
      </w:pPr>
      <w:r>
        <w:rPr>
          <w:rFonts w:hint="eastAsia"/>
          <w:sz w:val="18"/>
          <w:szCs w:val="18"/>
          <w:lang w:val="en-US" w:eastAsia="zh-CN"/>
        </w:rPr>
        <w:t>32.</w:t>
      </w:r>
      <w:r>
        <w:rPr>
          <w:sz w:val="18"/>
          <w:szCs w:val="18"/>
        </w:rPr>
        <w:t>简述</w:t>
      </w:r>
      <w:r>
        <w:rPr>
          <w:sz w:val="18"/>
          <w:szCs w:val="18"/>
        </w:rPr>
        <w:t>“</w:t>
      </w:r>
      <w:r>
        <w:rPr>
          <w:sz w:val="18"/>
          <w:szCs w:val="18"/>
        </w:rPr>
        <w:t>八议</w:t>
      </w:r>
      <w:r>
        <w:rPr>
          <w:sz w:val="18"/>
          <w:szCs w:val="18"/>
        </w:rPr>
        <w:t>”</w:t>
      </w:r>
      <w:r>
        <w:rPr>
          <w:sz w:val="18"/>
          <w:szCs w:val="18"/>
        </w:rPr>
        <w:t>的概念及内容。</w:t>
      </w:r>
    </w:p>
    <w:p w14:paraId="65D03676" w14:textId="77777777" w:rsidR="001202AF" w:rsidRDefault="002671B1">
      <w:pPr>
        <w:pStyle w:val="Bodytext10"/>
        <w:spacing w:line="240" w:lineRule="auto"/>
        <w:ind w:firstLine="460"/>
        <w:jc w:val="both"/>
        <w:rPr>
          <w:sz w:val="18"/>
          <w:szCs w:val="18"/>
        </w:rPr>
      </w:pPr>
      <w:r>
        <w:rPr>
          <w:sz w:val="18"/>
          <w:szCs w:val="18"/>
        </w:rPr>
        <w:t>答</w:t>
      </w:r>
      <w:r>
        <w:rPr>
          <w:sz w:val="18"/>
          <w:szCs w:val="18"/>
        </w:rPr>
        <w:t>:</w:t>
      </w:r>
      <w:r>
        <w:rPr>
          <w:sz w:val="18"/>
          <w:szCs w:val="18"/>
          <w:lang w:val="zh-CN" w:eastAsia="zh-CN" w:bidi="zh-CN"/>
        </w:rPr>
        <w:t>“</w:t>
      </w:r>
      <w:r>
        <w:rPr>
          <w:sz w:val="18"/>
          <w:szCs w:val="18"/>
          <w:lang w:val="zh-CN" w:eastAsia="zh-CN" w:bidi="zh-CN"/>
        </w:rPr>
        <w:t>八议</w:t>
      </w:r>
      <w:r>
        <w:rPr>
          <w:sz w:val="18"/>
          <w:szCs w:val="18"/>
          <w:lang w:val="zh-CN" w:eastAsia="zh-CN" w:bidi="zh-CN"/>
        </w:rPr>
        <w:t>”:</w:t>
      </w:r>
      <w:r>
        <w:rPr>
          <w:sz w:val="18"/>
          <w:szCs w:val="18"/>
          <w:lang w:val="zh-CN" w:eastAsia="zh-CN" w:bidi="zh-CN"/>
        </w:rPr>
        <w:t>指</w:t>
      </w:r>
      <w:r>
        <w:rPr>
          <w:sz w:val="18"/>
          <w:szCs w:val="18"/>
        </w:rPr>
        <w:t>犯罪者如果犯</w:t>
      </w:r>
      <w:r>
        <w:rPr>
          <w:sz w:val="18"/>
          <w:szCs w:val="18"/>
          <w:lang w:val="zh-CN" w:eastAsia="zh-CN" w:bidi="zh-CN"/>
        </w:rPr>
        <w:t>“</w:t>
      </w:r>
      <w:r>
        <w:rPr>
          <w:sz w:val="18"/>
          <w:szCs w:val="18"/>
          <w:lang w:val="zh-CN" w:eastAsia="zh-CN" w:bidi="zh-CN"/>
        </w:rPr>
        <w:t>十恶</w:t>
      </w:r>
      <w:r>
        <w:rPr>
          <w:sz w:val="18"/>
          <w:szCs w:val="18"/>
          <w:lang w:val="zh-CN" w:eastAsia="zh-CN" w:bidi="zh-CN"/>
        </w:rPr>
        <w:t>”</w:t>
      </w:r>
      <w:r>
        <w:rPr>
          <w:sz w:val="18"/>
          <w:szCs w:val="18"/>
          <w:lang w:val="zh-CN" w:eastAsia="zh-CN" w:bidi="zh-CN"/>
        </w:rPr>
        <w:t>罪</w:t>
      </w:r>
      <w:r>
        <w:rPr>
          <w:sz w:val="18"/>
          <w:szCs w:val="18"/>
        </w:rPr>
        <w:t>以外的罪行，司法机关不能直接审理</w:t>
      </w:r>
      <w:r>
        <w:rPr>
          <w:sz w:val="18"/>
          <w:szCs w:val="18"/>
        </w:rPr>
        <w:t>,</w:t>
      </w:r>
      <w:r>
        <w:rPr>
          <w:sz w:val="18"/>
          <w:szCs w:val="18"/>
        </w:rPr>
        <w:t>必须先将此八</w:t>
      </w:r>
      <w:r>
        <w:rPr>
          <w:sz w:val="18"/>
          <w:szCs w:val="18"/>
        </w:rPr>
        <w:t xml:space="preserve"> </w:t>
      </w:r>
      <w:r>
        <w:rPr>
          <w:sz w:val="18"/>
          <w:szCs w:val="18"/>
        </w:rPr>
        <w:t>类人的犯罪事实和应享受的特权奏请皇帝，由皇帝交朝臣集体讨论后，最后由皇帝做出裁决</w:t>
      </w:r>
      <w:r>
        <w:rPr>
          <w:sz w:val="18"/>
          <w:szCs w:val="18"/>
        </w:rPr>
        <w:t xml:space="preserve">, </w:t>
      </w:r>
      <w:r>
        <w:rPr>
          <w:sz w:val="18"/>
          <w:szCs w:val="18"/>
        </w:rPr>
        <w:t>一般均可免除死罪</w:t>
      </w:r>
      <w:r>
        <w:rPr>
          <w:sz w:val="18"/>
          <w:szCs w:val="18"/>
        </w:rPr>
        <w:t>;</w:t>
      </w:r>
      <w:r>
        <w:rPr>
          <w:sz w:val="18"/>
          <w:szCs w:val="18"/>
        </w:rPr>
        <w:t>若犯流以下的罪，则可直接减一等处罚。（</w:t>
      </w:r>
      <w:r>
        <w:rPr>
          <w:rFonts w:cs="Times New Roman"/>
          <w:sz w:val="18"/>
          <w:szCs w:val="18"/>
        </w:rPr>
        <w:t>2</w:t>
      </w:r>
      <w:r>
        <w:rPr>
          <w:sz w:val="18"/>
          <w:szCs w:val="18"/>
        </w:rPr>
        <w:t>分）</w:t>
      </w:r>
    </w:p>
    <w:p w14:paraId="7FC63D2E" w14:textId="77777777" w:rsidR="001202AF" w:rsidRDefault="002671B1">
      <w:pPr>
        <w:pStyle w:val="Bodytext10"/>
        <w:tabs>
          <w:tab w:val="left" w:pos="884"/>
        </w:tabs>
        <w:spacing w:line="240" w:lineRule="auto"/>
        <w:ind w:firstLine="420"/>
        <w:jc w:val="both"/>
        <w:rPr>
          <w:sz w:val="18"/>
          <w:szCs w:val="18"/>
        </w:rPr>
      </w:pPr>
      <w:r>
        <w:rPr>
          <w:rFonts w:cs="Times New Roman"/>
          <w:sz w:val="18"/>
          <w:szCs w:val="18"/>
        </w:rPr>
        <w:t>（</w:t>
      </w:r>
      <w:r>
        <w:rPr>
          <w:rFonts w:cs="Times New Roman"/>
          <w:sz w:val="18"/>
          <w:szCs w:val="18"/>
        </w:rPr>
        <w:t>1</w:t>
      </w:r>
      <w:r>
        <w:rPr>
          <w:rFonts w:cs="Times New Roman"/>
          <w:sz w:val="18"/>
          <w:szCs w:val="18"/>
        </w:rPr>
        <w:t>）</w:t>
      </w:r>
      <w:r>
        <w:rPr>
          <w:sz w:val="18"/>
          <w:szCs w:val="18"/>
        </w:rPr>
        <w:t>议亲：皇帝的亲属。（</w:t>
      </w:r>
      <w:r>
        <w:rPr>
          <w:rFonts w:cs="Times New Roman"/>
          <w:sz w:val="18"/>
          <w:szCs w:val="18"/>
        </w:rPr>
        <w:t>1</w:t>
      </w:r>
      <w:r>
        <w:rPr>
          <w:sz w:val="18"/>
          <w:szCs w:val="18"/>
        </w:rPr>
        <w:t>分）</w:t>
      </w:r>
    </w:p>
    <w:p w14:paraId="732618A0"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2</w:t>
      </w:r>
      <w:r>
        <w:rPr>
          <w:rFonts w:cs="Times New Roman"/>
          <w:sz w:val="18"/>
          <w:szCs w:val="18"/>
        </w:rPr>
        <w:t>）</w:t>
      </w:r>
      <w:r>
        <w:rPr>
          <w:sz w:val="18"/>
          <w:szCs w:val="18"/>
        </w:rPr>
        <w:t>议故：皇帝的故旧。（</w:t>
      </w:r>
      <w:r>
        <w:rPr>
          <w:rFonts w:cs="Times New Roman"/>
          <w:sz w:val="18"/>
          <w:szCs w:val="18"/>
        </w:rPr>
        <w:t>1</w:t>
      </w:r>
      <w:r>
        <w:rPr>
          <w:sz w:val="18"/>
          <w:szCs w:val="18"/>
        </w:rPr>
        <w:t>分）</w:t>
      </w:r>
    </w:p>
    <w:p w14:paraId="178BA957"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3</w:t>
      </w:r>
      <w:r>
        <w:rPr>
          <w:rFonts w:cs="Times New Roman"/>
          <w:sz w:val="18"/>
          <w:szCs w:val="18"/>
        </w:rPr>
        <w:t>）</w:t>
      </w:r>
      <w:r>
        <w:rPr>
          <w:sz w:val="18"/>
          <w:szCs w:val="18"/>
        </w:rPr>
        <w:t>议贤</w:t>
      </w:r>
      <w:r>
        <w:rPr>
          <w:sz w:val="18"/>
          <w:szCs w:val="18"/>
        </w:rPr>
        <w:t>:</w:t>
      </w:r>
      <w:r>
        <w:rPr>
          <w:sz w:val="18"/>
          <w:szCs w:val="18"/>
        </w:rPr>
        <w:t>德行高尚，其言论行为可作为法则者。（</w:t>
      </w:r>
      <w:r>
        <w:rPr>
          <w:rFonts w:cs="Times New Roman"/>
          <w:sz w:val="18"/>
          <w:szCs w:val="18"/>
        </w:rPr>
        <w:t>1</w:t>
      </w:r>
      <w:r>
        <w:rPr>
          <w:sz w:val="18"/>
          <w:szCs w:val="18"/>
        </w:rPr>
        <w:t>分）</w:t>
      </w:r>
    </w:p>
    <w:p w14:paraId="63EC21C8"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lastRenderedPageBreak/>
        <w:t>（</w:t>
      </w:r>
      <w:r>
        <w:rPr>
          <w:rFonts w:cs="Times New Roman"/>
          <w:sz w:val="18"/>
          <w:szCs w:val="18"/>
        </w:rPr>
        <w:t>4</w:t>
      </w:r>
      <w:r>
        <w:rPr>
          <w:rFonts w:cs="Times New Roman"/>
          <w:sz w:val="18"/>
          <w:szCs w:val="18"/>
        </w:rPr>
        <w:t>）</w:t>
      </w:r>
      <w:r>
        <w:rPr>
          <w:sz w:val="18"/>
          <w:szCs w:val="18"/>
        </w:rPr>
        <w:t>议能</w:t>
      </w:r>
      <w:r>
        <w:rPr>
          <w:sz w:val="18"/>
          <w:szCs w:val="18"/>
        </w:rPr>
        <w:t>:</w:t>
      </w:r>
      <w:r>
        <w:rPr>
          <w:sz w:val="18"/>
          <w:szCs w:val="18"/>
        </w:rPr>
        <w:t>能整顿军旅，治理内政，为皇帝出谋划策、师范人伦者。（</w:t>
      </w:r>
      <w:r>
        <w:rPr>
          <w:rFonts w:cs="Times New Roman"/>
          <w:sz w:val="18"/>
          <w:szCs w:val="18"/>
        </w:rPr>
        <w:t>1</w:t>
      </w:r>
      <w:r>
        <w:rPr>
          <w:sz w:val="18"/>
          <w:szCs w:val="18"/>
        </w:rPr>
        <w:t>分）</w:t>
      </w:r>
    </w:p>
    <w:p w14:paraId="74D8D1D1"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5</w:t>
      </w:r>
      <w:r>
        <w:rPr>
          <w:rFonts w:cs="Times New Roman"/>
          <w:sz w:val="18"/>
          <w:szCs w:val="18"/>
        </w:rPr>
        <w:t>）</w:t>
      </w:r>
      <w:r>
        <w:rPr>
          <w:sz w:val="18"/>
          <w:szCs w:val="18"/>
        </w:rPr>
        <w:t>议功：对朝廷尽忠效力，建立大功勋的人。（</w:t>
      </w:r>
      <w:r>
        <w:rPr>
          <w:rFonts w:cs="Times New Roman"/>
          <w:sz w:val="18"/>
          <w:szCs w:val="18"/>
        </w:rPr>
        <w:t>1</w:t>
      </w:r>
      <w:r>
        <w:rPr>
          <w:sz w:val="18"/>
          <w:szCs w:val="18"/>
        </w:rPr>
        <w:t>分）</w:t>
      </w:r>
    </w:p>
    <w:p w14:paraId="3CF628CD"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6</w:t>
      </w:r>
      <w:r>
        <w:rPr>
          <w:rFonts w:cs="Times New Roman"/>
          <w:sz w:val="18"/>
          <w:szCs w:val="18"/>
        </w:rPr>
        <w:t>）</w:t>
      </w:r>
      <w:r>
        <w:rPr>
          <w:sz w:val="18"/>
          <w:szCs w:val="18"/>
        </w:rPr>
        <w:t>议贵</w:t>
      </w:r>
      <w:r>
        <w:rPr>
          <w:sz w:val="18"/>
          <w:szCs w:val="18"/>
        </w:rPr>
        <w:t>:</w:t>
      </w:r>
      <w:r>
        <w:rPr>
          <w:sz w:val="18"/>
          <w:szCs w:val="18"/>
        </w:rPr>
        <w:t>指三品以上高级高官员及爵一品者。（</w:t>
      </w:r>
      <w:r>
        <w:rPr>
          <w:rFonts w:cs="Times New Roman"/>
          <w:sz w:val="18"/>
          <w:szCs w:val="18"/>
        </w:rPr>
        <w:t>1</w:t>
      </w:r>
      <w:r>
        <w:rPr>
          <w:sz w:val="18"/>
          <w:szCs w:val="18"/>
        </w:rPr>
        <w:t>分）</w:t>
      </w:r>
    </w:p>
    <w:p w14:paraId="4A880D46"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7</w:t>
      </w:r>
      <w:r>
        <w:rPr>
          <w:rFonts w:cs="Times New Roman"/>
          <w:sz w:val="18"/>
          <w:szCs w:val="18"/>
        </w:rPr>
        <w:t>）</w:t>
      </w:r>
      <w:r>
        <w:rPr>
          <w:sz w:val="18"/>
          <w:szCs w:val="18"/>
        </w:rPr>
        <w:t>议勤</w:t>
      </w:r>
      <w:r>
        <w:rPr>
          <w:sz w:val="18"/>
          <w:szCs w:val="18"/>
        </w:rPr>
        <w:t>:</w:t>
      </w:r>
      <w:r>
        <w:rPr>
          <w:sz w:val="18"/>
          <w:szCs w:val="18"/>
        </w:rPr>
        <w:t>指高级文武官员中恪尽职守，专心致志办理公务的人。（</w:t>
      </w:r>
      <w:r>
        <w:rPr>
          <w:rFonts w:cs="Times New Roman"/>
          <w:sz w:val="18"/>
          <w:szCs w:val="18"/>
        </w:rPr>
        <w:t>1</w:t>
      </w:r>
      <w:r>
        <w:rPr>
          <w:sz w:val="18"/>
          <w:szCs w:val="18"/>
        </w:rPr>
        <w:t>分）</w:t>
      </w:r>
    </w:p>
    <w:p w14:paraId="6072173C" w14:textId="77777777" w:rsidR="001202AF" w:rsidRDefault="002671B1">
      <w:pPr>
        <w:pStyle w:val="Bodytext10"/>
        <w:tabs>
          <w:tab w:val="left" w:pos="889"/>
        </w:tabs>
        <w:spacing w:line="240" w:lineRule="auto"/>
        <w:ind w:firstLine="420"/>
        <w:jc w:val="both"/>
        <w:rPr>
          <w:sz w:val="18"/>
          <w:szCs w:val="18"/>
        </w:rPr>
      </w:pPr>
      <w:r>
        <w:rPr>
          <w:rFonts w:cs="Times New Roman"/>
          <w:sz w:val="18"/>
          <w:szCs w:val="18"/>
        </w:rPr>
        <w:t>（</w:t>
      </w:r>
      <w:r>
        <w:rPr>
          <w:rFonts w:cs="Times New Roman"/>
          <w:sz w:val="18"/>
          <w:szCs w:val="18"/>
        </w:rPr>
        <w:t>8</w:t>
      </w:r>
      <w:r>
        <w:rPr>
          <w:rFonts w:cs="Times New Roman"/>
          <w:sz w:val="18"/>
          <w:szCs w:val="18"/>
        </w:rPr>
        <w:t>）</w:t>
      </w:r>
      <w:r>
        <w:rPr>
          <w:sz w:val="18"/>
          <w:szCs w:val="18"/>
        </w:rPr>
        <w:t>议宾</w:t>
      </w:r>
      <w:r>
        <w:rPr>
          <w:sz w:val="18"/>
          <w:szCs w:val="18"/>
        </w:rPr>
        <w:t>:</w:t>
      </w:r>
      <w:r>
        <w:rPr>
          <w:sz w:val="18"/>
          <w:szCs w:val="18"/>
        </w:rPr>
        <w:t>指国宾，前朝皇帝的后代。（</w:t>
      </w:r>
      <w:r>
        <w:rPr>
          <w:rFonts w:cs="Times New Roman"/>
          <w:sz w:val="18"/>
          <w:szCs w:val="18"/>
        </w:rPr>
        <w:t>1</w:t>
      </w:r>
      <w:r>
        <w:rPr>
          <w:sz w:val="18"/>
          <w:szCs w:val="18"/>
        </w:rPr>
        <w:t>分）</w:t>
      </w:r>
    </w:p>
    <w:p w14:paraId="13F24CB7" w14:textId="77777777" w:rsidR="001202AF" w:rsidRDefault="001202AF">
      <w:pPr>
        <w:pStyle w:val="Bodytext10"/>
        <w:spacing w:line="240" w:lineRule="auto"/>
        <w:ind w:firstLine="0"/>
        <w:jc w:val="both"/>
        <w:rPr>
          <w:sz w:val="18"/>
          <w:szCs w:val="18"/>
        </w:rPr>
        <w:sectPr w:rsidR="001202AF">
          <w:footerReference w:type="even" r:id="rId18"/>
          <w:footerReference w:type="default" r:id="rId19"/>
          <w:pgSz w:w="5954" w:h="10433"/>
          <w:pgMar w:top="680" w:right="680" w:bottom="680" w:left="680" w:header="454" w:footer="454" w:gutter="0"/>
          <w:pgNumType w:start="1"/>
          <w:cols w:space="720"/>
          <w:docGrid w:linePitch="360"/>
        </w:sectPr>
      </w:pPr>
    </w:p>
    <w:p w14:paraId="5175BBE1" w14:textId="77777777" w:rsidR="001202AF" w:rsidRDefault="001202AF">
      <w:pPr>
        <w:rPr>
          <w:rFonts w:ascii="宋体" w:eastAsia="PMingLiU" w:hAnsi="宋体" w:cs="宋体"/>
          <w:sz w:val="18"/>
          <w:szCs w:val="18"/>
          <w:lang w:val="zh-TW" w:eastAsia="zh-TW" w:bidi="zh-TW"/>
        </w:rPr>
      </w:pPr>
    </w:p>
    <w:p w14:paraId="2CB597CE" w14:textId="77777777" w:rsidR="001202AF" w:rsidRDefault="002671B1">
      <w:pPr>
        <w:pStyle w:val="1"/>
      </w:pPr>
      <w:bookmarkStart w:id="212" w:name="_Toc8928"/>
      <w:bookmarkStart w:id="213" w:name="_Toc1798"/>
      <w:bookmarkStart w:id="214" w:name="_Toc12721"/>
      <w:r>
        <w:rPr>
          <w:rFonts w:hint="eastAsia"/>
        </w:rPr>
        <w:t>《中国法制史》习</w:t>
      </w:r>
      <w:r>
        <w:t>题</w:t>
      </w:r>
      <w:r>
        <w:rPr>
          <w:rFonts w:hint="eastAsia"/>
        </w:rPr>
        <w:t>二</w:t>
      </w:r>
      <w:bookmarkEnd w:id="212"/>
      <w:bookmarkEnd w:id="213"/>
      <w:bookmarkEnd w:id="214"/>
    </w:p>
    <w:p w14:paraId="4D8D9759"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4BF3FF2F" w14:textId="77777777" w:rsidR="001202AF" w:rsidRDefault="002671B1">
      <w:pPr>
        <w:pStyle w:val="Bodytext10"/>
        <w:tabs>
          <w:tab w:val="left" w:leader="hyphen" w:pos="1637"/>
        </w:tabs>
        <w:spacing w:line="240" w:lineRule="auto"/>
        <w:ind w:left="142" w:firstLineChars="236" w:firstLine="426"/>
        <w:rPr>
          <w:b/>
          <w:bCs/>
          <w:sz w:val="18"/>
          <w:szCs w:val="18"/>
        </w:rPr>
      </w:pPr>
      <w:r>
        <w:rPr>
          <w:b/>
          <w:bCs/>
          <w:sz w:val="18"/>
          <w:szCs w:val="18"/>
        </w:rPr>
        <w:t>一、单项选择题（本大题共</w:t>
      </w:r>
      <w:r>
        <w:rPr>
          <w:rFonts w:hint="eastAsia"/>
          <w:b/>
          <w:bCs/>
          <w:sz w:val="18"/>
          <w:szCs w:val="18"/>
          <w:lang w:val="en-US" w:eastAsia="zh-CN"/>
        </w:rPr>
        <w:t>10</w:t>
      </w:r>
      <w:r>
        <w:rPr>
          <w:b/>
          <w:bCs/>
          <w:sz w:val="18"/>
          <w:szCs w:val="18"/>
        </w:rPr>
        <w:t>小题，毎小题</w:t>
      </w:r>
      <w:r>
        <w:rPr>
          <w:rFonts w:hint="eastAsia"/>
          <w:b/>
          <w:bCs/>
          <w:sz w:val="18"/>
          <w:szCs w:val="18"/>
          <w:lang w:val="en-US" w:eastAsia="zh-CN"/>
        </w:rPr>
        <w:t>2</w:t>
      </w:r>
      <w:r>
        <w:rPr>
          <w:b/>
          <w:bCs/>
          <w:sz w:val="18"/>
          <w:szCs w:val="18"/>
        </w:rPr>
        <w:t>分，共</w:t>
      </w:r>
      <w:r>
        <w:rPr>
          <w:rFonts w:hint="eastAsia"/>
          <w:b/>
          <w:bCs/>
          <w:sz w:val="18"/>
          <w:szCs w:val="18"/>
          <w:lang w:val="en-US" w:eastAsia="zh-CN"/>
        </w:rPr>
        <w:t>20</w:t>
      </w:r>
      <w:r>
        <w:rPr>
          <w:b/>
          <w:bCs/>
          <w:sz w:val="18"/>
          <w:szCs w:val="18"/>
        </w:rPr>
        <w:t>分。在每小题</w:t>
      </w:r>
      <w:r>
        <w:rPr>
          <w:b/>
          <w:bCs/>
          <w:sz w:val="18"/>
          <w:szCs w:val="18"/>
        </w:rPr>
        <w:t xml:space="preserve"> </w:t>
      </w:r>
      <w:r>
        <w:rPr>
          <w:b/>
          <w:bCs/>
          <w:sz w:val="18"/>
          <w:szCs w:val="18"/>
        </w:rPr>
        <w:t>列出的四个备选答案中只有一个符合题目要求，请将其序号字母</w:t>
      </w:r>
      <w:r>
        <w:rPr>
          <w:b/>
          <w:bCs/>
          <w:sz w:val="18"/>
          <w:szCs w:val="18"/>
        </w:rPr>
        <w:t xml:space="preserve"> </w:t>
      </w:r>
      <w:r>
        <w:rPr>
          <w:b/>
          <w:bCs/>
          <w:sz w:val="18"/>
          <w:szCs w:val="18"/>
        </w:rPr>
        <w:t>填写在题目括号内。错选、多选或少选均不得分）</w:t>
      </w:r>
    </w:p>
    <w:p w14:paraId="6A917D59" w14:textId="77777777" w:rsidR="001202AF" w:rsidRDefault="002671B1">
      <w:pPr>
        <w:pStyle w:val="Bodytext10"/>
        <w:tabs>
          <w:tab w:val="left" w:pos="762"/>
        </w:tabs>
        <w:spacing w:line="240" w:lineRule="auto"/>
        <w:ind w:left="425" w:firstLine="0"/>
        <w:rPr>
          <w:sz w:val="18"/>
          <w:szCs w:val="18"/>
          <w:lang w:eastAsia="zh-CN"/>
        </w:rPr>
      </w:pPr>
      <w:r>
        <w:rPr>
          <w:sz w:val="18"/>
          <w:szCs w:val="18"/>
          <w:lang w:val="en-US" w:eastAsia="zh-CN"/>
        </w:rPr>
        <w:t>1.</w:t>
      </w:r>
      <w:r>
        <w:rPr>
          <w:sz w:val="18"/>
          <w:szCs w:val="18"/>
        </w:rPr>
        <w:t>商朝法律制度的总称叫做（</w:t>
      </w:r>
      <w:r>
        <w:rPr>
          <w:sz w:val="18"/>
          <w:szCs w:val="18"/>
        </w:rPr>
        <w:tab/>
      </w:r>
      <w:r>
        <w:rPr>
          <w:sz w:val="18"/>
          <w:szCs w:val="18"/>
        </w:rPr>
        <w:t>）。</w:t>
      </w:r>
    </w:p>
    <w:p w14:paraId="6A829FEA" w14:textId="77777777" w:rsidR="001202AF" w:rsidRDefault="002671B1">
      <w:pPr>
        <w:pStyle w:val="Bodytext10"/>
        <w:tabs>
          <w:tab w:val="left" w:pos="762"/>
        </w:tabs>
        <w:spacing w:line="240" w:lineRule="auto"/>
        <w:ind w:left="425" w:firstLine="0"/>
        <w:rPr>
          <w:sz w:val="18"/>
          <w:szCs w:val="18"/>
          <w:lang w:val="en-US"/>
        </w:rPr>
      </w:pPr>
      <w:r>
        <w:rPr>
          <w:rFonts w:hint="eastAsia"/>
          <w:sz w:val="18"/>
          <w:szCs w:val="18"/>
          <w:lang w:eastAsia="zh-CN"/>
        </w:rPr>
        <w:t>A</w:t>
      </w:r>
      <w:r>
        <w:rPr>
          <w:sz w:val="18"/>
          <w:szCs w:val="18"/>
        </w:rPr>
        <w:t>.</w:t>
      </w:r>
      <w:r>
        <w:rPr>
          <w:rFonts w:hint="eastAsia"/>
          <w:sz w:val="18"/>
          <w:szCs w:val="18"/>
          <w:lang w:val="en-US" w:eastAsia="zh-CN"/>
        </w:rPr>
        <w:t>禹刑</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汤刑</w:t>
      </w:r>
    </w:p>
    <w:p w14:paraId="303DB305"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C.</w:t>
      </w:r>
      <w:r>
        <w:rPr>
          <w:rFonts w:hint="eastAsia"/>
          <w:sz w:val="18"/>
          <w:szCs w:val="18"/>
          <w:lang w:val="en-US" w:eastAsia="zh-CN"/>
        </w:rPr>
        <w:t>汤诰</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rPr>
        <w:t xml:space="preserve"> </w:t>
      </w:r>
      <w:r>
        <w:rPr>
          <w:sz w:val="18"/>
          <w:szCs w:val="18"/>
          <w:lang w:val="en-US" w:eastAsia="zh-CN"/>
        </w:rPr>
        <w:t>D.</w:t>
      </w:r>
      <w:r>
        <w:rPr>
          <w:rFonts w:hint="eastAsia"/>
          <w:sz w:val="18"/>
          <w:szCs w:val="18"/>
          <w:lang w:val="en-US" w:eastAsia="zh-CN"/>
        </w:rPr>
        <w:t>九刑</w:t>
      </w:r>
    </w:p>
    <w:p w14:paraId="4A098695" w14:textId="77777777" w:rsidR="001202AF" w:rsidRDefault="002671B1">
      <w:pPr>
        <w:pStyle w:val="Bodytext10"/>
        <w:tabs>
          <w:tab w:val="left" w:pos="762"/>
        </w:tabs>
        <w:spacing w:line="240" w:lineRule="auto"/>
        <w:ind w:left="425" w:firstLine="0"/>
        <w:rPr>
          <w:sz w:val="18"/>
          <w:szCs w:val="18"/>
        </w:rPr>
      </w:pPr>
      <w:r>
        <w:rPr>
          <w:rFonts w:hint="eastAsia"/>
          <w:sz w:val="18"/>
          <w:szCs w:val="18"/>
          <w:lang w:val="en-US" w:eastAsia="zh-CN"/>
        </w:rPr>
        <w:t>2.</w:t>
      </w:r>
      <w:r>
        <w:rPr>
          <w:sz w:val="18"/>
          <w:szCs w:val="18"/>
        </w:rPr>
        <w:t>战国时期改</w:t>
      </w:r>
      <w:r>
        <w:rPr>
          <w:sz w:val="18"/>
          <w:szCs w:val="18"/>
        </w:rPr>
        <w:t>“</w:t>
      </w:r>
      <w:r>
        <w:rPr>
          <w:sz w:val="18"/>
          <w:szCs w:val="18"/>
        </w:rPr>
        <w:t>法</w:t>
      </w:r>
      <w:r>
        <w:rPr>
          <w:sz w:val="18"/>
          <w:szCs w:val="18"/>
          <w:lang w:val="zh-CN" w:eastAsia="zh-CN" w:bidi="zh-CN"/>
        </w:rPr>
        <w:t>”</w:t>
      </w:r>
      <w:r>
        <w:rPr>
          <w:sz w:val="18"/>
          <w:szCs w:val="18"/>
          <w:lang w:val="zh-CN" w:eastAsia="zh-CN" w:bidi="zh-CN"/>
        </w:rPr>
        <w:t>为</w:t>
      </w:r>
      <w:r>
        <w:rPr>
          <w:sz w:val="18"/>
          <w:szCs w:val="18"/>
          <w:lang w:val="zh-CN" w:eastAsia="zh-CN" w:bidi="zh-CN"/>
        </w:rPr>
        <w:t>“</w:t>
      </w:r>
      <w:r>
        <w:rPr>
          <w:sz w:val="18"/>
          <w:szCs w:val="18"/>
          <w:lang w:val="zh-CN" w:eastAsia="zh-CN" w:bidi="zh-CN"/>
        </w:rPr>
        <w:t>律</w:t>
      </w:r>
      <w:r>
        <w:rPr>
          <w:sz w:val="18"/>
          <w:szCs w:val="18"/>
          <w:lang w:val="zh-CN" w:eastAsia="zh-CN" w:bidi="zh-CN"/>
        </w:rPr>
        <w:t>”</w:t>
      </w:r>
      <w:r>
        <w:rPr>
          <w:sz w:val="18"/>
          <w:szCs w:val="18"/>
          <w:lang w:val="zh-CN" w:eastAsia="zh-CN" w:bidi="zh-CN"/>
        </w:rPr>
        <w:t>的人</w:t>
      </w:r>
      <w:r>
        <w:rPr>
          <w:sz w:val="18"/>
          <w:szCs w:val="18"/>
        </w:rPr>
        <w:t>是（</w:t>
      </w:r>
      <w:r>
        <w:rPr>
          <w:sz w:val="18"/>
          <w:szCs w:val="18"/>
        </w:rPr>
        <w:tab/>
      </w:r>
      <w:r>
        <w:rPr>
          <w:sz w:val="18"/>
          <w:szCs w:val="18"/>
        </w:rPr>
        <w:t>）。</w:t>
      </w:r>
    </w:p>
    <w:p w14:paraId="6A7CCBB5"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A.</w:t>
      </w:r>
      <w:r>
        <w:rPr>
          <w:rFonts w:hint="eastAsia"/>
          <w:sz w:val="18"/>
          <w:szCs w:val="18"/>
          <w:lang w:val="en-US" w:eastAsia="zh-CN"/>
        </w:rPr>
        <w:t>韩非</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赵</w:t>
      </w:r>
      <w:proofErr w:type="gramStart"/>
      <w:r>
        <w:rPr>
          <w:rFonts w:hint="eastAsia"/>
          <w:sz w:val="18"/>
          <w:szCs w:val="18"/>
          <w:lang w:val="en-US" w:eastAsia="zh-CN"/>
        </w:rPr>
        <w:t>鞅</w:t>
      </w:r>
      <w:proofErr w:type="gramEnd"/>
    </w:p>
    <w:p w14:paraId="509FC6D4"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C.</w:t>
      </w:r>
      <w:r>
        <w:rPr>
          <w:rFonts w:hint="eastAsia"/>
          <w:sz w:val="18"/>
          <w:szCs w:val="18"/>
          <w:lang w:val="en-US" w:eastAsia="zh-CN"/>
        </w:rPr>
        <w:t>商鞅</w:t>
      </w:r>
      <w:r>
        <w:rPr>
          <w:rFonts w:hint="eastAsia"/>
          <w:sz w:val="18"/>
          <w:szCs w:val="18"/>
          <w:lang w:eastAsia="zh-CN"/>
        </w:rPr>
        <w:t xml:space="preserve"> </w:t>
      </w:r>
      <w:r>
        <w:rPr>
          <w:sz w:val="18"/>
          <w:szCs w:val="18"/>
        </w:rPr>
        <w:t xml:space="preserve"> </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屈原</w:t>
      </w:r>
    </w:p>
    <w:p w14:paraId="1C9B9852" w14:textId="77777777" w:rsidR="001202AF" w:rsidRDefault="002671B1">
      <w:pPr>
        <w:pStyle w:val="Bodytext10"/>
        <w:tabs>
          <w:tab w:val="left" w:pos="762"/>
        </w:tabs>
        <w:spacing w:line="240" w:lineRule="auto"/>
        <w:ind w:left="425" w:firstLine="0"/>
        <w:rPr>
          <w:sz w:val="18"/>
          <w:szCs w:val="18"/>
        </w:rPr>
      </w:pPr>
      <w:r>
        <w:rPr>
          <w:rFonts w:hint="eastAsia"/>
          <w:sz w:val="18"/>
          <w:szCs w:val="18"/>
          <w:lang w:eastAsia="zh-CN"/>
        </w:rPr>
        <w:t>3</w:t>
      </w:r>
      <w:r>
        <w:rPr>
          <w:sz w:val="18"/>
          <w:szCs w:val="18"/>
        </w:rPr>
        <w:t>.</w:t>
      </w:r>
      <w:r>
        <w:rPr>
          <w:sz w:val="18"/>
          <w:szCs w:val="18"/>
        </w:rPr>
        <w:t>秦始皇和李斯等人取消了世卿世地分封制，在全国实行了（</w:t>
      </w:r>
      <w:r>
        <w:rPr>
          <w:rFonts w:hint="eastAsia"/>
          <w:sz w:val="18"/>
          <w:szCs w:val="18"/>
          <w:lang w:val="en-US" w:eastAsia="zh-CN"/>
        </w:rPr>
        <w:t xml:space="preserve">   </w:t>
      </w:r>
      <w:r>
        <w:rPr>
          <w:sz w:val="18"/>
          <w:szCs w:val="18"/>
        </w:rPr>
        <w:t>）。</w:t>
      </w:r>
    </w:p>
    <w:p w14:paraId="182F4B72" w14:textId="77777777" w:rsidR="001202AF" w:rsidRDefault="002671B1">
      <w:pPr>
        <w:pStyle w:val="Bodytext10"/>
        <w:tabs>
          <w:tab w:val="left" w:pos="762"/>
        </w:tabs>
        <w:spacing w:line="240" w:lineRule="auto"/>
        <w:ind w:left="425" w:firstLine="0"/>
        <w:rPr>
          <w:sz w:val="18"/>
          <w:szCs w:val="18"/>
          <w:lang w:val="en-US"/>
        </w:rPr>
      </w:pPr>
      <w:r>
        <w:rPr>
          <w:sz w:val="18"/>
          <w:szCs w:val="18"/>
          <w:lang w:val="en-US"/>
        </w:rPr>
        <w:t>A.</w:t>
      </w:r>
      <w:r>
        <w:rPr>
          <w:rFonts w:hint="eastAsia"/>
          <w:sz w:val="18"/>
          <w:szCs w:val="18"/>
          <w:lang w:val="en-US"/>
        </w:rPr>
        <w:t>皇帝制度</w:t>
      </w:r>
      <w:r>
        <w:rPr>
          <w:rFonts w:hint="eastAsia"/>
          <w:sz w:val="18"/>
          <w:szCs w:val="18"/>
        </w:rPr>
        <w:t xml:space="preserve"> </w:t>
      </w:r>
      <w:r>
        <w:rPr>
          <w:sz w:val="18"/>
          <w:szCs w:val="18"/>
        </w:rPr>
        <w:t xml:space="preserve">       </w:t>
      </w:r>
      <w:r>
        <w:rPr>
          <w:sz w:val="18"/>
          <w:szCs w:val="18"/>
          <w:lang w:val="en-US"/>
        </w:rPr>
        <w:t>B.</w:t>
      </w:r>
      <w:r>
        <w:rPr>
          <w:rFonts w:hint="eastAsia"/>
          <w:sz w:val="18"/>
          <w:szCs w:val="18"/>
          <w:lang w:val="en-US"/>
        </w:rPr>
        <w:t>三公九卿制</w:t>
      </w:r>
    </w:p>
    <w:p w14:paraId="696E1D18"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C.</w:t>
      </w:r>
      <w:r>
        <w:rPr>
          <w:rFonts w:hint="eastAsia"/>
          <w:sz w:val="18"/>
          <w:szCs w:val="18"/>
          <w:lang w:val="en-US" w:eastAsia="zh-CN"/>
        </w:rPr>
        <w:t>郡县制</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禅让制</w:t>
      </w:r>
    </w:p>
    <w:p w14:paraId="405F02E7" w14:textId="77777777" w:rsidR="001202AF" w:rsidRDefault="002671B1">
      <w:pPr>
        <w:pStyle w:val="Bodytext10"/>
        <w:tabs>
          <w:tab w:val="left" w:pos="762"/>
        </w:tabs>
        <w:spacing w:line="240" w:lineRule="auto"/>
        <w:ind w:left="425" w:firstLine="0"/>
        <w:rPr>
          <w:sz w:val="18"/>
          <w:szCs w:val="18"/>
        </w:rPr>
      </w:pPr>
      <w:r>
        <w:rPr>
          <w:rFonts w:hint="eastAsia"/>
          <w:sz w:val="18"/>
          <w:szCs w:val="18"/>
          <w:lang w:eastAsia="zh-CN"/>
        </w:rPr>
        <w:t>4</w:t>
      </w:r>
      <w:r>
        <w:rPr>
          <w:sz w:val="18"/>
          <w:szCs w:val="18"/>
        </w:rPr>
        <w:t>.</w:t>
      </w:r>
      <w:r>
        <w:rPr>
          <w:sz w:val="18"/>
          <w:szCs w:val="18"/>
        </w:rPr>
        <w:t>汉初至文景时期的法制指导思想的主导是（</w:t>
      </w:r>
      <w:r>
        <w:rPr>
          <w:sz w:val="18"/>
          <w:szCs w:val="18"/>
        </w:rPr>
        <w:tab/>
      </w:r>
      <w:r>
        <w:rPr>
          <w:sz w:val="18"/>
          <w:szCs w:val="18"/>
        </w:rPr>
        <w:t>）。</w:t>
      </w:r>
    </w:p>
    <w:p w14:paraId="17FF21F3"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A.</w:t>
      </w:r>
      <w:r>
        <w:rPr>
          <w:rFonts w:hint="eastAsia"/>
          <w:sz w:val="18"/>
          <w:szCs w:val="18"/>
          <w:lang w:val="en-US" w:eastAsia="zh-CN"/>
        </w:rPr>
        <w:t>黄</w:t>
      </w:r>
      <w:proofErr w:type="gramStart"/>
      <w:r>
        <w:rPr>
          <w:rFonts w:hint="eastAsia"/>
          <w:sz w:val="18"/>
          <w:szCs w:val="18"/>
          <w:lang w:val="en-US" w:eastAsia="zh-CN"/>
        </w:rPr>
        <w:t>老思想</w:t>
      </w:r>
      <w:proofErr w:type="gramEnd"/>
      <w:r>
        <w:rPr>
          <w:rFonts w:hint="eastAsia"/>
          <w:sz w:val="18"/>
          <w:szCs w:val="18"/>
          <w:lang w:eastAsia="zh-CN"/>
        </w:rPr>
        <w:t xml:space="preserve"> </w:t>
      </w:r>
      <w:r>
        <w:rPr>
          <w:sz w:val="18"/>
          <w:szCs w:val="18"/>
        </w:rPr>
        <w:t xml:space="preserve">       </w:t>
      </w:r>
      <w:r>
        <w:rPr>
          <w:sz w:val="18"/>
          <w:szCs w:val="18"/>
          <w:lang w:val="en-US" w:eastAsia="zh-CN"/>
        </w:rPr>
        <w:t>B.</w:t>
      </w:r>
      <w:r>
        <w:rPr>
          <w:rFonts w:hint="eastAsia"/>
          <w:sz w:val="18"/>
          <w:szCs w:val="18"/>
          <w:lang w:val="en-US" w:eastAsia="zh-CN"/>
        </w:rPr>
        <w:t>法家思想</w:t>
      </w:r>
    </w:p>
    <w:p w14:paraId="31C62C70" w14:textId="77777777" w:rsidR="001202AF" w:rsidRDefault="002671B1">
      <w:pPr>
        <w:pStyle w:val="Bodytext10"/>
        <w:tabs>
          <w:tab w:val="left" w:pos="762"/>
        </w:tabs>
        <w:spacing w:line="240" w:lineRule="auto"/>
        <w:ind w:left="425" w:firstLine="0"/>
        <w:rPr>
          <w:sz w:val="18"/>
          <w:szCs w:val="18"/>
          <w:lang w:val="en-US"/>
        </w:rPr>
      </w:pPr>
      <w:r>
        <w:rPr>
          <w:sz w:val="18"/>
          <w:szCs w:val="18"/>
          <w:lang w:val="en-US" w:eastAsia="zh-CN"/>
        </w:rPr>
        <w:t>C.</w:t>
      </w:r>
      <w:r>
        <w:rPr>
          <w:rFonts w:hint="eastAsia"/>
          <w:sz w:val="18"/>
          <w:szCs w:val="18"/>
          <w:lang w:val="en-US" w:eastAsia="zh-CN"/>
        </w:rPr>
        <w:t>儒家思想</w:t>
      </w:r>
      <w:r>
        <w:rPr>
          <w:rFonts w:hint="eastAsia"/>
          <w:sz w:val="18"/>
          <w:szCs w:val="18"/>
          <w:lang w:eastAsia="zh-CN"/>
        </w:rPr>
        <w:t xml:space="preserve"> </w:t>
      </w:r>
      <w:r>
        <w:rPr>
          <w:sz w:val="18"/>
          <w:szCs w:val="18"/>
        </w:rPr>
        <w:t xml:space="preserve">   </w:t>
      </w:r>
      <w:r>
        <w:rPr>
          <w:rFonts w:hint="eastAsia"/>
          <w:sz w:val="18"/>
          <w:szCs w:val="18"/>
          <w:lang w:eastAsia="zh-CN"/>
        </w:rPr>
        <w:t xml:space="preserve"> </w:t>
      </w:r>
      <w:r>
        <w:rPr>
          <w:sz w:val="18"/>
          <w:szCs w:val="18"/>
        </w:rPr>
        <w:t xml:space="preserve"> </w:t>
      </w:r>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墨家思想</w:t>
      </w:r>
    </w:p>
    <w:p w14:paraId="1AA39144" w14:textId="77777777" w:rsidR="001202AF" w:rsidRDefault="002671B1">
      <w:pPr>
        <w:pStyle w:val="Bodytext10"/>
        <w:tabs>
          <w:tab w:val="left" w:pos="762"/>
        </w:tabs>
        <w:spacing w:line="240" w:lineRule="auto"/>
        <w:ind w:left="425" w:firstLine="0"/>
        <w:rPr>
          <w:sz w:val="18"/>
          <w:szCs w:val="18"/>
        </w:rPr>
      </w:pPr>
      <w:r>
        <w:rPr>
          <w:rFonts w:hint="eastAsia"/>
          <w:sz w:val="18"/>
          <w:szCs w:val="18"/>
          <w:lang w:eastAsia="zh-CN"/>
        </w:rPr>
        <w:t>5</w:t>
      </w:r>
      <w:r>
        <w:rPr>
          <w:sz w:val="18"/>
          <w:szCs w:val="18"/>
        </w:rPr>
        <w:t>.</w:t>
      </w:r>
      <w:r>
        <w:rPr>
          <w:sz w:val="18"/>
          <w:szCs w:val="18"/>
        </w:rPr>
        <w:t>《唐律》在涉外案件的处理原则中规定，两个不同国籍的外国人相互侵犯时，则按（</w:t>
      </w:r>
      <w:r>
        <w:rPr>
          <w:rFonts w:hint="eastAsia"/>
          <w:sz w:val="18"/>
          <w:szCs w:val="18"/>
          <w:lang w:val="en-US" w:eastAsia="zh-CN"/>
        </w:rPr>
        <w:t xml:space="preserve">  </w:t>
      </w:r>
      <w:r>
        <w:rPr>
          <w:sz w:val="18"/>
          <w:szCs w:val="18"/>
          <w:lang w:val="en-US" w:eastAsia="zh-CN"/>
        </w:rPr>
        <w:t>）</w:t>
      </w:r>
      <w:r>
        <w:rPr>
          <w:rFonts w:hint="eastAsia"/>
          <w:sz w:val="18"/>
          <w:szCs w:val="18"/>
          <w:lang w:val="en-US" w:eastAsia="zh-CN"/>
        </w:rPr>
        <w:t>的法律处理。</w:t>
      </w:r>
    </w:p>
    <w:p w14:paraId="1008A99C" w14:textId="77777777" w:rsidR="001202AF" w:rsidRDefault="002671B1">
      <w:pPr>
        <w:pStyle w:val="Bodytext10"/>
        <w:tabs>
          <w:tab w:val="left" w:pos="1157"/>
        </w:tabs>
        <w:spacing w:line="240" w:lineRule="auto"/>
        <w:ind w:left="472" w:firstLine="0"/>
        <w:rPr>
          <w:sz w:val="18"/>
          <w:szCs w:val="18"/>
          <w:lang w:val="en-US" w:eastAsia="zh-CN"/>
        </w:rPr>
      </w:pPr>
      <w:r>
        <w:rPr>
          <w:rFonts w:hint="eastAsia"/>
          <w:sz w:val="18"/>
          <w:szCs w:val="18"/>
          <w:lang w:eastAsia="zh-CN"/>
        </w:rPr>
        <w:t>A</w:t>
      </w:r>
      <w:r>
        <w:rPr>
          <w:rFonts w:ascii="Times New Roman" w:eastAsia="Times New Roman" w:hAnsi="Times New Roman" w:cs="Times New Roman"/>
          <w:sz w:val="18"/>
          <w:szCs w:val="18"/>
          <w:lang w:val="en-US" w:eastAsia="zh-CN" w:bidi="en-US"/>
        </w:rPr>
        <w:t>.</w:t>
      </w:r>
      <w:r>
        <w:rPr>
          <w:rFonts w:ascii="Times New Roman" w:hAnsi="Times New Roman" w:cs="Times New Roman" w:hint="eastAsia"/>
          <w:sz w:val="18"/>
          <w:szCs w:val="18"/>
          <w:lang w:val="en-US" w:eastAsia="zh-CN" w:bidi="en-US"/>
        </w:rPr>
        <w:t xml:space="preserve"> </w:t>
      </w:r>
      <w:r>
        <w:rPr>
          <w:rFonts w:ascii="Times New Roman" w:hAnsi="Times New Roman" w:cs="Times New Roman" w:hint="eastAsia"/>
          <w:sz w:val="18"/>
          <w:szCs w:val="18"/>
          <w:lang w:val="en-US" w:eastAsia="zh-CN" w:bidi="en-US"/>
        </w:rPr>
        <w:t>其中一国</w:t>
      </w:r>
      <w:r>
        <w:rPr>
          <w:rFonts w:hint="eastAsia"/>
          <w:sz w:val="18"/>
          <w:szCs w:val="18"/>
          <w:lang w:val="en-US" w:eastAsia="zh-CN"/>
        </w:rPr>
        <w:t xml:space="preserve">        </w:t>
      </w:r>
      <w:r>
        <w:rPr>
          <w:rFonts w:hint="eastAsia"/>
          <w:sz w:val="18"/>
          <w:szCs w:val="18"/>
          <w:lang w:eastAsia="zh-CN"/>
        </w:rPr>
        <w:t>B.</w:t>
      </w:r>
      <w:r>
        <w:rPr>
          <w:rFonts w:hint="eastAsia"/>
          <w:sz w:val="18"/>
          <w:szCs w:val="18"/>
          <w:lang w:val="en-US" w:eastAsia="zh-CN"/>
        </w:rPr>
        <w:t>两国</w:t>
      </w:r>
    </w:p>
    <w:p w14:paraId="375F7939" w14:textId="77777777" w:rsidR="001202AF" w:rsidRDefault="002671B1">
      <w:pPr>
        <w:pStyle w:val="Bodytext10"/>
        <w:tabs>
          <w:tab w:val="left" w:pos="1157"/>
        </w:tabs>
        <w:spacing w:line="240" w:lineRule="auto"/>
        <w:ind w:left="472" w:firstLine="0"/>
        <w:rPr>
          <w:sz w:val="18"/>
          <w:szCs w:val="18"/>
          <w:lang w:val="en-US"/>
        </w:rPr>
      </w:pPr>
      <w:r>
        <w:rPr>
          <w:rFonts w:hint="eastAsia"/>
          <w:sz w:val="18"/>
          <w:szCs w:val="18"/>
          <w:lang w:val="en-US" w:eastAsia="zh-CN"/>
        </w:rPr>
        <w:t>C.</w:t>
      </w:r>
      <w:r>
        <w:rPr>
          <w:rFonts w:hint="eastAsia"/>
          <w:sz w:val="18"/>
          <w:szCs w:val="18"/>
          <w:lang w:val="en-US" w:eastAsia="zh-CN"/>
        </w:rPr>
        <w:t>唐朝</w:t>
      </w:r>
      <w:r>
        <w:rPr>
          <w:rFonts w:hint="eastAsia"/>
          <w:sz w:val="18"/>
          <w:szCs w:val="18"/>
          <w:lang w:val="en-US" w:eastAsia="zh-CN"/>
        </w:rPr>
        <w:t xml:space="preserve">            D.</w:t>
      </w:r>
      <w:r>
        <w:rPr>
          <w:rFonts w:hint="eastAsia"/>
          <w:sz w:val="18"/>
          <w:szCs w:val="18"/>
          <w:lang w:val="en-US" w:eastAsia="zh-CN"/>
        </w:rPr>
        <w:t>第三国</w:t>
      </w:r>
    </w:p>
    <w:p w14:paraId="64BA5858" w14:textId="77777777" w:rsidR="001202AF" w:rsidRDefault="002671B1">
      <w:pPr>
        <w:pStyle w:val="Bodytext10"/>
        <w:tabs>
          <w:tab w:val="left" w:pos="1658"/>
        </w:tabs>
        <w:spacing w:line="240" w:lineRule="auto"/>
        <w:ind w:firstLineChars="236" w:firstLine="425"/>
        <w:jc w:val="both"/>
        <w:rPr>
          <w:sz w:val="18"/>
          <w:szCs w:val="18"/>
        </w:rPr>
      </w:pPr>
      <w:r>
        <w:rPr>
          <w:rFonts w:eastAsia="PMingLiU"/>
          <w:sz w:val="18"/>
          <w:szCs w:val="18"/>
        </w:rPr>
        <w:t>6.</w:t>
      </w:r>
      <w:r>
        <w:rPr>
          <w:sz w:val="18"/>
          <w:szCs w:val="18"/>
        </w:rPr>
        <w:t>晋律规定买卖田宅牛马要向国家缴纳总价值的</w:t>
      </w:r>
      <w:r>
        <w:rPr>
          <w:rFonts w:ascii="Times New Roman" w:eastAsia="Times New Roman" w:hAnsi="Times New Roman" w:cs="Times New Roman"/>
          <w:sz w:val="18"/>
          <w:szCs w:val="18"/>
        </w:rPr>
        <w:t>4%</w:t>
      </w:r>
      <w:r>
        <w:rPr>
          <w:sz w:val="18"/>
          <w:szCs w:val="18"/>
        </w:rPr>
        <w:t>的税，称为（</w:t>
      </w:r>
      <w:r>
        <w:rPr>
          <w:rFonts w:hint="eastAsia"/>
          <w:sz w:val="18"/>
          <w:szCs w:val="18"/>
          <w:lang w:val="en-US" w:eastAsia="zh-CN"/>
        </w:rPr>
        <w:t xml:space="preserve">   </w:t>
      </w:r>
      <w:r>
        <w:rPr>
          <w:sz w:val="18"/>
          <w:szCs w:val="18"/>
          <w:lang w:val="en-US" w:eastAsia="zh-CN" w:bidi="en-US"/>
        </w:rPr>
        <w:t>）</w:t>
      </w:r>
      <w:r>
        <w:rPr>
          <w:rFonts w:hint="eastAsia"/>
          <w:sz w:val="18"/>
          <w:szCs w:val="18"/>
          <w:lang w:val="en-US" w:eastAsia="zh-CN" w:bidi="en-US"/>
        </w:rPr>
        <w:t>。</w:t>
      </w:r>
    </w:p>
    <w:p w14:paraId="5BDC2399"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A.</w:t>
      </w:r>
      <w:r>
        <w:rPr>
          <w:rFonts w:hint="eastAsia"/>
          <w:sz w:val="18"/>
          <w:szCs w:val="18"/>
          <w:lang w:val="en-US" w:eastAsia="zh-CN" w:bidi="en-US"/>
        </w:rPr>
        <w:t>契税</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散估</w:t>
      </w:r>
    </w:p>
    <w:p w14:paraId="274E998C"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C.</w:t>
      </w:r>
      <w:r>
        <w:rPr>
          <w:rFonts w:hint="eastAsia"/>
          <w:sz w:val="18"/>
          <w:szCs w:val="18"/>
          <w:lang w:val="en-US" w:eastAsia="zh-CN" w:bidi="en-US"/>
        </w:rPr>
        <w:t>红契</w:t>
      </w:r>
      <w:r>
        <w:rPr>
          <w:rFonts w:hint="eastAsia"/>
          <w:sz w:val="18"/>
          <w:szCs w:val="18"/>
          <w:lang w:val="en-US" w:eastAsia="zh-CN"/>
        </w:rPr>
        <w:t xml:space="preserve">           </w:t>
      </w:r>
      <w:r>
        <w:rPr>
          <w:sz w:val="18"/>
          <w:szCs w:val="18"/>
          <w:lang w:val="en-US" w:eastAsia="zh-CN" w:bidi="en-US"/>
        </w:rPr>
        <w:t>D.</w:t>
      </w:r>
      <w:r>
        <w:rPr>
          <w:rFonts w:hint="eastAsia"/>
          <w:sz w:val="18"/>
          <w:szCs w:val="18"/>
          <w:lang w:val="en-US" w:eastAsia="zh-CN" w:bidi="en-US"/>
        </w:rPr>
        <w:t>文</w:t>
      </w:r>
      <w:proofErr w:type="gramStart"/>
      <w:r>
        <w:rPr>
          <w:rFonts w:hint="eastAsia"/>
          <w:sz w:val="18"/>
          <w:szCs w:val="18"/>
          <w:lang w:val="en-US" w:eastAsia="zh-CN" w:bidi="en-US"/>
        </w:rPr>
        <w:t>券</w:t>
      </w:r>
      <w:proofErr w:type="gramEnd"/>
    </w:p>
    <w:p w14:paraId="0D655818" w14:textId="77777777" w:rsidR="001202AF" w:rsidRDefault="002671B1">
      <w:pPr>
        <w:pStyle w:val="Bodytext10"/>
        <w:tabs>
          <w:tab w:val="left" w:pos="4450"/>
        </w:tabs>
        <w:spacing w:line="240" w:lineRule="auto"/>
        <w:jc w:val="both"/>
        <w:rPr>
          <w:sz w:val="18"/>
          <w:szCs w:val="18"/>
        </w:rPr>
      </w:pPr>
      <w:r>
        <w:rPr>
          <w:rFonts w:hint="eastAsia"/>
          <w:sz w:val="18"/>
          <w:szCs w:val="18"/>
          <w:lang w:val="en-US" w:eastAsia="zh-CN"/>
        </w:rPr>
        <w:t>7.</w:t>
      </w:r>
      <w:r>
        <w:rPr>
          <w:rFonts w:hint="eastAsia"/>
          <w:sz w:val="18"/>
          <w:szCs w:val="18"/>
          <w:lang w:val="en-US" w:eastAsia="zh-CN"/>
        </w:rPr>
        <w:t>在我国，程序法和实体法初步</w:t>
      </w:r>
      <w:proofErr w:type="gramStart"/>
      <w:r>
        <w:rPr>
          <w:rFonts w:hint="eastAsia"/>
          <w:sz w:val="18"/>
          <w:szCs w:val="18"/>
          <w:lang w:val="en-US" w:eastAsia="zh-CN"/>
        </w:rPr>
        <w:t>分开始</w:t>
      </w:r>
      <w:proofErr w:type="gramEnd"/>
      <w:r>
        <w:rPr>
          <w:rFonts w:hint="eastAsia"/>
          <w:sz w:val="18"/>
          <w:szCs w:val="18"/>
          <w:lang w:val="en-US" w:eastAsia="zh-CN"/>
        </w:rPr>
        <w:t>于</w:t>
      </w:r>
      <w:r>
        <w:rPr>
          <w:rFonts w:hint="eastAsia"/>
          <w:sz w:val="18"/>
          <w:szCs w:val="18"/>
          <w:lang w:val="en-US" w:eastAsia="zh-CN"/>
        </w:rPr>
        <w:t>(   )</w:t>
      </w:r>
      <w:r>
        <w:rPr>
          <w:sz w:val="18"/>
          <w:szCs w:val="18"/>
        </w:rPr>
        <w:t>。</w:t>
      </w:r>
    </w:p>
    <w:p w14:paraId="03F14818"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A.</w:t>
      </w:r>
      <w:r>
        <w:rPr>
          <w:rFonts w:hint="eastAsia"/>
          <w:sz w:val="18"/>
          <w:szCs w:val="18"/>
          <w:lang w:val="en-US" w:eastAsia="zh-CN" w:bidi="en-US"/>
        </w:rPr>
        <w:t>清朝初期</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清朝末年</w:t>
      </w:r>
    </w:p>
    <w:p w14:paraId="5A677D1C"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C.</w:t>
      </w:r>
      <w:r>
        <w:rPr>
          <w:rFonts w:hint="eastAsia"/>
          <w:sz w:val="18"/>
          <w:szCs w:val="18"/>
          <w:lang w:val="en-US" w:eastAsia="zh-CN" w:bidi="en-US"/>
        </w:rPr>
        <w:t>中华民国</w:t>
      </w:r>
      <w:r>
        <w:rPr>
          <w:rFonts w:hint="eastAsia"/>
          <w:sz w:val="18"/>
          <w:szCs w:val="18"/>
          <w:lang w:val="en-US" w:eastAsia="zh-CN"/>
        </w:rPr>
        <w:t xml:space="preserve">        </w:t>
      </w:r>
      <w:r>
        <w:rPr>
          <w:sz w:val="18"/>
          <w:szCs w:val="18"/>
          <w:lang w:val="en-US" w:eastAsia="zh-CN" w:bidi="en-US"/>
        </w:rPr>
        <w:t>D.</w:t>
      </w:r>
      <w:r>
        <w:rPr>
          <w:rFonts w:hint="eastAsia"/>
          <w:sz w:val="18"/>
          <w:szCs w:val="18"/>
          <w:lang w:val="en-US" w:eastAsia="zh-CN" w:bidi="en-US"/>
        </w:rPr>
        <w:t>太平天国</w:t>
      </w:r>
    </w:p>
    <w:p w14:paraId="4F378472"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8.</w:t>
      </w:r>
      <w:r>
        <w:rPr>
          <w:rFonts w:hint="eastAsia"/>
          <w:sz w:val="18"/>
          <w:szCs w:val="18"/>
          <w:lang w:val="en-US" w:eastAsia="zh-CN"/>
        </w:rPr>
        <w:t>朱元璋进行法制宣传、预防贫民犯罪，制定了</w:t>
      </w:r>
      <w:r>
        <w:rPr>
          <w:rFonts w:hint="eastAsia"/>
          <w:sz w:val="18"/>
          <w:szCs w:val="18"/>
          <w:lang w:val="en-US" w:eastAsia="zh-CN"/>
        </w:rPr>
        <w:t>(   )</w:t>
      </w:r>
      <w:r>
        <w:rPr>
          <w:rFonts w:hint="eastAsia"/>
          <w:sz w:val="18"/>
          <w:szCs w:val="18"/>
          <w:lang w:val="en-US" w:eastAsia="zh-CN"/>
        </w:rPr>
        <w:t>。</w:t>
      </w:r>
    </w:p>
    <w:p w14:paraId="1FE0EB1F"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A.</w:t>
      </w:r>
      <w:r>
        <w:rPr>
          <w:rFonts w:hint="eastAsia"/>
          <w:sz w:val="18"/>
          <w:szCs w:val="18"/>
          <w:lang w:val="en-US" w:eastAsia="zh-CN" w:bidi="en-US"/>
        </w:rPr>
        <w:t>明大</w:t>
      </w:r>
      <w:proofErr w:type="gramStart"/>
      <w:r>
        <w:rPr>
          <w:rFonts w:hint="eastAsia"/>
          <w:sz w:val="18"/>
          <w:szCs w:val="18"/>
          <w:lang w:val="en-US" w:eastAsia="zh-CN" w:bidi="en-US"/>
        </w:rPr>
        <w:t>诰</w:t>
      </w:r>
      <w:proofErr w:type="gramEnd"/>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大明律</w:t>
      </w:r>
    </w:p>
    <w:p w14:paraId="12A8D8B6"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C.</w:t>
      </w:r>
      <w:r>
        <w:rPr>
          <w:rFonts w:hint="eastAsia"/>
          <w:sz w:val="18"/>
          <w:szCs w:val="18"/>
          <w:lang w:val="en-US" w:eastAsia="zh-CN" w:bidi="en-US"/>
        </w:rPr>
        <w:t>大清会典</w:t>
      </w:r>
      <w:r>
        <w:rPr>
          <w:rFonts w:hint="eastAsia"/>
          <w:sz w:val="18"/>
          <w:szCs w:val="18"/>
          <w:lang w:val="en-US" w:eastAsia="zh-CN"/>
        </w:rPr>
        <w:t xml:space="preserve">       </w:t>
      </w:r>
      <w:r>
        <w:rPr>
          <w:sz w:val="18"/>
          <w:szCs w:val="18"/>
          <w:lang w:val="en-US" w:eastAsia="zh-CN" w:bidi="en-US"/>
        </w:rPr>
        <w:t>D.</w:t>
      </w:r>
      <w:r>
        <w:rPr>
          <w:rFonts w:hint="eastAsia"/>
          <w:sz w:val="18"/>
          <w:szCs w:val="18"/>
          <w:lang w:val="en-US" w:eastAsia="zh-CN" w:bidi="en-US"/>
        </w:rPr>
        <w:t>大清刑律</w:t>
      </w:r>
    </w:p>
    <w:p w14:paraId="728E666D"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9.</w:t>
      </w:r>
      <w:r>
        <w:rPr>
          <w:rFonts w:hint="eastAsia"/>
          <w:sz w:val="18"/>
          <w:szCs w:val="18"/>
          <w:lang w:val="en-US" w:eastAsia="zh-CN"/>
        </w:rPr>
        <w:t>在政权组织方面实行“三三制”原则的宪法性文件是</w:t>
      </w:r>
      <w:r>
        <w:rPr>
          <w:sz w:val="18"/>
          <w:szCs w:val="18"/>
        </w:rPr>
        <w:t>（</w:t>
      </w:r>
      <w:r>
        <w:rPr>
          <w:rFonts w:hint="eastAsia"/>
          <w:sz w:val="18"/>
          <w:szCs w:val="18"/>
          <w:lang w:val="en-US" w:eastAsia="zh-CN"/>
        </w:rPr>
        <w:t xml:space="preserve">   </w:t>
      </w:r>
      <w:r>
        <w:rPr>
          <w:sz w:val="18"/>
          <w:szCs w:val="18"/>
          <w:lang w:val="en-US" w:eastAsia="zh-CN" w:bidi="en-US"/>
        </w:rPr>
        <w:t>）</w:t>
      </w:r>
      <w:r>
        <w:rPr>
          <w:rFonts w:hint="eastAsia"/>
          <w:sz w:val="18"/>
          <w:szCs w:val="18"/>
          <w:lang w:val="en-US" w:eastAsia="zh-CN" w:bidi="en-US"/>
        </w:rPr>
        <w:t>。</w:t>
      </w:r>
    </w:p>
    <w:p w14:paraId="5BFC5929" w14:textId="77777777" w:rsidR="001202AF" w:rsidRDefault="002671B1">
      <w:pPr>
        <w:pStyle w:val="Bodytext10"/>
        <w:tabs>
          <w:tab w:val="left" w:pos="4450"/>
        </w:tabs>
        <w:spacing w:line="240" w:lineRule="auto"/>
        <w:ind w:firstLineChars="236" w:firstLine="425"/>
        <w:jc w:val="both"/>
        <w:rPr>
          <w:sz w:val="18"/>
          <w:szCs w:val="18"/>
          <w:lang w:val="en-US" w:eastAsia="zh-CN"/>
        </w:rPr>
      </w:pPr>
      <w:r>
        <w:rPr>
          <w:sz w:val="18"/>
          <w:szCs w:val="18"/>
          <w:lang w:val="en-US" w:eastAsia="zh-CN" w:bidi="en-US"/>
        </w:rPr>
        <w:t>A.</w:t>
      </w:r>
      <w:r>
        <w:rPr>
          <w:sz w:val="18"/>
          <w:szCs w:val="18"/>
        </w:rPr>
        <w:t>《陕甘宁边区宪法原则》</w:t>
      </w:r>
      <w:r>
        <w:rPr>
          <w:rFonts w:hint="eastAsia"/>
          <w:sz w:val="18"/>
          <w:szCs w:val="18"/>
          <w:lang w:val="en-US" w:eastAsia="zh-CN"/>
        </w:rPr>
        <w:t xml:space="preserve">   </w:t>
      </w:r>
    </w:p>
    <w:p w14:paraId="7AF55395"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lastRenderedPageBreak/>
        <w:t>B</w:t>
      </w:r>
      <w:r>
        <w:rPr>
          <w:rFonts w:hint="eastAsia"/>
          <w:sz w:val="18"/>
          <w:szCs w:val="18"/>
          <w:lang w:val="en-US" w:eastAsia="zh-CN" w:bidi="en-US"/>
        </w:rPr>
        <w:t>.</w:t>
      </w:r>
      <w:r>
        <w:rPr>
          <w:sz w:val="18"/>
          <w:szCs w:val="18"/>
        </w:rPr>
        <w:t>《陕甘宁边区施政纲领》</w:t>
      </w:r>
    </w:p>
    <w:p w14:paraId="3094653B" w14:textId="77777777" w:rsidR="001202AF" w:rsidRDefault="002671B1">
      <w:pPr>
        <w:pStyle w:val="Bodytext10"/>
        <w:tabs>
          <w:tab w:val="left" w:pos="4450"/>
        </w:tabs>
        <w:spacing w:line="240" w:lineRule="auto"/>
        <w:ind w:firstLineChars="236" w:firstLine="425"/>
        <w:jc w:val="both"/>
        <w:rPr>
          <w:sz w:val="18"/>
          <w:szCs w:val="18"/>
          <w:lang w:val="en-US" w:eastAsia="zh-CN"/>
        </w:rPr>
      </w:pPr>
      <w:r>
        <w:rPr>
          <w:sz w:val="18"/>
          <w:szCs w:val="18"/>
          <w:lang w:val="en-US" w:eastAsia="zh-CN" w:bidi="en-US"/>
        </w:rPr>
        <w:t>C.</w:t>
      </w:r>
      <w:r>
        <w:rPr>
          <w:sz w:val="18"/>
          <w:szCs w:val="18"/>
        </w:rPr>
        <w:t>《华北人民政府施政纲领》</w:t>
      </w:r>
      <w:r>
        <w:rPr>
          <w:rFonts w:hint="eastAsia"/>
          <w:sz w:val="18"/>
          <w:szCs w:val="18"/>
          <w:lang w:val="en-US" w:eastAsia="zh-CN"/>
        </w:rPr>
        <w:t xml:space="preserve"> </w:t>
      </w:r>
    </w:p>
    <w:p w14:paraId="47FC43B4" w14:textId="77777777" w:rsidR="001202AF" w:rsidRDefault="002671B1">
      <w:pPr>
        <w:pStyle w:val="Bodytext10"/>
        <w:tabs>
          <w:tab w:val="left" w:pos="4450"/>
        </w:tabs>
        <w:spacing w:line="240" w:lineRule="auto"/>
        <w:ind w:firstLineChars="236" w:firstLine="425"/>
        <w:jc w:val="both"/>
        <w:rPr>
          <w:sz w:val="18"/>
          <w:szCs w:val="18"/>
        </w:rPr>
      </w:pPr>
      <w:r>
        <w:rPr>
          <w:sz w:val="18"/>
          <w:szCs w:val="18"/>
          <w:lang w:val="en-US" w:eastAsia="zh-CN" w:bidi="en-US"/>
        </w:rPr>
        <w:t>D.</w:t>
      </w:r>
      <w:r>
        <w:rPr>
          <w:sz w:val="18"/>
          <w:szCs w:val="18"/>
        </w:rPr>
        <w:t>《中华苏维埃共和国宪法大纲》</w:t>
      </w:r>
    </w:p>
    <w:p w14:paraId="33BE1DDE" w14:textId="77777777" w:rsidR="001202AF" w:rsidRDefault="002671B1">
      <w:pPr>
        <w:pStyle w:val="Bodytext10"/>
        <w:tabs>
          <w:tab w:val="left" w:pos="4450"/>
        </w:tabs>
        <w:spacing w:line="240" w:lineRule="auto"/>
        <w:ind w:firstLineChars="236" w:firstLine="425"/>
        <w:jc w:val="both"/>
        <w:rPr>
          <w:sz w:val="18"/>
          <w:szCs w:val="18"/>
          <w:lang w:val="en-US" w:eastAsia="zh-CN"/>
        </w:rPr>
      </w:pPr>
      <w:r>
        <w:rPr>
          <w:rFonts w:hint="eastAsia"/>
          <w:sz w:val="18"/>
          <w:szCs w:val="18"/>
          <w:lang w:val="en-US" w:eastAsia="zh-CN"/>
        </w:rPr>
        <w:t>10.</w:t>
      </w:r>
      <w:r>
        <w:rPr>
          <w:sz w:val="18"/>
          <w:szCs w:val="18"/>
        </w:rPr>
        <w:t>解放战争时期创设的刑种是（</w:t>
      </w:r>
      <w:r>
        <w:rPr>
          <w:rFonts w:hint="eastAsia"/>
          <w:sz w:val="18"/>
          <w:szCs w:val="18"/>
          <w:lang w:val="en-US" w:eastAsia="zh-CN"/>
        </w:rPr>
        <w:t xml:space="preserve">  </w:t>
      </w:r>
      <w:r>
        <w:rPr>
          <w:sz w:val="18"/>
          <w:szCs w:val="18"/>
        </w:rPr>
        <w:t>）</w:t>
      </w:r>
      <w:r>
        <w:rPr>
          <w:rFonts w:hint="eastAsia"/>
          <w:sz w:val="18"/>
          <w:szCs w:val="18"/>
          <w:lang w:eastAsia="zh-CN"/>
        </w:rPr>
        <w:t>。</w:t>
      </w:r>
    </w:p>
    <w:p w14:paraId="1F8CA072"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A.</w:t>
      </w:r>
      <w:r>
        <w:rPr>
          <w:rFonts w:hint="eastAsia"/>
          <w:sz w:val="18"/>
          <w:szCs w:val="18"/>
          <w:lang w:val="en-US" w:eastAsia="zh-CN" w:bidi="en-US"/>
        </w:rPr>
        <w:t>官制</w:t>
      </w:r>
      <w:r>
        <w:rPr>
          <w:rFonts w:hint="eastAsia"/>
          <w:sz w:val="18"/>
          <w:szCs w:val="18"/>
          <w:lang w:val="en-US" w:eastAsia="zh-CN"/>
        </w:rPr>
        <w:t xml:space="preserve">          </w:t>
      </w: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拘役</w:t>
      </w:r>
    </w:p>
    <w:p w14:paraId="70F4043C" w14:textId="77777777" w:rsidR="001202AF" w:rsidRDefault="002671B1">
      <w:pPr>
        <w:pStyle w:val="Bodytext10"/>
        <w:tabs>
          <w:tab w:val="left" w:pos="4450"/>
        </w:tabs>
        <w:spacing w:line="240" w:lineRule="auto"/>
        <w:ind w:firstLineChars="236" w:firstLine="425"/>
        <w:jc w:val="both"/>
        <w:rPr>
          <w:sz w:val="18"/>
          <w:szCs w:val="18"/>
          <w:lang w:val="en-US"/>
        </w:rPr>
      </w:pPr>
      <w:r>
        <w:rPr>
          <w:sz w:val="18"/>
          <w:szCs w:val="18"/>
          <w:lang w:val="en-US" w:eastAsia="zh-CN" w:bidi="en-US"/>
        </w:rPr>
        <w:t>C.</w:t>
      </w:r>
      <w:r>
        <w:rPr>
          <w:sz w:val="18"/>
          <w:szCs w:val="18"/>
        </w:rPr>
        <w:t>褫夺公权</w:t>
      </w:r>
      <w:r>
        <w:rPr>
          <w:rFonts w:hint="eastAsia"/>
          <w:sz w:val="18"/>
          <w:szCs w:val="18"/>
          <w:lang w:val="en-US" w:eastAsia="zh-CN"/>
        </w:rPr>
        <w:t xml:space="preserve">     </w:t>
      </w:r>
      <w:r>
        <w:rPr>
          <w:sz w:val="18"/>
          <w:szCs w:val="18"/>
          <w:lang w:val="en-US" w:eastAsia="zh-CN" w:bidi="en-US"/>
        </w:rPr>
        <w:t>D.</w:t>
      </w:r>
      <w:r>
        <w:rPr>
          <w:rFonts w:hint="eastAsia"/>
          <w:sz w:val="18"/>
          <w:szCs w:val="18"/>
          <w:lang w:val="en-US" w:eastAsia="zh-CN" w:bidi="en-US"/>
        </w:rPr>
        <w:t>罚金</w:t>
      </w:r>
    </w:p>
    <w:p w14:paraId="5C53754B" w14:textId="77777777" w:rsidR="001202AF" w:rsidRDefault="002671B1">
      <w:pPr>
        <w:pStyle w:val="Bodytext10"/>
        <w:tabs>
          <w:tab w:val="left" w:leader="hyphen" w:pos="1637"/>
        </w:tabs>
        <w:spacing w:line="240" w:lineRule="auto"/>
        <w:rPr>
          <w:b/>
          <w:bCs/>
          <w:sz w:val="18"/>
          <w:szCs w:val="18"/>
        </w:rPr>
      </w:pPr>
      <w:r>
        <w:rPr>
          <w:rFonts w:hint="eastAsia"/>
          <w:b/>
          <w:bCs/>
          <w:sz w:val="18"/>
          <w:szCs w:val="18"/>
          <w:lang w:val="en-US" w:eastAsia="zh-CN"/>
        </w:rPr>
        <w:t>二</w:t>
      </w:r>
      <w:r>
        <w:rPr>
          <w:b/>
          <w:bCs/>
          <w:sz w:val="18"/>
          <w:szCs w:val="18"/>
        </w:rPr>
        <w:t>、</w:t>
      </w:r>
      <w:r>
        <w:rPr>
          <w:rFonts w:hint="eastAsia"/>
          <w:b/>
          <w:bCs/>
          <w:sz w:val="18"/>
          <w:szCs w:val="18"/>
          <w:lang w:val="en-US" w:eastAsia="zh-CN"/>
        </w:rPr>
        <w:t>多</w:t>
      </w:r>
      <w:r>
        <w:rPr>
          <w:b/>
          <w:bCs/>
          <w:sz w:val="18"/>
          <w:szCs w:val="18"/>
        </w:rPr>
        <w:t>项选择题（本大题共</w:t>
      </w:r>
      <w:r>
        <w:rPr>
          <w:rFonts w:hint="eastAsia"/>
          <w:b/>
          <w:bCs/>
          <w:sz w:val="18"/>
          <w:szCs w:val="18"/>
          <w:lang w:val="en-US" w:eastAsia="zh-CN"/>
        </w:rPr>
        <w:t>10</w:t>
      </w:r>
      <w:r>
        <w:rPr>
          <w:b/>
          <w:bCs/>
          <w:sz w:val="18"/>
          <w:szCs w:val="18"/>
        </w:rPr>
        <w:t>小题，</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20</w:t>
      </w:r>
      <w:r>
        <w:rPr>
          <w:b/>
          <w:bCs/>
          <w:sz w:val="18"/>
          <w:szCs w:val="18"/>
        </w:rPr>
        <w:t>分。在每小题列出的四个备选答案中</w:t>
      </w:r>
      <w:r>
        <w:rPr>
          <w:rFonts w:hint="eastAsia"/>
          <w:b/>
          <w:bCs/>
          <w:sz w:val="18"/>
          <w:szCs w:val="18"/>
          <w:lang w:val="en-US" w:eastAsia="zh-CN"/>
        </w:rPr>
        <w:t>至少有两</w:t>
      </w:r>
      <w:r>
        <w:rPr>
          <w:b/>
          <w:bCs/>
          <w:sz w:val="18"/>
          <w:szCs w:val="18"/>
        </w:rPr>
        <w:t>个符合题目要求，请将其序号字母填写在题目括</w:t>
      </w:r>
      <w:r>
        <w:rPr>
          <w:rFonts w:hint="eastAsia"/>
          <w:b/>
          <w:bCs/>
          <w:sz w:val="18"/>
          <w:szCs w:val="18"/>
          <w:lang w:val="en-US" w:eastAsia="zh-CN"/>
        </w:rPr>
        <w:t>号。</w:t>
      </w:r>
      <w:r>
        <w:rPr>
          <w:b/>
          <w:bCs/>
          <w:sz w:val="18"/>
          <w:szCs w:val="18"/>
        </w:rPr>
        <w:t>错选、多选或少选均不得分</w:t>
      </w:r>
      <w:r>
        <w:rPr>
          <w:rFonts w:hint="eastAsia"/>
          <w:b/>
          <w:bCs/>
          <w:sz w:val="18"/>
          <w:szCs w:val="18"/>
          <w:lang w:val="en-US" w:eastAsia="zh-CN"/>
        </w:rPr>
        <w:t>。</w:t>
      </w:r>
      <w:r>
        <w:rPr>
          <w:b/>
          <w:bCs/>
          <w:sz w:val="18"/>
          <w:szCs w:val="18"/>
        </w:rPr>
        <w:t>）</w:t>
      </w:r>
    </w:p>
    <w:p w14:paraId="08C7B60F"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11.</w:t>
      </w:r>
      <w:r>
        <w:rPr>
          <w:sz w:val="18"/>
          <w:szCs w:val="18"/>
          <w:lang w:val="zh-CN" w:eastAsia="zh-CN" w:bidi="en-US"/>
        </w:rPr>
        <w:t>“</w:t>
      </w:r>
      <w:r>
        <w:rPr>
          <w:sz w:val="18"/>
          <w:szCs w:val="18"/>
          <w:lang w:val="zh-CN" w:eastAsia="zh-CN" w:bidi="en-US"/>
        </w:rPr>
        <w:t>昏</w:t>
      </w:r>
      <w:r>
        <w:rPr>
          <w:sz w:val="18"/>
          <w:szCs w:val="18"/>
          <w:lang w:val="en-US" w:eastAsia="zh-CN" w:bidi="en-US"/>
        </w:rPr>
        <w:t>、墨、贼，杀</w:t>
      </w:r>
      <w:r>
        <w:rPr>
          <w:sz w:val="18"/>
          <w:szCs w:val="18"/>
          <w:lang w:val="zh-CN" w:eastAsia="zh-CN" w:bidi="en-US"/>
        </w:rPr>
        <w:t>”</w:t>
      </w:r>
      <w:r>
        <w:rPr>
          <w:sz w:val="18"/>
          <w:szCs w:val="18"/>
          <w:lang w:val="zh-CN" w:eastAsia="zh-CN" w:bidi="en-US"/>
        </w:rPr>
        <w:t>中的</w:t>
      </w:r>
      <w:r>
        <w:rPr>
          <w:sz w:val="18"/>
          <w:szCs w:val="18"/>
          <w:lang w:val="en-US" w:eastAsia="zh-CN" w:bidi="en-US"/>
        </w:rPr>
        <w:t>罪名是（</w:t>
      </w:r>
      <w:r>
        <w:rPr>
          <w:rFonts w:hint="eastAsia"/>
          <w:sz w:val="18"/>
          <w:szCs w:val="18"/>
          <w:lang w:val="en-US" w:eastAsia="zh-CN" w:bidi="en-US"/>
        </w:rPr>
        <w:t xml:space="preserve">   </w:t>
      </w:r>
      <w:r>
        <w:rPr>
          <w:sz w:val="18"/>
          <w:szCs w:val="18"/>
          <w:lang w:val="en-US" w:eastAsia="zh-CN" w:bidi="en-US"/>
        </w:rPr>
        <w:t>）。</w:t>
      </w:r>
    </w:p>
    <w:p w14:paraId="70A021EE"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A.</w:t>
      </w:r>
      <w:proofErr w:type="gramStart"/>
      <w:r>
        <w:rPr>
          <w:sz w:val="18"/>
          <w:szCs w:val="18"/>
          <w:lang w:val="zh-CN" w:eastAsia="zh-CN" w:bidi="en-US"/>
        </w:rPr>
        <w:t>昏</w:t>
      </w:r>
      <w:proofErr w:type="gramEnd"/>
      <w:r>
        <w:rPr>
          <w:rFonts w:hint="eastAsia"/>
          <w:sz w:val="18"/>
          <w:szCs w:val="18"/>
          <w:lang w:val="en-US" w:eastAsia="zh-CN" w:bidi="en-US"/>
        </w:rPr>
        <w:t xml:space="preserve">            </w:t>
      </w:r>
      <w:r>
        <w:rPr>
          <w:sz w:val="18"/>
          <w:szCs w:val="18"/>
          <w:lang w:val="en-US" w:eastAsia="zh-CN" w:bidi="en-US"/>
        </w:rPr>
        <w:t>B</w:t>
      </w:r>
      <w:r>
        <w:rPr>
          <w:rFonts w:hint="eastAsia"/>
          <w:sz w:val="18"/>
          <w:szCs w:val="18"/>
          <w:lang w:val="en-US" w:eastAsia="zh-CN" w:bidi="en-US"/>
        </w:rPr>
        <w:t>.</w:t>
      </w:r>
      <w:r>
        <w:rPr>
          <w:sz w:val="18"/>
          <w:szCs w:val="18"/>
          <w:lang w:val="en-US" w:eastAsia="zh-CN" w:bidi="en-US"/>
        </w:rPr>
        <w:t>墨</w:t>
      </w:r>
    </w:p>
    <w:p w14:paraId="4A42A86A"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C.</w:t>
      </w:r>
      <w:r>
        <w:rPr>
          <w:sz w:val="18"/>
          <w:szCs w:val="18"/>
          <w:lang w:val="en-US" w:eastAsia="zh-CN" w:bidi="en-US"/>
        </w:rPr>
        <w:t>贼</w:t>
      </w:r>
      <w:r>
        <w:rPr>
          <w:rFonts w:hint="eastAsia"/>
          <w:sz w:val="18"/>
          <w:szCs w:val="18"/>
          <w:lang w:val="en-US" w:eastAsia="zh-CN" w:bidi="en-US"/>
        </w:rPr>
        <w:t xml:space="preserve">            </w:t>
      </w:r>
      <w:r>
        <w:rPr>
          <w:sz w:val="18"/>
          <w:szCs w:val="18"/>
          <w:lang w:val="en-US" w:eastAsia="zh-CN" w:bidi="en-US"/>
        </w:rPr>
        <w:t>D.</w:t>
      </w:r>
      <w:r>
        <w:rPr>
          <w:sz w:val="18"/>
          <w:szCs w:val="18"/>
          <w:lang w:val="en-US" w:eastAsia="zh-CN" w:bidi="en-US"/>
        </w:rPr>
        <w:t>杀</w:t>
      </w:r>
    </w:p>
    <w:p w14:paraId="7A43B535"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1</w:t>
      </w:r>
      <w:r>
        <w:rPr>
          <w:sz w:val="18"/>
          <w:szCs w:val="18"/>
          <w:lang w:val="en-US" w:eastAsia="zh-CN" w:bidi="en-US"/>
        </w:rPr>
        <w:t>2.</w:t>
      </w:r>
      <w:r>
        <w:rPr>
          <w:sz w:val="18"/>
          <w:szCs w:val="18"/>
          <w:lang w:val="en-US" w:eastAsia="zh-CN" w:bidi="en-US"/>
        </w:rPr>
        <w:t>商鞅在秦国第二次变法的内容包括（</w:t>
      </w:r>
      <w:r>
        <w:rPr>
          <w:rFonts w:hint="eastAsia"/>
          <w:sz w:val="18"/>
          <w:szCs w:val="18"/>
          <w:lang w:val="en-US" w:eastAsia="zh-CN" w:bidi="en-US"/>
        </w:rPr>
        <w:t xml:space="preserve"> </w:t>
      </w:r>
      <w:r>
        <w:rPr>
          <w:rFonts w:hint="eastAsia"/>
          <w:sz w:val="18"/>
          <w:szCs w:val="18"/>
          <w:lang w:val="en-US" w:eastAsia="zh-CN" w:bidi="en-US"/>
        </w:rPr>
        <w:t>）。</w:t>
      </w:r>
    </w:p>
    <w:p w14:paraId="128BB621"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A.</w:t>
      </w:r>
      <w:r>
        <w:rPr>
          <w:sz w:val="18"/>
          <w:szCs w:val="18"/>
          <w:lang w:val="en-US" w:eastAsia="zh-CN" w:bidi="en-US"/>
        </w:rPr>
        <w:t>进一步强调分户居住</w:t>
      </w:r>
    </w:p>
    <w:p w14:paraId="14D6DDD7"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B.</w:t>
      </w:r>
      <w:r>
        <w:rPr>
          <w:sz w:val="18"/>
          <w:szCs w:val="18"/>
          <w:lang w:val="en-US" w:eastAsia="zh-CN" w:bidi="en-US"/>
        </w:rPr>
        <w:t>取消分封制，建立郡县制</w:t>
      </w:r>
    </w:p>
    <w:p w14:paraId="12095062" w14:textId="77777777" w:rsidR="001202AF" w:rsidRDefault="002671B1">
      <w:pPr>
        <w:pStyle w:val="Bodytext10"/>
        <w:tabs>
          <w:tab w:val="left" w:pos="4450"/>
        </w:tabs>
        <w:spacing w:line="240" w:lineRule="auto"/>
        <w:jc w:val="both"/>
        <w:rPr>
          <w:sz w:val="18"/>
          <w:szCs w:val="18"/>
          <w:lang w:val="en-US" w:eastAsia="zh-CN" w:bidi="en-US"/>
        </w:rPr>
      </w:pPr>
      <w:r>
        <w:rPr>
          <w:sz w:val="18"/>
          <w:szCs w:val="18"/>
          <w:lang w:val="en-US" w:eastAsia="zh-CN" w:bidi="en-US"/>
        </w:rPr>
        <w:t>C.</w:t>
      </w:r>
      <w:r>
        <w:rPr>
          <w:sz w:val="18"/>
          <w:szCs w:val="18"/>
          <w:lang w:val="en-US" w:eastAsia="zh-CN" w:bidi="en-US"/>
        </w:rPr>
        <w:t>废除井田制，确立封建土地私有制</w:t>
      </w:r>
      <w:r>
        <w:rPr>
          <w:sz w:val="18"/>
          <w:szCs w:val="18"/>
          <w:lang w:val="en-US" w:eastAsia="zh-CN" w:bidi="en-US"/>
        </w:rPr>
        <w:t xml:space="preserve">  </w:t>
      </w:r>
    </w:p>
    <w:p w14:paraId="0A5D79D3" w14:textId="77777777" w:rsidR="001202AF" w:rsidRDefault="002671B1">
      <w:pPr>
        <w:pStyle w:val="Bodytext10"/>
        <w:tabs>
          <w:tab w:val="left" w:pos="4450"/>
        </w:tabs>
        <w:spacing w:line="240" w:lineRule="auto"/>
        <w:jc w:val="both"/>
        <w:rPr>
          <w:sz w:val="18"/>
          <w:szCs w:val="18"/>
          <w:lang w:val="en-US" w:eastAsia="zh-CN" w:bidi="en-US"/>
        </w:rPr>
      </w:pPr>
      <w:r>
        <w:rPr>
          <w:sz w:val="18"/>
          <w:szCs w:val="18"/>
          <w:lang w:val="en-US" w:eastAsia="zh-CN" w:bidi="en-US"/>
        </w:rPr>
        <w:t>D.</w:t>
      </w:r>
      <w:r>
        <w:rPr>
          <w:sz w:val="18"/>
          <w:szCs w:val="18"/>
          <w:lang w:val="en-US" w:eastAsia="zh-CN" w:bidi="en-US"/>
        </w:rPr>
        <w:t>统一度量衡</w:t>
      </w:r>
    </w:p>
    <w:p w14:paraId="3F174C4C"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13.</w:t>
      </w:r>
      <w:r>
        <w:rPr>
          <w:sz w:val="18"/>
          <w:szCs w:val="18"/>
          <w:lang w:val="en-US" w:eastAsia="zh-CN" w:bidi="en-US"/>
        </w:rPr>
        <w:t>秦始皇建立了统一的多民族专制主义国家后，统一了（</w:t>
      </w:r>
      <w:r>
        <w:rPr>
          <w:rFonts w:hint="eastAsia"/>
          <w:sz w:val="18"/>
          <w:szCs w:val="18"/>
          <w:lang w:val="en-US" w:eastAsia="zh-CN" w:bidi="en-US"/>
        </w:rPr>
        <w:t xml:space="preserve"> </w:t>
      </w:r>
      <w:r>
        <w:rPr>
          <w:rFonts w:hint="eastAsia"/>
          <w:sz w:val="18"/>
          <w:szCs w:val="18"/>
          <w:lang w:val="en-US" w:eastAsia="zh-CN" w:bidi="en-US"/>
        </w:rPr>
        <w:t>）。</w:t>
      </w:r>
    </w:p>
    <w:p w14:paraId="7BD6E5BC"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A.</w:t>
      </w:r>
      <w:r>
        <w:rPr>
          <w:rFonts w:hint="eastAsia"/>
          <w:sz w:val="18"/>
          <w:szCs w:val="18"/>
          <w:lang w:val="en-US" w:eastAsia="zh-CN" w:bidi="en-US"/>
        </w:rPr>
        <w:t>文字</w:t>
      </w:r>
      <w:r>
        <w:rPr>
          <w:rFonts w:hint="eastAsia"/>
          <w:sz w:val="18"/>
          <w:szCs w:val="18"/>
          <w:lang w:val="en-US" w:eastAsia="zh-CN" w:bidi="en-US"/>
        </w:rPr>
        <w:t xml:space="preserve">            </w:t>
      </w:r>
      <w:r>
        <w:rPr>
          <w:sz w:val="18"/>
          <w:szCs w:val="18"/>
          <w:lang w:val="en-US" w:eastAsia="zh-CN" w:bidi="en-US"/>
        </w:rPr>
        <w:t>B</w:t>
      </w:r>
      <w:r>
        <w:rPr>
          <w:rFonts w:hint="eastAsia"/>
          <w:sz w:val="18"/>
          <w:szCs w:val="18"/>
          <w:lang w:val="en-US" w:eastAsia="zh-CN" w:bidi="en-US"/>
        </w:rPr>
        <w:t>.</w:t>
      </w:r>
      <w:r>
        <w:rPr>
          <w:rFonts w:hint="eastAsia"/>
          <w:sz w:val="18"/>
          <w:szCs w:val="18"/>
          <w:lang w:val="en-US" w:eastAsia="zh-CN" w:bidi="en-US"/>
        </w:rPr>
        <w:t>货币</w:t>
      </w:r>
    </w:p>
    <w:p w14:paraId="7E384D3C"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C.</w:t>
      </w:r>
      <w:r>
        <w:rPr>
          <w:rFonts w:hint="eastAsia"/>
          <w:sz w:val="18"/>
          <w:szCs w:val="18"/>
          <w:lang w:val="en-US" w:eastAsia="zh-CN" w:bidi="en-US"/>
        </w:rPr>
        <w:t>度量衡</w:t>
      </w:r>
      <w:r>
        <w:rPr>
          <w:rFonts w:hint="eastAsia"/>
          <w:sz w:val="18"/>
          <w:szCs w:val="18"/>
          <w:lang w:val="en-US" w:eastAsia="zh-CN" w:bidi="en-US"/>
        </w:rPr>
        <w:t xml:space="preserve">          </w:t>
      </w:r>
      <w:r>
        <w:rPr>
          <w:sz w:val="18"/>
          <w:szCs w:val="18"/>
          <w:lang w:val="en-US" w:eastAsia="zh-CN" w:bidi="en-US"/>
        </w:rPr>
        <w:t>D.</w:t>
      </w:r>
      <w:r>
        <w:rPr>
          <w:rFonts w:hint="eastAsia"/>
          <w:sz w:val="18"/>
          <w:szCs w:val="18"/>
          <w:lang w:val="en-US" w:eastAsia="zh-CN" w:bidi="en-US"/>
        </w:rPr>
        <w:t>车轨</w:t>
      </w:r>
    </w:p>
    <w:p w14:paraId="50F80562"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14.</w:t>
      </w:r>
      <w:r>
        <w:t>汉朝重农抑商的措施是</w:t>
      </w:r>
      <w:r>
        <w:rPr>
          <w:sz w:val="18"/>
          <w:szCs w:val="18"/>
        </w:rPr>
        <w:t>（</w:t>
      </w:r>
      <w:r>
        <w:rPr>
          <w:sz w:val="18"/>
          <w:szCs w:val="18"/>
        </w:rPr>
        <w:tab/>
      </w:r>
      <w:r>
        <w:rPr>
          <w:sz w:val="18"/>
          <w:szCs w:val="18"/>
        </w:rPr>
        <w:t>）。</w:t>
      </w:r>
    </w:p>
    <w:p w14:paraId="55F373EA"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A.</w:t>
      </w:r>
      <w:r>
        <w:rPr>
          <w:rFonts w:hint="eastAsia"/>
          <w:sz w:val="18"/>
          <w:szCs w:val="18"/>
          <w:lang w:val="en-US" w:eastAsia="zh-CN" w:bidi="en-US"/>
        </w:rPr>
        <w:t>不准商人穿丝绸衣服</w:t>
      </w:r>
    </w:p>
    <w:p w14:paraId="77B2C6C0"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B.</w:t>
      </w:r>
      <w:r>
        <w:rPr>
          <w:rFonts w:hint="eastAsia"/>
          <w:sz w:val="18"/>
          <w:szCs w:val="18"/>
          <w:lang w:val="en-US" w:eastAsia="zh-CN" w:bidi="en-US"/>
        </w:rPr>
        <w:t>不许商人购买土地</w:t>
      </w:r>
    </w:p>
    <w:p w14:paraId="207F9F6D"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C.</w:t>
      </w:r>
      <w:r>
        <w:rPr>
          <w:rFonts w:hint="eastAsia"/>
          <w:sz w:val="18"/>
          <w:szCs w:val="18"/>
          <w:lang w:val="en-US" w:eastAsia="zh-CN" w:bidi="en-US"/>
        </w:rPr>
        <w:t>不许商人及其子孙到政府做官</w:t>
      </w:r>
      <w:r>
        <w:rPr>
          <w:rFonts w:hint="eastAsia"/>
          <w:sz w:val="18"/>
          <w:szCs w:val="18"/>
          <w:lang w:val="en-US" w:eastAsia="zh-CN" w:bidi="en-US"/>
        </w:rPr>
        <w:t xml:space="preserve">   </w:t>
      </w:r>
    </w:p>
    <w:p w14:paraId="5B13CCD2" w14:textId="77777777" w:rsidR="001202AF" w:rsidRDefault="002671B1">
      <w:pPr>
        <w:pStyle w:val="Bodytext10"/>
        <w:tabs>
          <w:tab w:val="left" w:pos="4450"/>
        </w:tabs>
        <w:spacing w:line="240" w:lineRule="auto"/>
        <w:ind w:firstLineChars="236" w:firstLine="425"/>
        <w:jc w:val="both"/>
        <w:rPr>
          <w:sz w:val="18"/>
          <w:szCs w:val="18"/>
          <w:lang w:val="en-US" w:eastAsia="zh-CN"/>
        </w:rPr>
      </w:pPr>
      <w:r>
        <w:rPr>
          <w:rFonts w:hint="eastAsia"/>
          <w:sz w:val="18"/>
          <w:szCs w:val="18"/>
          <w:lang w:val="en-US" w:eastAsia="zh-CN" w:bidi="en-US"/>
        </w:rPr>
        <w:t>D.</w:t>
      </w:r>
      <w:r>
        <w:rPr>
          <w:rFonts w:hint="eastAsia"/>
          <w:sz w:val="18"/>
          <w:szCs w:val="18"/>
          <w:lang w:val="en-US" w:eastAsia="zh-CN" w:bidi="en-US"/>
        </w:rPr>
        <w:t>颁布“告缗令”</w:t>
      </w:r>
      <w:r>
        <w:t>，</w:t>
      </w:r>
      <w:r>
        <w:rPr>
          <w:rFonts w:hint="eastAsia"/>
          <w:sz w:val="18"/>
          <w:szCs w:val="18"/>
          <w:lang w:val="en-US" w:eastAsia="zh-CN" w:bidi="en-US"/>
        </w:rPr>
        <w:t>奖励人们告发不纳税的商人</w:t>
      </w:r>
    </w:p>
    <w:p w14:paraId="21A58548" w14:textId="77777777" w:rsidR="001202AF" w:rsidRDefault="002671B1">
      <w:pPr>
        <w:pStyle w:val="Bodytext10"/>
        <w:tabs>
          <w:tab w:val="left" w:pos="4450"/>
        </w:tabs>
        <w:spacing w:line="240" w:lineRule="auto"/>
        <w:jc w:val="both"/>
        <w:rPr>
          <w:sz w:val="18"/>
          <w:szCs w:val="18"/>
          <w:lang w:val="en-US" w:eastAsia="zh-CN" w:bidi="en-US"/>
        </w:rPr>
      </w:pPr>
      <w:r>
        <w:rPr>
          <w:rFonts w:hint="eastAsia"/>
          <w:sz w:val="18"/>
          <w:szCs w:val="18"/>
          <w:lang w:val="en-US" w:eastAsia="zh-CN" w:bidi="en-US"/>
        </w:rPr>
        <w:t>15.</w:t>
      </w:r>
      <w:r>
        <w:rPr>
          <w:rFonts w:hint="eastAsia"/>
          <w:sz w:val="18"/>
          <w:szCs w:val="18"/>
          <w:lang w:val="zh-CN" w:eastAsia="zh-CN" w:bidi="en-US"/>
        </w:rPr>
        <w:t>“春</w:t>
      </w:r>
      <w:r>
        <w:rPr>
          <w:rFonts w:hint="eastAsia"/>
          <w:sz w:val="18"/>
          <w:szCs w:val="18"/>
          <w:lang w:val="en-US" w:eastAsia="zh-CN" w:bidi="en-US"/>
        </w:rPr>
        <w:t>秋决狱</w:t>
      </w:r>
      <w:r>
        <w:rPr>
          <w:rFonts w:hint="eastAsia"/>
          <w:sz w:val="18"/>
          <w:szCs w:val="18"/>
          <w:lang w:val="zh-CN" w:eastAsia="zh-CN" w:bidi="en-US"/>
        </w:rPr>
        <w:t>”的</w:t>
      </w:r>
      <w:r>
        <w:rPr>
          <w:rFonts w:hint="eastAsia"/>
          <w:sz w:val="18"/>
          <w:szCs w:val="18"/>
          <w:lang w:val="en-US" w:eastAsia="zh-CN" w:bidi="en-US"/>
        </w:rPr>
        <w:t>要旨是（</w:t>
      </w:r>
      <w:r>
        <w:rPr>
          <w:rFonts w:hint="eastAsia"/>
          <w:sz w:val="18"/>
          <w:szCs w:val="18"/>
          <w:lang w:val="en-US" w:eastAsia="zh-CN" w:bidi="en-US"/>
        </w:rPr>
        <w:t xml:space="preserve"> </w:t>
      </w:r>
      <w:r>
        <w:rPr>
          <w:rFonts w:hint="eastAsia"/>
          <w:sz w:val="18"/>
          <w:szCs w:val="18"/>
          <w:lang w:val="en-US" w:eastAsia="zh-CN" w:bidi="en-US"/>
        </w:rPr>
        <w:t>）。</w:t>
      </w:r>
    </w:p>
    <w:p w14:paraId="65F6F1B2"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A.</w:t>
      </w:r>
      <w:r>
        <w:rPr>
          <w:rFonts w:hint="eastAsia"/>
          <w:sz w:val="18"/>
          <w:szCs w:val="18"/>
          <w:lang w:val="en-US" w:eastAsia="zh-CN" w:bidi="en-US"/>
        </w:rPr>
        <w:t>必须根据案情事实，追究行为人的动机</w:t>
      </w:r>
      <w:r>
        <w:rPr>
          <w:rFonts w:hint="eastAsia"/>
          <w:sz w:val="18"/>
          <w:szCs w:val="18"/>
          <w:lang w:val="en-US" w:eastAsia="zh-CN" w:bidi="en-US"/>
        </w:rPr>
        <w:t xml:space="preserve">         </w:t>
      </w:r>
    </w:p>
    <w:p w14:paraId="4DA33200"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B.</w:t>
      </w:r>
      <w:r>
        <w:rPr>
          <w:rFonts w:hint="eastAsia"/>
          <w:sz w:val="18"/>
          <w:szCs w:val="18"/>
          <w:lang w:val="en-US" w:eastAsia="zh-CN" w:bidi="en-US"/>
        </w:rPr>
        <w:t>动机邪恶者即使犯罪未遂也不免刑罚</w:t>
      </w:r>
    </w:p>
    <w:p w14:paraId="08C1F8E7"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C.</w:t>
      </w:r>
      <w:r>
        <w:rPr>
          <w:rFonts w:hint="eastAsia"/>
          <w:sz w:val="18"/>
          <w:szCs w:val="18"/>
          <w:lang w:val="en-US" w:eastAsia="zh-CN" w:bidi="en-US"/>
        </w:rPr>
        <w:t>首恶者从重惩治</w:t>
      </w:r>
      <w:r>
        <w:rPr>
          <w:rFonts w:hint="eastAsia"/>
          <w:sz w:val="18"/>
          <w:szCs w:val="18"/>
          <w:lang w:val="en-US" w:eastAsia="zh-CN" w:bidi="en-US"/>
        </w:rPr>
        <w:t xml:space="preserve"> </w:t>
      </w:r>
    </w:p>
    <w:p w14:paraId="147673A9"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D.</w:t>
      </w:r>
      <w:r>
        <w:rPr>
          <w:rFonts w:hint="eastAsia"/>
          <w:sz w:val="18"/>
          <w:szCs w:val="18"/>
          <w:lang w:val="en-US" w:eastAsia="zh-CN" w:bidi="en-US"/>
        </w:rPr>
        <w:t>主观上无恶念者从轻处理</w:t>
      </w:r>
    </w:p>
    <w:p w14:paraId="1F3FE7A6"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16.</w:t>
      </w:r>
      <w:r>
        <w:rPr>
          <w:rFonts w:hint="eastAsia"/>
          <w:sz w:val="18"/>
          <w:szCs w:val="18"/>
          <w:lang w:val="en-US" w:eastAsia="zh-CN" w:bidi="en-US"/>
        </w:rPr>
        <w:t>唐朝中央司法机关包括（</w:t>
      </w:r>
      <w:r>
        <w:rPr>
          <w:rFonts w:hint="eastAsia"/>
          <w:sz w:val="18"/>
          <w:szCs w:val="18"/>
          <w:lang w:val="en-US" w:eastAsia="zh-CN" w:bidi="en-US"/>
        </w:rPr>
        <w:t xml:space="preserve">  </w:t>
      </w:r>
      <w:r>
        <w:rPr>
          <w:rFonts w:hint="eastAsia"/>
          <w:sz w:val="18"/>
          <w:szCs w:val="18"/>
          <w:lang w:val="en-US" w:eastAsia="zh-CN" w:bidi="en-US"/>
        </w:rPr>
        <w:t>）。</w:t>
      </w:r>
    </w:p>
    <w:p w14:paraId="71A68931"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A.</w:t>
      </w:r>
      <w:r>
        <w:rPr>
          <w:rFonts w:hint="eastAsia"/>
          <w:sz w:val="18"/>
          <w:szCs w:val="18"/>
          <w:lang w:val="en-US" w:eastAsia="zh-CN" w:bidi="en-US"/>
        </w:rPr>
        <w:t>大理寺</w:t>
      </w:r>
      <w:r>
        <w:rPr>
          <w:rFonts w:hint="eastAsia"/>
          <w:sz w:val="18"/>
          <w:szCs w:val="18"/>
          <w:lang w:val="en-US" w:eastAsia="zh-CN" w:bidi="en-US"/>
        </w:rPr>
        <w:t xml:space="preserve">         B.</w:t>
      </w:r>
      <w:r>
        <w:rPr>
          <w:rFonts w:hint="eastAsia"/>
          <w:sz w:val="18"/>
          <w:szCs w:val="18"/>
          <w:lang w:val="en-US" w:eastAsia="zh-CN" w:bidi="en-US"/>
        </w:rPr>
        <w:t>刑部</w:t>
      </w:r>
    </w:p>
    <w:p w14:paraId="1CEA1E5B"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rFonts w:hint="eastAsia"/>
          <w:sz w:val="18"/>
          <w:szCs w:val="18"/>
          <w:lang w:val="en-US" w:eastAsia="zh-CN" w:bidi="en-US"/>
        </w:rPr>
        <w:t>C.</w:t>
      </w:r>
      <w:r>
        <w:rPr>
          <w:rFonts w:hint="eastAsia"/>
          <w:sz w:val="18"/>
          <w:szCs w:val="18"/>
          <w:lang w:val="en-US" w:eastAsia="zh-CN" w:bidi="en-US"/>
        </w:rPr>
        <w:t>督察院</w:t>
      </w:r>
      <w:r>
        <w:rPr>
          <w:rFonts w:hint="eastAsia"/>
          <w:sz w:val="18"/>
          <w:szCs w:val="18"/>
          <w:lang w:val="en-US" w:eastAsia="zh-CN" w:bidi="en-US"/>
        </w:rPr>
        <w:t xml:space="preserve">         D.</w:t>
      </w:r>
      <w:r>
        <w:rPr>
          <w:rFonts w:hint="eastAsia"/>
          <w:sz w:val="18"/>
          <w:szCs w:val="18"/>
          <w:lang w:val="en-US" w:eastAsia="zh-CN" w:bidi="en-US"/>
        </w:rPr>
        <w:t>御史台</w:t>
      </w:r>
    </w:p>
    <w:p w14:paraId="5C9B3EC8" w14:textId="77777777" w:rsidR="001202AF" w:rsidRDefault="002671B1">
      <w:pPr>
        <w:pStyle w:val="Bodytext10"/>
        <w:tabs>
          <w:tab w:val="left" w:leader="hyphen" w:pos="1658"/>
        </w:tabs>
        <w:spacing w:line="240" w:lineRule="auto"/>
        <w:jc w:val="both"/>
        <w:rPr>
          <w:b/>
          <w:bCs/>
          <w:sz w:val="18"/>
          <w:szCs w:val="18"/>
          <w:lang w:val="en-US"/>
        </w:rPr>
      </w:pPr>
      <w:r>
        <w:rPr>
          <w:rFonts w:hint="eastAsia"/>
          <w:sz w:val="18"/>
          <w:szCs w:val="18"/>
          <w:lang w:val="en-US" w:eastAsia="zh-CN"/>
        </w:rPr>
        <w:t>17.</w:t>
      </w:r>
      <w:r>
        <w:rPr>
          <w:sz w:val="18"/>
          <w:szCs w:val="18"/>
        </w:rPr>
        <w:t>三国两晋南北朝加强了以皇帝为首的中央政府对司法权的控制，具体表现</w:t>
      </w:r>
      <w:r>
        <w:rPr>
          <w:rFonts w:hint="eastAsia"/>
          <w:sz w:val="18"/>
          <w:szCs w:val="18"/>
          <w:lang w:val="en-US" w:eastAsia="zh-CN"/>
        </w:rPr>
        <w:t>在（</w:t>
      </w:r>
      <w:r>
        <w:rPr>
          <w:rFonts w:hint="eastAsia"/>
          <w:sz w:val="18"/>
          <w:szCs w:val="18"/>
          <w:lang w:val="en-US" w:eastAsia="zh-CN"/>
        </w:rPr>
        <w:t xml:space="preserve">  </w:t>
      </w:r>
      <w:r>
        <w:rPr>
          <w:rFonts w:hint="eastAsia"/>
          <w:sz w:val="18"/>
          <w:szCs w:val="18"/>
          <w:lang w:val="en-US" w:eastAsia="zh-CN"/>
        </w:rPr>
        <w:t>）。</w:t>
      </w:r>
    </w:p>
    <w:p w14:paraId="4AC46190" w14:textId="77777777" w:rsidR="001202AF" w:rsidRDefault="002671B1">
      <w:pPr>
        <w:pStyle w:val="Other10"/>
        <w:spacing w:line="240" w:lineRule="auto"/>
        <w:rPr>
          <w:sz w:val="18"/>
          <w:szCs w:val="18"/>
        </w:rPr>
      </w:pPr>
      <w:r>
        <w:rPr>
          <w:rFonts w:hint="eastAsia"/>
          <w:sz w:val="18"/>
          <w:szCs w:val="18"/>
          <w:lang w:val="en-US" w:eastAsia="zh-CN"/>
        </w:rPr>
        <w:t>A.</w:t>
      </w:r>
      <w:r>
        <w:rPr>
          <w:sz w:val="18"/>
          <w:szCs w:val="18"/>
        </w:rPr>
        <w:t>皇帝亲临听讼和录囚</w:t>
      </w:r>
    </w:p>
    <w:p w14:paraId="6ADFA228"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lastRenderedPageBreak/>
        <w:t>B.</w:t>
      </w:r>
      <w:r>
        <w:rPr>
          <w:sz w:val="18"/>
          <w:szCs w:val="18"/>
        </w:rPr>
        <w:t>设立了御史台</w:t>
      </w:r>
    </w:p>
    <w:p w14:paraId="205CD85C"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sz w:val="18"/>
          <w:szCs w:val="18"/>
        </w:rPr>
        <w:t>建立了直诉制度，比如</w:t>
      </w:r>
      <w:r>
        <w:rPr>
          <w:sz w:val="18"/>
          <w:szCs w:val="18"/>
          <w:lang w:val="zh-CN" w:eastAsia="zh-CN" w:bidi="zh-CN"/>
        </w:rPr>
        <w:t>“</w:t>
      </w:r>
      <w:r>
        <w:rPr>
          <w:sz w:val="18"/>
          <w:szCs w:val="18"/>
          <w:lang w:val="zh-CN" w:eastAsia="zh-CN" w:bidi="zh-CN"/>
        </w:rPr>
        <w:t>登</w:t>
      </w:r>
      <w:r>
        <w:rPr>
          <w:sz w:val="18"/>
          <w:szCs w:val="18"/>
        </w:rPr>
        <w:t>闻鼓</w:t>
      </w:r>
      <w:r>
        <w:rPr>
          <w:sz w:val="18"/>
          <w:szCs w:val="18"/>
        </w:rPr>
        <w:t>”</w:t>
      </w:r>
      <w:r>
        <w:rPr>
          <w:rFonts w:hint="eastAsia"/>
          <w:sz w:val="18"/>
          <w:szCs w:val="18"/>
          <w:lang w:val="en-US" w:eastAsia="zh-CN"/>
        </w:rPr>
        <w:t xml:space="preserve">       </w:t>
      </w:r>
    </w:p>
    <w:p w14:paraId="24E516C4"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D.</w:t>
      </w:r>
      <w:r>
        <w:rPr>
          <w:sz w:val="18"/>
          <w:szCs w:val="18"/>
        </w:rPr>
        <w:t>设立了审刑院</w:t>
      </w:r>
    </w:p>
    <w:p w14:paraId="03A732C6"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18.</w:t>
      </w:r>
      <w:r>
        <w:rPr>
          <w:sz w:val="18"/>
          <w:szCs w:val="18"/>
        </w:rPr>
        <w:t>清朝将死刑的会审制度发展为</w:t>
      </w:r>
      <w:r>
        <w:rPr>
          <w:rFonts w:hint="eastAsia"/>
          <w:sz w:val="18"/>
          <w:szCs w:val="18"/>
          <w:lang w:eastAsia="zh-CN"/>
        </w:rPr>
        <w:t>（</w:t>
      </w:r>
      <w:r>
        <w:rPr>
          <w:rFonts w:hint="eastAsia"/>
          <w:sz w:val="18"/>
          <w:szCs w:val="18"/>
          <w:lang w:val="en-US" w:eastAsia="zh-CN"/>
        </w:rPr>
        <w:t xml:space="preserve">  </w:t>
      </w:r>
      <w:r>
        <w:rPr>
          <w:rFonts w:hint="eastAsia"/>
          <w:sz w:val="18"/>
          <w:szCs w:val="18"/>
          <w:lang w:eastAsia="zh-CN"/>
        </w:rPr>
        <w:t>）。</w:t>
      </w:r>
    </w:p>
    <w:p w14:paraId="40539A0A"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A.</w:t>
      </w:r>
      <w:r>
        <w:rPr>
          <w:rFonts w:hint="eastAsia"/>
          <w:sz w:val="18"/>
          <w:szCs w:val="18"/>
          <w:lang w:val="en-US" w:eastAsia="zh-CN"/>
        </w:rPr>
        <w:t>九卿会审</w:t>
      </w:r>
      <w:r>
        <w:rPr>
          <w:rFonts w:hint="eastAsia"/>
          <w:sz w:val="18"/>
          <w:szCs w:val="18"/>
          <w:lang w:val="en-US" w:eastAsia="zh-CN"/>
        </w:rPr>
        <w:t xml:space="preserve">         B.</w:t>
      </w:r>
      <w:r>
        <w:rPr>
          <w:rFonts w:hint="eastAsia"/>
          <w:sz w:val="18"/>
          <w:szCs w:val="18"/>
          <w:lang w:val="en-US" w:eastAsia="zh-CN"/>
        </w:rPr>
        <w:t>秋审</w:t>
      </w:r>
    </w:p>
    <w:p w14:paraId="62494FBE"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proofErr w:type="gramStart"/>
      <w:r>
        <w:rPr>
          <w:rFonts w:hint="eastAsia"/>
          <w:sz w:val="18"/>
          <w:szCs w:val="18"/>
          <w:lang w:val="en-US" w:eastAsia="zh-CN"/>
        </w:rPr>
        <w:t>朝审</w:t>
      </w:r>
      <w:proofErr w:type="gramEnd"/>
      <w:r>
        <w:rPr>
          <w:rFonts w:hint="eastAsia"/>
          <w:sz w:val="18"/>
          <w:szCs w:val="18"/>
          <w:lang w:val="en-US" w:eastAsia="zh-CN"/>
        </w:rPr>
        <w:t xml:space="preserve">             D.</w:t>
      </w:r>
      <w:r>
        <w:rPr>
          <w:rFonts w:hint="eastAsia"/>
          <w:sz w:val="18"/>
          <w:szCs w:val="18"/>
          <w:lang w:val="en-US" w:eastAsia="zh-CN"/>
        </w:rPr>
        <w:t>热审</w:t>
      </w:r>
    </w:p>
    <w:p w14:paraId="31850B42"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19.</w:t>
      </w:r>
      <w:r>
        <w:rPr>
          <w:sz w:val="18"/>
          <w:szCs w:val="18"/>
        </w:rPr>
        <w:t>清朝统治者认为立宪有三大利：</w:t>
      </w:r>
      <w:r>
        <w:rPr>
          <w:rFonts w:hint="eastAsia"/>
          <w:sz w:val="18"/>
          <w:szCs w:val="18"/>
          <w:lang w:eastAsia="zh-CN"/>
        </w:rPr>
        <w:t>（</w:t>
      </w:r>
      <w:r>
        <w:rPr>
          <w:rFonts w:hint="eastAsia"/>
          <w:sz w:val="18"/>
          <w:szCs w:val="18"/>
          <w:lang w:val="en-US" w:eastAsia="zh-CN"/>
        </w:rPr>
        <w:t xml:space="preserve">  </w:t>
      </w:r>
      <w:r>
        <w:rPr>
          <w:rFonts w:hint="eastAsia"/>
          <w:sz w:val="18"/>
          <w:szCs w:val="18"/>
          <w:lang w:eastAsia="zh-CN"/>
        </w:rPr>
        <w:t>）</w:t>
      </w:r>
      <w:r>
        <w:rPr>
          <w:sz w:val="18"/>
          <w:szCs w:val="18"/>
        </w:rPr>
        <w:t>。</w:t>
      </w:r>
    </w:p>
    <w:p w14:paraId="580DB7A5"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A.</w:t>
      </w:r>
      <w:r>
        <w:rPr>
          <w:rFonts w:hint="eastAsia"/>
          <w:sz w:val="18"/>
          <w:szCs w:val="18"/>
          <w:lang w:val="en-US" w:eastAsia="zh-CN"/>
        </w:rPr>
        <w:t>皇位永固</w:t>
      </w:r>
      <w:r>
        <w:rPr>
          <w:rFonts w:hint="eastAsia"/>
          <w:sz w:val="18"/>
          <w:szCs w:val="18"/>
          <w:lang w:val="en-US" w:eastAsia="zh-CN"/>
        </w:rPr>
        <w:t xml:space="preserve">         B.</w:t>
      </w:r>
      <w:r>
        <w:rPr>
          <w:rFonts w:hint="eastAsia"/>
          <w:sz w:val="18"/>
          <w:szCs w:val="18"/>
          <w:lang w:val="en-US" w:eastAsia="zh-CN"/>
        </w:rPr>
        <w:t>外患渐轻</w:t>
      </w:r>
    </w:p>
    <w:p w14:paraId="214B1886"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sz w:val="18"/>
          <w:szCs w:val="18"/>
        </w:rPr>
        <w:t>内乱可弭</w:t>
      </w:r>
      <w:r>
        <w:rPr>
          <w:rFonts w:hint="eastAsia"/>
          <w:sz w:val="18"/>
          <w:szCs w:val="18"/>
          <w:lang w:val="en-US" w:eastAsia="zh-CN"/>
        </w:rPr>
        <w:t xml:space="preserve">         D.</w:t>
      </w:r>
      <w:r>
        <w:rPr>
          <w:rFonts w:hint="eastAsia"/>
          <w:sz w:val="18"/>
          <w:szCs w:val="18"/>
          <w:lang w:val="en-US" w:eastAsia="zh-CN"/>
        </w:rPr>
        <w:t>实现民主</w:t>
      </w:r>
    </w:p>
    <w:p w14:paraId="58F88F84"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20.</w:t>
      </w:r>
      <w:r>
        <w:rPr>
          <w:sz w:val="18"/>
          <w:szCs w:val="18"/>
        </w:rPr>
        <w:t>抗日民主政权婚姻法规定，抗日军人的婚姻，未经其夫同意不得离婚，除非确知其夫</w:t>
      </w:r>
      <w:r>
        <w:rPr>
          <w:rFonts w:hint="eastAsia"/>
          <w:sz w:val="18"/>
          <w:szCs w:val="18"/>
          <w:lang w:eastAsia="zh-CN"/>
        </w:rPr>
        <w:t>（</w:t>
      </w:r>
      <w:r>
        <w:rPr>
          <w:rFonts w:hint="eastAsia"/>
          <w:sz w:val="18"/>
          <w:szCs w:val="18"/>
          <w:lang w:val="en-US" w:eastAsia="zh-CN"/>
        </w:rPr>
        <w:t xml:space="preserve">  </w:t>
      </w:r>
      <w:r>
        <w:rPr>
          <w:rFonts w:hint="eastAsia"/>
          <w:sz w:val="18"/>
          <w:szCs w:val="18"/>
          <w:lang w:eastAsia="zh-CN"/>
        </w:rPr>
        <w:t>）。</w:t>
      </w:r>
    </w:p>
    <w:p w14:paraId="52A695B1"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A.</w:t>
      </w:r>
      <w:r>
        <w:rPr>
          <w:rFonts w:hint="eastAsia"/>
          <w:sz w:val="18"/>
          <w:szCs w:val="18"/>
          <w:lang w:val="en-US" w:eastAsia="zh-CN"/>
        </w:rPr>
        <w:t>死亡</w:t>
      </w:r>
      <w:r>
        <w:rPr>
          <w:rFonts w:hint="eastAsia"/>
          <w:sz w:val="18"/>
          <w:szCs w:val="18"/>
          <w:lang w:val="en-US" w:eastAsia="zh-CN"/>
        </w:rPr>
        <w:t xml:space="preserve">             B.</w:t>
      </w:r>
      <w:r>
        <w:rPr>
          <w:rFonts w:hint="eastAsia"/>
          <w:sz w:val="18"/>
          <w:szCs w:val="18"/>
          <w:lang w:val="en-US" w:eastAsia="zh-CN"/>
        </w:rPr>
        <w:t>失踪</w:t>
      </w:r>
    </w:p>
    <w:p w14:paraId="5BC97FDD" w14:textId="77777777" w:rsidR="001202AF" w:rsidRDefault="002671B1">
      <w:pPr>
        <w:pStyle w:val="Bodytext10"/>
        <w:tabs>
          <w:tab w:val="left" w:leader="hyphen" w:pos="1658"/>
        </w:tabs>
        <w:spacing w:line="240" w:lineRule="auto"/>
        <w:jc w:val="both"/>
        <w:rPr>
          <w:sz w:val="18"/>
          <w:szCs w:val="18"/>
          <w:lang w:val="en-US" w:eastAsia="zh-CN"/>
        </w:rPr>
      </w:pPr>
      <w:r>
        <w:rPr>
          <w:rFonts w:hint="eastAsia"/>
          <w:sz w:val="18"/>
          <w:szCs w:val="18"/>
          <w:lang w:val="en-US" w:eastAsia="zh-CN"/>
        </w:rPr>
        <w:t>C.</w:t>
      </w:r>
      <w:r>
        <w:rPr>
          <w:rFonts w:hint="eastAsia"/>
          <w:sz w:val="18"/>
          <w:szCs w:val="18"/>
          <w:lang w:val="en-US" w:eastAsia="zh-CN"/>
        </w:rPr>
        <w:t>逃跑</w:t>
      </w:r>
      <w:r>
        <w:rPr>
          <w:rFonts w:hint="eastAsia"/>
          <w:sz w:val="18"/>
          <w:szCs w:val="18"/>
          <w:lang w:val="en-US" w:eastAsia="zh-CN"/>
        </w:rPr>
        <w:t xml:space="preserve">             D.</w:t>
      </w:r>
      <w:r>
        <w:rPr>
          <w:rFonts w:hint="eastAsia"/>
          <w:sz w:val="18"/>
          <w:szCs w:val="18"/>
          <w:lang w:val="en-US" w:eastAsia="zh-CN"/>
        </w:rPr>
        <w:t>投敌</w:t>
      </w:r>
    </w:p>
    <w:p w14:paraId="5C3B35F2" w14:textId="77777777" w:rsidR="001202AF" w:rsidRDefault="002671B1">
      <w:pPr>
        <w:pStyle w:val="Bodytext10"/>
        <w:tabs>
          <w:tab w:val="left" w:leader="hyphen" w:pos="1658"/>
        </w:tabs>
        <w:spacing w:line="240" w:lineRule="auto"/>
        <w:ind w:firstLine="0"/>
        <w:jc w:val="both"/>
        <w:rPr>
          <w:rFonts w:eastAsia="PMingLiU"/>
          <w:b/>
          <w:bCs/>
          <w:sz w:val="18"/>
          <w:szCs w:val="18"/>
        </w:rPr>
      </w:pPr>
      <w:r>
        <w:rPr>
          <w:rFonts w:hint="eastAsia"/>
          <w:b/>
          <w:bCs/>
          <w:sz w:val="18"/>
          <w:szCs w:val="18"/>
          <w:lang w:val="en-US" w:eastAsia="zh-CN"/>
        </w:rPr>
        <w:t>三、填空题</w:t>
      </w:r>
      <w:r>
        <w:rPr>
          <w:b/>
          <w:bCs/>
          <w:sz w:val="18"/>
          <w:szCs w:val="18"/>
        </w:rPr>
        <w:t>（本大题共</w:t>
      </w:r>
      <w:r>
        <w:rPr>
          <w:rFonts w:hint="eastAsia"/>
          <w:b/>
          <w:bCs/>
          <w:sz w:val="18"/>
          <w:szCs w:val="18"/>
          <w:lang w:val="en-US" w:eastAsia="zh-CN"/>
        </w:rPr>
        <w:t>5</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10</w:t>
      </w:r>
      <w:r>
        <w:rPr>
          <w:b/>
          <w:bCs/>
          <w:sz w:val="18"/>
          <w:szCs w:val="18"/>
        </w:rPr>
        <w:t>分）</w:t>
      </w:r>
    </w:p>
    <w:p w14:paraId="66917DFF" w14:textId="77777777" w:rsidR="001202AF" w:rsidRDefault="002671B1">
      <w:pPr>
        <w:pStyle w:val="Bodytext10"/>
        <w:tabs>
          <w:tab w:val="left" w:pos="4450"/>
        </w:tabs>
        <w:spacing w:line="240" w:lineRule="auto"/>
        <w:ind w:firstLineChars="200" w:firstLine="360"/>
        <w:jc w:val="both"/>
        <w:rPr>
          <w:rFonts w:ascii="Times New Roman" w:eastAsia="Times New Roman" w:hAnsi="Times New Roman" w:cs="Times New Roman"/>
          <w:sz w:val="18"/>
          <w:szCs w:val="18"/>
        </w:rPr>
      </w:pPr>
      <w:r>
        <w:rPr>
          <w:rFonts w:ascii="Times New Roman" w:eastAsia="Times New Roman" w:hAnsi="Times New Roman" w:cs="Times New Roman" w:hint="eastAsia"/>
          <w:sz w:val="18"/>
          <w:szCs w:val="18"/>
          <w:lang w:val="en-US" w:eastAsia="zh-CN"/>
        </w:rPr>
        <w:t>21.</w:t>
      </w:r>
      <w:r>
        <w:rPr>
          <w:sz w:val="18"/>
          <w:szCs w:val="18"/>
        </w:rPr>
        <w:t>西周的刑事立法指导思想是义刑义杀和</w:t>
      </w:r>
      <w:r>
        <w:rPr>
          <w:rFonts w:ascii="Times New Roman" w:eastAsia="Times New Roman" w:hAnsi="Times New Roman" w:cs="Times New Roman"/>
          <w:sz w:val="18"/>
          <w:szCs w:val="18"/>
        </w:rPr>
        <w:t xml:space="preserve"> </w:t>
      </w:r>
      <w:r>
        <w:rPr>
          <w:rFonts w:ascii="Times New Roman" w:eastAsia="Times New Roman" w:hAnsi="Times New Roman" w:cs="Times New Roman" w:hint="eastAsia"/>
          <w:sz w:val="18"/>
          <w:szCs w:val="18"/>
          <w:lang w:val="en-US" w:eastAsia="zh-CN"/>
        </w:rPr>
        <w:t xml:space="preserve"> </w:t>
      </w:r>
      <w:r>
        <w:rPr>
          <w:rFonts w:ascii="Times New Roman" w:eastAsia="Times New Roman" w:hAnsi="Times New Roman" w:cs="Times New Roman" w:hint="eastAsia"/>
          <w:sz w:val="18"/>
          <w:szCs w:val="18"/>
          <w:u w:val="single"/>
          <w:lang w:val="en-US" w:eastAsia="zh-CN"/>
        </w:rPr>
        <w:t xml:space="preserve">                       </w:t>
      </w:r>
      <w:r>
        <w:rPr>
          <w:rFonts w:ascii="Times New Roman" w:eastAsia="Times New Roman" w:hAnsi="Times New Roman" w:cs="Times New Roman"/>
          <w:sz w:val="18"/>
          <w:szCs w:val="18"/>
          <w:u w:val="single"/>
        </w:rPr>
        <w:t xml:space="preserve"> </w:t>
      </w:r>
      <w:r>
        <w:rPr>
          <w:rFonts w:ascii="Times New Roman" w:eastAsia="Times New Roman" w:hAnsi="Times New Roman" w:cs="Times New Roman"/>
          <w:sz w:val="18"/>
          <w:szCs w:val="18"/>
        </w:rPr>
        <w:t>。</w:t>
      </w:r>
    </w:p>
    <w:p w14:paraId="769B8DDA" w14:textId="77777777" w:rsidR="001202AF" w:rsidRDefault="002671B1">
      <w:pPr>
        <w:pStyle w:val="Bodytext10"/>
        <w:tabs>
          <w:tab w:val="left" w:pos="531"/>
          <w:tab w:val="left" w:pos="2078"/>
        </w:tabs>
        <w:spacing w:line="240" w:lineRule="auto"/>
        <w:ind w:firstLineChars="200" w:firstLine="360"/>
        <w:rPr>
          <w:rFonts w:ascii="Times New Roman" w:eastAsia="Times New Roman" w:hAnsi="Times New Roman" w:cs="Times New Roman"/>
          <w:sz w:val="18"/>
          <w:szCs w:val="18"/>
          <w:lang w:val="en-US" w:eastAsia="zh-CN"/>
        </w:rPr>
      </w:pPr>
      <w:r>
        <w:rPr>
          <w:rFonts w:ascii="Times New Roman" w:eastAsia="Times New Roman" w:hAnsi="Times New Roman" w:cs="Times New Roman" w:hint="eastAsia"/>
          <w:sz w:val="18"/>
          <w:szCs w:val="18"/>
          <w:lang w:val="en-US" w:eastAsia="zh-CN"/>
        </w:rPr>
        <w:t>22.</w:t>
      </w:r>
      <w:r>
        <w:rPr>
          <w:sz w:val="18"/>
          <w:szCs w:val="18"/>
        </w:rPr>
        <w:t>《法经》的内容分三部分，即</w:t>
      </w:r>
      <w:r>
        <w:rPr>
          <w:sz w:val="18"/>
          <w:szCs w:val="18"/>
          <w:u w:val="single"/>
        </w:rPr>
        <w:t xml:space="preserve"> </w:t>
      </w:r>
      <w:r>
        <w:rPr>
          <w:sz w:val="18"/>
          <w:szCs w:val="18"/>
          <w:u w:val="single"/>
        </w:rPr>
        <w:tab/>
      </w:r>
      <w:r>
        <w:rPr>
          <w:rFonts w:hint="eastAsia"/>
          <w:sz w:val="18"/>
          <w:szCs w:val="18"/>
          <w:u w:val="single"/>
          <w:lang w:val="en-US" w:eastAsia="zh-CN"/>
        </w:rPr>
        <w:t xml:space="preserve">   </w:t>
      </w:r>
      <w:r>
        <w:rPr>
          <w:sz w:val="18"/>
          <w:szCs w:val="18"/>
        </w:rPr>
        <w:t>、杂法和具法。</w:t>
      </w:r>
      <w:r>
        <w:rPr>
          <w:rFonts w:ascii="Times New Roman" w:eastAsia="Times New Roman" w:hAnsi="Times New Roman" w:cs="Times New Roman" w:hint="eastAsia"/>
          <w:sz w:val="18"/>
          <w:szCs w:val="18"/>
          <w:lang w:val="en-US" w:eastAsia="zh-CN"/>
        </w:rPr>
        <w:t xml:space="preserve">  </w:t>
      </w:r>
    </w:p>
    <w:p w14:paraId="489DEBD1" w14:textId="77777777" w:rsidR="001202AF" w:rsidRDefault="002671B1">
      <w:pPr>
        <w:pStyle w:val="Bodytext10"/>
        <w:tabs>
          <w:tab w:val="left" w:pos="531"/>
          <w:tab w:val="left" w:pos="2078"/>
        </w:tabs>
        <w:spacing w:line="240" w:lineRule="auto"/>
        <w:ind w:firstLineChars="200" w:firstLine="360"/>
        <w:rPr>
          <w:sz w:val="18"/>
          <w:szCs w:val="18"/>
        </w:rPr>
      </w:pPr>
      <w:r>
        <w:rPr>
          <w:rFonts w:ascii="Times New Roman" w:eastAsia="Times New Roman" w:hAnsi="Times New Roman" w:cs="Times New Roman" w:hint="eastAsia"/>
          <w:sz w:val="18"/>
          <w:szCs w:val="18"/>
          <w:lang w:val="en-US" w:eastAsia="zh-CN"/>
        </w:rPr>
        <w:t>23.</w:t>
      </w:r>
      <w:r>
        <w:rPr>
          <w:sz w:val="18"/>
          <w:szCs w:val="18"/>
        </w:rPr>
        <w:t>秦王赢政建立中央集权制国家的同时</w:t>
      </w:r>
      <w:r>
        <w:rPr>
          <w:sz w:val="18"/>
          <w:szCs w:val="18"/>
        </w:rPr>
        <w:t>,</w:t>
      </w:r>
      <w:r>
        <w:rPr>
          <w:sz w:val="18"/>
          <w:szCs w:val="18"/>
        </w:rPr>
        <w:t>也首次建立了</w:t>
      </w:r>
      <w:r>
        <w:rPr>
          <w:sz w:val="18"/>
          <w:szCs w:val="18"/>
          <w:u w:val="single"/>
        </w:rPr>
        <w:t xml:space="preserve"> </w:t>
      </w:r>
      <w:r>
        <w:rPr>
          <w:sz w:val="18"/>
          <w:szCs w:val="18"/>
          <w:u w:val="single"/>
        </w:rPr>
        <w:tab/>
      </w:r>
      <w:r>
        <w:rPr>
          <w:sz w:val="18"/>
          <w:szCs w:val="18"/>
        </w:rPr>
        <w:t>制度。</w:t>
      </w:r>
    </w:p>
    <w:p w14:paraId="6D6C8212" w14:textId="77777777" w:rsidR="001202AF" w:rsidRDefault="002671B1">
      <w:pPr>
        <w:pStyle w:val="Bodytext10"/>
        <w:tabs>
          <w:tab w:val="left" w:pos="531"/>
          <w:tab w:val="left" w:pos="2078"/>
        </w:tabs>
        <w:spacing w:line="240" w:lineRule="auto"/>
        <w:ind w:firstLineChars="200" w:firstLine="360"/>
        <w:rPr>
          <w:sz w:val="18"/>
          <w:szCs w:val="18"/>
          <w:lang w:eastAsia="zh-CN"/>
        </w:rPr>
      </w:pPr>
      <w:r>
        <w:rPr>
          <w:rFonts w:ascii="Times New Roman" w:eastAsia="Times New Roman" w:hAnsi="Times New Roman" w:cs="Times New Roman" w:hint="eastAsia"/>
          <w:sz w:val="18"/>
          <w:szCs w:val="18"/>
          <w:lang w:val="en-US" w:eastAsia="zh-CN"/>
        </w:rPr>
        <w:t>24.</w:t>
      </w:r>
      <w:r>
        <w:rPr>
          <w:sz w:val="18"/>
          <w:szCs w:val="18"/>
        </w:rPr>
        <w:t>在晋律里，将以夺爵、除名、免官来抵罪的制度称为</w:t>
      </w:r>
      <w:r>
        <w:rPr>
          <w:sz w:val="18"/>
          <w:szCs w:val="18"/>
          <w:u w:val="single"/>
        </w:rPr>
        <w:t xml:space="preserve"> </w:t>
      </w:r>
      <w:r>
        <w:rPr>
          <w:sz w:val="18"/>
          <w:szCs w:val="18"/>
          <w:u w:val="single"/>
        </w:rPr>
        <w:tab/>
      </w:r>
      <w:r>
        <w:rPr>
          <w:rFonts w:hint="eastAsia"/>
          <w:sz w:val="18"/>
          <w:szCs w:val="18"/>
          <w:u w:val="single"/>
          <w:lang w:eastAsia="zh-CN"/>
        </w:rPr>
        <w:t>。</w:t>
      </w:r>
    </w:p>
    <w:p w14:paraId="76C6E1E0" w14:textId="77777777" w:rsidR="001202AF" w:rsidRDefault="002671B1">
      <w:pPr>
        <w:pStyle w:val="Bodytext10"/>
        <w:tabs>
          <w:tab w:val="left" w:pos="4450"/>
        </w:tabs>
        <w:spacing w:line="240" w:lineRule="auto"/>
        <w:ind w:firstLineChars="200" w:firstLine="360"/>
        <w:jc w:val="both"/>
        <w:rPr>
          <w:sz w:val="18"/>
          <w:szCs w:val="18"/>
        </w:rPr>
      </w:pPr>
      <w:r>
        <w:rPr>
          <w:rFonts w:ascii="Times New Roman" w:eastAsia="Times New Roman" w:hAnsi="Times New Roman" w:cs="Times New Roman" w:hint="eastAsia"/>
          <w:sz w:val="18"/>
          <w:szCs w:val="18"/>
          <w:lang w:val="en-US" w:eastAsia="zh-CN"/>
        </w:rPr>
        <w:t>25.</w:t>
      </w:r>
      <w:r>
        <w:rPr>
          <w:sz w:val="18"/>
          <w:szCs w:val="18"/>
        </w:rPr>
        <w:t>唐代官吏犯赃罪，根据《职制律》规定的犯罪情节不同，分为受财枉法、</w:t>
      </w:r>
      <w:r>
        <w:rPr>
          <w:rFonts w:ascii="Times New Roman" w:eastAsia="Times New Roman" w:hAnsi="Times New Roman" w:cs="Times New Roman" w:hint="eastAsia"/>
          <w:sz w:val="18"/>
          <w:szCs w:val="18"/>
          <w:u w:val="single"/>
          <w:lang w:val="en-US" w:eastAsia="zh-CN"/>
        </w:rPr>
        <w:t xml:space="preserve">                      </w:t>
      </w:r>
      <w:r>
        <w:rPr>
          <w:sz w:val="18"/>
          <w:szCs w:val="18"/>
        </w:rPr>
        <w:t>和监主受财枉法。</w:t>
      </w:r>
    </w:p>
    <w:p w14:paraId="46D43999" w14:textId="77777777" w:rsidR="001202AF" w:rsidRDefault="001202AF">
      <w:pPr>
        <w:pStyle w:val="Bodytext10"/>
        <w:tabs>
          <w:tab w:val="left" w:pos="4450"/>
        </w:tabs>
        <w:spacing w:line="240" w:lineRule="auto"/>
        <w:ind w:firstLineChars="200" w:firstLine="360"/>
        <w:jc w:val="both"/>
        <w:rPr>
          <w:rFonts w:ascii="Times New Roman" w:eastAsia="Times New Roman" w:hAnsi="Times New Roman" w:cs="Times New Roman"/>
          <w:sz w:val="18"/>
          <w:szCs w:val="18"/>
          <w:lang w:val="en-US" w:eastAsia="zh-CN"/>
        </w:rPr>
      </w:pPr>
    </w:p>
    <w:p w14:paraId="56B279B9" w14:textId="77777777" w:rsidR="001202AF" w:rsidRDefault="002671B1">
      <w:pPr>
        <w:pStyle w:val="Bodytext10"/>
        <w:tabs>
          <w:tab w:val="left" w:leader="hyphen" w:pos="1658"/>
        </w:tabs>
        <w:spacing w:line="240" w:lineRule="auto"/>
        <w:ind w:firstLine="0"/>
        <w:jc w:val="both"/>
        <w:rPr>
          <w:rFonts w:eastAsia="PMingLiU"/>
          <w:b/>
          <w:bCs/>
          <w:sz w:val="18"/>
          <w:szCs w:val="18"/>
        </w:rPr>
      </w:pPr>
      <w:r>
        <w:rPr>
          <w:rFonts w:hint="eastAsia"/>
          <w:b/>
          <w:bCs/>
          <w:sz w:val="18"/>
          <w:szCs w:val="18"/>
          <w:lang w:val="en-US" w:eastAsia="zh-CN"/>
        </w:rPr>
        <w:t>四</w:t>
      </w:r>
      <w:r>
        <w:rPr>
          <w:b/>
          <w:bCs/>
          <w:sz w:val="18"/>
          <w:szCs w:val="18"/>
        </w:rPr>
        <w:t>、</w:t>
      </w:r>
      <w:r>
        <w:rPr>
          <w:rFonts w:hint="eastAsia"/>
          <w:b/>
          <w:bCs/>
          <w:sz w:val="18"/>
          <w:szCs w:val="18"/>
          <w:lang w:val="en-US" w:eastAsia="zh-CN"/>
        </w:rPr>
        <w:t>名词解释</w:t>
      </w:r>
      <w:r>
        <w:rPr>
          <w:b/>
          <w:bCs/>
          <w:sz w:val="18"/>
          <w:szCs w:val="18"/>
        </w:rPr>
        <w:t>（本大题共</w:t>
      </w:r>
      <w:r>
        <w:rPr>
          <w:rFonts w:hint="eastAsia"/>
          <w:b/>
          <w:bCs/>
          <w:sz w:val="18"/>
          <w:szCs w:val="18"/>
          <w:lang w:val="en-US" w:eastAsia="zh-CN"/>
        </w:rPr>
        <w:t>4</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5</w:t>
      </w:r>
      <w:r>
        <w:rPr>
          <w:b/>
          <w:bCs/>
          <w:sz w:val="18"/>
          <w:szCs w:val="18"/>
        </w:rPr>
        <w:t>分，共</w:t>
      </w:r>
      <w:r>
        <w:rPr>
          <w:rFonts w:hint="eastAsia"/>
          <w:b/>
          <w:bCs/>
          <w:sz w:val="18"/>
          <w:szCs w:val="18"/>
          <w:lang w:val="en-US" w:eastAsia="zh-CN"/>
        </w:rPr>
        <w:t>20</w:t>
      </w:r>
      <w:r>
        <w:rPr>
          <w:b/>
          <w:bCs/>
          <w:sz w:val="18"/>
          <w:szCs w:val="18"/>
        </w:rPr>
        <w:t>分）</w:t>
      </w:r>
    </w:p>
    <w:p w14:paraId="17F49191" w14:textId="77777777" w:rsidR="001202AF" w:rsidRDefault="002671B1">
      <w:pPr>
        <w:pStyle w:val="Bodytext10"/>
        <w:tabs>
          <w:tab w:val="left" w:pos="531"/>
          <w:tab w:val="left" w:pos="2078"/>
        </w:tabs>
        <w:spacing w:line="240" w:lineRule="auto"/>
        <w:ind w:firstLineChars="200" w:firstLine="360"/>
        <w:rPr>
          <w:sz w:val="18"/>
          <w:szCs w:val="18"/>
        </w:rPr>
      </w:pPr>
      <w:r>
        <w:rPr>
          <w:rFonts w:hint="eastAsia"/>
          <w:sz w:val="18"/>
          <w:szCs w:val="18"/>
          <w:lang w:val="en-US" w:eastAsia="zh-CN"/>
        </w:rPr>
        <w:t>26.</w:t>
      </w:r>
      <w:r>
        <w:rPr>
          <w:sz w:val="18"/>
          <w:szCs w:val="18"/>
        </w:rPr>
        <w:t>《九章律》</w:t>
      </w:r>
    </w:p>
    <w:p w14:paraId="1C81159C" w14:textId="77777777" w:rsidR="001202AF" w:rsidRDefault="002671B1">
      <w:pPr>
        <w:pStyle w:val="Bodytext10"/>
        <w:tabs>
          <w:tab w:val="left" w:pos="531"/>
          <w:tab w:val="left" w:pos="2078"/>
        </w:tabs>
        <w:spacing w:line="240" w:lineRule="auto"/>
        <w:ind w:firstLineChars="200" w:firstLine="360"/>
        <w:rPr>
          <w:sz w:val="18"/>
          <w:szCs w:val="18"/>
        </w:rPr>
      </w:pPr>
      <w:r>
        <w:rPr>
          <w:rFonts w:hint="eastAsia"/>
          <w:sz w:val="18"/>
          <w:szCs w:val="18"/>
          <w:lang w:val="en-US" w:eastAsia="zh-CN"/>
        </w:rPr>
        <w:t>27.</w:t>
      </w:r>
      <w:r>
        <w:rPr>
          <w:sz w:val="18"/>
          <w:szCs w:val="18"/>
        </w:rPr>
        <w:t>三重选官法</w:t>
      </w:r>
    </w:p>
    <w:p w14:paraId="1F26C26A" w14:textId="77777777" w:rsidR="001202AF" w:rsidRDefault="002671B1">
      <w:pPr>
        <w:pStyle w:val="Bodytext10"/>
        <w:tabs>
          <w:tab w:val="left" w:pos="531"/>
          <w:tab w:val="left" w:pos="2078"/>
        </w:tabs>
        <w:spacing w:line="240" w:lineRule="auto"/>
        <w:ind w:firstLineChars="200" w:firstLine="360"/>
        <w:rPr>
          <w:sz w:val="18"/>
          <w:szCs w:val="18"/>
        </w:rPr>
      </w:pPr>
      <w:r>
        <w:rPr>
          <w:rFonts w:hint="eastAsia"/>
          <w:sz w:val="18"/>
          <w:szCs w:val="18"/>
          <w:lang w:val="en-US" w:eastAsia="zh-CN"/>
        </w:rPr>
        <w:t>28.</w:t>
      </w:r>
      <w:r>
        <w:rPr>
          <w:sz w:val="18"/>
          <w:szCs w:val="18"/>
          <w:lang w:val="zh-CN" w:eastAsia="zh-CN"/>
        </w:rPr>
        <w:t>“</w:t>
      </w:r>
      <w:r>
        <w:rPr>
          <w:sz w:val="18"/>
          <w:szCs w:val="18"/>
          <w:lang w:val="zh-CN" w:eastAsia="zh-CN"/>
        </w:rPr>
        <w:t>重法</w:t>
      </w:r>
      <w:r>
        <w:rPr>
          <w:sz w:val="18"/>
          <w:szCs w:val="18"/>
        </w:rPr>
        <w:t>地法</w:t>
      </w:r>
      <w:r>
        <w:rPr>
          <w:sz w:val="18"/>
          <w:szCs w:val="18"/>
        </w:rPr>
        <w:t>”</w:t>
      </w:r>
    </w:p>
    <w:p w14:paraId="2CFD0D96"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29.</w:t>
      </w:r>
      <w:r>
        <w:rPr>
          <w:sz w:val="18"/>
          <w:szCs w:val="18"/>
          <w:lang w:val="zh-CN" w:eastAsia="zh-CN"/>
        </w:rPr>
        <w:t>“</w:t>
      </w:r>
      <w:r>
        <w:rPr>
          <w:sz w:val="18"/>
          <w:szCs w:val="18"/>
          <w:lang w:val="zh-CN" w:eastAsia="zh-CN"/>
        </w:rPr>
        <w:t>五</w:t>
      </w:r>
      <w:r>
        <w:rPr>
          <w:sz w:val="18"/>
          <w:szCs w:val="18"/>
        </w:rPr>
        <w:t>不议</w:t>
      </w:r>
      <w:r>
        <w:rPr>
          <w:sz w:val="18"/>
          <w:szCs w:val="18"/>
          <w:lang w:val="zh-CN" w:eastAsia="zh-CN"/>
        </w:rPr>
        <w:t>”</w:t>
      </w:r>
      <w:r>
        <w:rPr>
          <w:sz w:val="18"/>
          <w:szCs w:val="18"/>
          <w:lang w:val="zh-CN" w:eastAsia="zh-CN"/>
        </w:rPr>
        <w:t>原则</w:t>
      </w:r>
    </w:p>
    <w:p w14:paraId="02FF0C5C" w14:textId="77777777" w:rsidR="001202AF" w:rsidRDefault="002671B1">
      <w:pPr>
        <w:pStyle w:val="Bodytext10"/>
        <w:tabs>
          <w:tab w:val="left" w:leader="hyphen" w:pos="1658"/>
        </w:tabs>
        <w:spacing w:line="240" w:lineRule="auto"/>
        <w:ind w:firstLine="0"/>
        <w:jc w:val="both"/>
        <w:rPr>
          <w:b/>
          <w:bCs/>
          <w:sz w:val="18"/>
          <w:szCs w:val="18"/>
        </w:rPr>
      </w:pPr>
      <w:r>
        <w:rPr>
          <w:rFonts w:hint="eastAsia"/>
          <w:b/>
          <w:bCs/>
          <w:sz w:val="18"/>
          <w:szCs w:val="18"/>
          <w:lang w:val="en-US" w:eastAsia="zh-CN"/>
        </w:rPr>
        <w:t>五</w:t>
      </w:r>
      <w:r>
        <w:rPr>
          <w:b/>
          <w:bCs/>
          <w:sz w:val="18"/>
          <w:szCs w:val="18"/>
        </w:rPr>
        <w:t>、</w:t>
      </w:r>
      <w:r>
        <w:rPr>
          <w:rFonts w:hint="eastAsia"/>
          <w:b/>
          <w:bCs/>
          <w:sz w:val="18"/>
          <w:szCs w:val="18"/>
          <w:lang w:val="en-US" w:eastAsia="zh-CN"/>
        </w:rPr>
        <w:t>问答题</w:t>
      </w:r>
      <w:r>
        <w:rPr>
          <w:b/>
          <w:bCs/>
          <w:sz w:val="18"/>
          <w:szCs w:val="18"/>
        </w:rPr>
        <w:t>（本大题共</w:t>
      </w:r>
      <w:r>
        <w:rPr>
          <w:rFonts w:hint="eastAsia"/>
          <w:b/>
          <w:bCs/>
          <w:sz w:val="18"/>
          <w:szCs w:val="18"/>
          <w:lang w:val="en-US" w:eastAsia="zh-CN"/>
        </w:rPr>
        <w:t>3</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10</w:t>
      </w:r>
      <w:r>
        <w:rPr>
          <w:b/>
          <w:bCs/>
          <w:sz w:val="18"/>
          <w:szCs w:val="18"/>
        </w:rPr>
        <w:t>分，共</w:t>
      </w:r>
      <w:r>
        <w:rPr>
          <w:rFonts w:hint="eastAsia"/>
          <w:b/>
          <w:bCs/>
          <w:sz w:val="18"/>
          <w:szCs w:val="18"/>
          <w:lang w:val="en-US" w:eastAsia="zh-CN"/>
        </w:rPr>
        <w:t>30</w:t>
      </w:r>
      <w:r>
        <w:rPr>
          <w:b/>
          <w:bCs/>
          <w:sz w:val="18"/>
          <w:szCs w:val="18"/>
        </w:rPr>
        <w:t>分）</w:t>
      </w:r>
    </w:p>
    <w:p w14:paraId="0D89E93C"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30.</w:t>
      </w:r>
      <w:r>
        <w:rPr>
          <w:rFonts w:hint="eastAsia"/>
          <w:sz w:val="18"/>
          <w:szCs w:val="18"/>
          <w:lang w:val="en-US" w:eastAsia="zh-CN"/>
        </w:rPr>
        <w:t>简述秦朝的立法指导思想。</w:t>
      </w:r>
    </w:p>
    <w:p w14:paraId="7EC56508"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31.</w:t>
      </w:r>
      <w:r>
        <w:rPr>
          <w:rFonts w:hint="eastAsia"/>
          <w:sz w:val="18"/>
          <w:szCs w:val="18"/>
          <w:lang w:val="en-US" w:eastAsia="zh-CN"/>
        </w:rPr>
        <w:t>简述</w:t>
      </w:r>
      <w:r>
        <w:rPr>
          <w:rFonts w:hint="eastAsia"/>
          <w:sz w:val="18"/>
          <w:szCs w:val="18"/>
          <w:lang w:val="zh-CN" w:eastAsia="zh-CN"/>
        </w:rPr>
        <w:t>“十恶”具体</w:t>
      </w:r>
      <w:r>
        <w:rPr>
          <w:rFonts w:hint="eastAsia"/>
          <w:sz w:val="18"/>
          <w:szCs w:val="18"/>
          <w:lang w:val="en-US" w:eastAsia="zh-CN"/>
        </w:rPr>
        <w:t>内容。</w:t>
      </w:r>
    </w:p>
    <w:p w14:paraId="75C1EAA0" w14:textId="77777777" w:rsidR="001202AF" w:rsidRDefault="002671B1">
      <w:pPr>
        <w:pStyle w:val="Bodytext10"/>
        <w:tabs>
          <w:tab w:val="left" w:pos="531"/>
          <w:tab w:val="left" w:pos="2078"/>
        </w:tabs>
        <w:spacing w:line="240" w:lineRule="auto"/>
        <w:ind w:firstLineChars="200" w:firstLine="360"/>
        <w:rPr>
          <w:sz w:val="18"/>
          <w:szCs w:val="18"/>
          <w:lang w:val="en-US" w:eastAsia="zh-CN"/>
        </w:rPr>
        <w:sectPr w:rsidR="001202AF">
          <w:footerReference w:type="even" r:id="rId20"/>
          <w:footerReference w:type="default" r:id="rId21"/>
          <w:type w:val="nextColumn"/>
          <w:pgSz w:w="5954" w:h="10433"/>
          <w:pgMar w:top="680" w:right="680" w:bottom="680" w:left="680" w:header="0" w:footer="3" w:gutter="0"/>
          <w:cols w:space="720"/>
          <w:docGrid w:linePitch="360"/>
        </w:sectPr>
      </w:pPr>
      <w:r>
        <w:rPr>
          <w:rFonts w:hint="eastAsia"/>
          <w:sz w:val="18"/>
          <w:szCs w:val="18"/>
          <w:lang w:val="en-US" w:eastAsia="zh-CN"/>
        </w:rPr>
        <w:t>32.</w:t>
      </w:r>
      <w:r>
        <w:rPr>
          <w:rFonts w:hint="eastAsia"/>
          <w:sz w:val="18"/>
          <w:szCs w:val="18"/>
          <w:lang w:val="en-US" w:eastAsia="zh-CN"/>
        </w:rPr>
        <w:t>简述《中国土地法大纲》的主要内容和意义。</w:t>
      </w:r>
    </w:p>
    <w:p w14:paraId="2B52ECBE" w14:textId="77777777" w:rsidR="001202AF" w:rsidRDefault="001202AF">
      <w:pPr>
        <w:pStyle w:val="Bodytext10"/>
        <w:spacing w:line="240" w:lineRule="auto"/>
        <w:ind w:firstLineChars="236" w:firstLine="425"/>
        <w:jc w:val="both"/>
        <w:rPr>
          <w:sz w:val="18"/>
          <w:szCs w:val="18"/>
          <w:lang w:val="en-US" w:eastAsia="zh-CN"/>
        </w:rPr>
      </w:pPr>
    </w:p>
    <w:p w14:paraId="27510F2A" w14:textId="77777777" w:rsidR="001202AF" w:rsidRDefault="002671B1">
      <w:pPr>
        <w:pStyle w:val="1"/>
      </w:pPr>
      <w:bookmarkStart w:id="215" w:name="_Toc18749"/>
      <w:bookmarkStart w:id="216" w:name="_Toc20642"/>
      <w:bookmarkStart w:id="217" w:name="_Toc18021"/>
      <w:r>
        <w:rPr>
          <w:rFonts w:hint="eastAsia"/>
        </w:rPr>
        <w:t>《中国法制史》习题二</w:t>
      </w:r>
      <w:r>
        <w:t>答案</w:t>
      </w:r>
      <w:bookmarkEnd w:id="215"/>
      <w:bookmarkEnd w:id="216"/>
      <w:bookmarkEnd w:id="217"/>
    </w:p>
    <w:p w14:paraId="6BBF8570" w14:textId="77777777" w:rsidR="001202AF" w:rsidRDefault="001202AF">
      <w:pPr>
        <w:pStyle w:val="Bodytext20"/>
        <w:spacing w:after="0"/>
        <w:ind w:firstLineChars="236" w:firstLine="425"/>
        <w:jc w:val="center"/>
        <w:rPr>
          <w:rFonts w:eastAsia="PMingLiU"/>
          <w:sz w:val="18"/>
          <w:szCs w:val="18"/>
        </w:rPr>
      </w:pPr>
    </w:p>
    <w:p w14:paraId="2D6F08F5" w14:textId="77777777" w:rsidR="001202AF" w:rsidRDefault="002671B1">
      <w:pPr>
        <w:pStyle w:val="Bodytext10"/>
        <w:tabs>
          <w:tab w:val="left" w:pos="488"/>
        </w:tabs>
        <w:spacing w:line="240" w:lineRule="auto"/>
        <w:ind w:firstLineChars="236" w:firstLine="426"/>
        <w:jc w:val="both"/>
        <w:rPr>
          <w:b/>
          <w:bCs/>
          <w:sz w:val="18"/>
          <w:szCs w:val="18"/>
        </w:rPr>
      </w:pPr>
      <w:r>
        <w:rPr>
          <w:b/>
          <w:bCs/>
          <w:sz w:val="18"/>
          <w:szCs w:val="18"/>
        </w:rPr>
        <w:t>一、单项选择题（本大题共</w:t>
      </w:r>
      <w:r>
        <w:rPr>
          <w:rFonts w:hint="eastAsia"/>
          <w:b/>
          <w:bCs/>
          <w:sz w:val="18"/>
          <w:szCs w:val="18"/>
          <w:lang w:val="en-US" w:eastAsia="zh-CN"/>
        </w:rPr>
        <w:t>10</w:t>
      </w:r>
      <w:r>
        <w:rPr>
          <w:b/>
          <w:bCs/>
          <w:sz w:val="18"/>
          <w:szCs w:val="18"/>
        </w:rPr>
        <w:t>小题，毎小题</w:t>
      </w:r>
      <w:r>
        <w:rPr>
          <w:rFonts w:hint="eastAsia"/>
          <w:b/>
          <w:bCs/>
          <w:sz w:val="18"/>
          <w:szCs w:val="18"/>
          <w:lang w:val="en-US" w:eastAsia="zh-CN"/>
        </w:rPr>
        <w:t>2</w:t>
      </w:r>
      <w:r>
        <w:rPr>
          <w:b/>
          <w:bCs/>
          <w:sz w:val="18"/>
          <w:szCs w:val="18"/>
        </w:rPr>
        <w:t>分</w:t>
      </w:r>
      <w:r>
        <w:rPr>
          <w:b/>
          <w:bCs/>
          <w:sz w:val="18"/>
          <w:szCs w:val="18"/>
          <w:lang w:val="zh-CN" w:eastAsia="zh-CN" w:bidi="zh-CN"/>
        </w:rPr>
        <w:t>.</w:t>
      </w:r>
      <w:r>
        <w:rPr>
          <w:b/>
          <w:bCs/>
          <w:sz w:val="18"/>
          <w:szCs w:val="18"/>
          <w:lang w:val="zh-CN" w:eastAsia="zh-CN" w:bidi="zh-CN"/>
        </w:rPr>
        <w:t>共</w:t>
      </w:r>
      <w:r>
        <w:rPr>
          <w:rFonts w:hint="eastAsia"/>
          <w:b/>
          <w:bCs/>
          <w:sz w:val="18"/>
          <w:szCs w:val="18"/>
          <w:lang w:val="en-US" w:eastAsia="zh-CN" w:bidi="zh-CN"/>
        </w:rPr>
        <w:t>20</w:t>
      </w:r>
      <w:r>
        <w:rPr>
          <w:b/>
          <w:bCs/>
          <w:sz w:val="18"/>
          <w:szCs w:val="18"/>
        </w:rPr>
        <w:t>分）</w:t>
      </w:r>
    </w:p>
    <w:p w14:paraId="17B76ECE"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bidi="en-US"/>
        </w:rPr>
      </w:pPr>
      <w:proofErr w:type="gramStart"/>
      <w:r>
        <w:rPr>
          <w:sz w:val="18"/>
          <w:szCs w:val="18"/>
          <w:lang w:val="en-US" w:bidi="en-US"/>
        </w:rPr>
        <w:t>1.B  2</w:t>
      </w:r>
      <w:proofErr w:type="gramEnd"/>
      <w:r>
        <w:rPr>
          <w:sz w:val="18"/>
          <w:szCs w:val="18"/>
          <w:lang w:val="en-US" w:bidi="en-US"/>
        </w:rPr>
        <w:t xml:space="preserve">. </w:t>
      </w:r>
      <w:proofErr w:type="gramStart"/>
      <w:r>
        <w:rPr>
          <w:rFonts w:hint="eastAsia"/>
          <w:sz w:val="18"/>
          <w:szCs w:val="18"/>
          <w:lang w:val="en-US" w:bidi="en-US"/>
        </w:rPr>
        <w:t>C</w:t>
      </w:r>
      <w:r>
        <w:rPr>
          <w:sz w:val="18"/>
          <w:szCs w:val="18"/>
          <w:lang w:val="en-US" w:bidi="en-US"/>
        </w:rPr>
        <w:t xml:space="preserve">  3.</w:t>
      </w:r>
      <w:r>
        <w:rPr>
          <w:rFonts w:hint="eastAsia"/>
          <w:sz w:val="18"/>
          <w:szCs w:val="18"/>
          <w:lang w:val="en-US" w:bidi="en-US"/>
        </w:rPr>
        <w:t>C</w:t>
      </w:r>
      <w:proofErr w:type="gramEnd"/>
      <w:r>
        <w:rPr>
          <w:sz w:val="18"/>
          <w:szCs w:val="18"/>
          <w:lang w:val="en-US" w:bidi="en-US"/>
        </w:rPr>
        <w:t xml:space="preserve">  4.</w:t>
      </w:r>
      <w:r>
        <w:rPr>
          <w:rFonts w:hint="eastAsia"/>
          <w:sz w:val="18"/>
          <w:szCs w:val="18"/>
          <w:lang w:val="en-US" w:bidi="en-US"/>
        </w:rPr>
        <w:t>A</w:t>
      </w:r>
      <w:r>
        <w:rPr>
          <w:sz w:val="18"/>
          <w:szCs w:val="18"/>
          <w:lang w:val="en-US" w:bidi="en-US"/>
        </w:rPr>
        <w:t xml:space="preserve">  5. C  </w:t>
      </w:r>
    </w:p>
    <w:p w14:paraId="73229978"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rPr>
      </w:pPr>
      <w:proofErr w:type="gramStart"/>
      <w:r>
        <w:rPr>
          <w:sz w:val="18"/>
          <w:szCs w:val="18"/>
          <w:lang w:val="en-US" w:bidi="en-US"/>
        </w:rPr>
        <w:t>6.</w:t>
      </w:r>
      <w:r>
        <w:rPr>
          <w:rFonts w:hint="eastAsia"/>
          <w:sz w:val="18"/>
          <w:szCs w:val="18"/>
          <w:lang w:val="en-US" w:bidi="en-US"/>
        </w:rPr>
        <w:t>B  7</w:t>
      </w:r>
      <w:proofErr w:type="gramEnd"/>
      <w:r>
        <w:rPr>
          <w:rFonts w:hint="eastAsia"/>
          <w:sz w:val="18"/>
          <w:szCs w:val="18"/>
          <w:lang w:val="en-US" w:bidi="en-US"/>
        </w:rPr>
        <w:t xml:space="preserve">. </w:t>
      </w:r>
      <w:proofErr w:type="gramStart"/>
      <w:r>
        <w:rPr>
          <w:rFonts w:hint="eastAsia"/>
          <w:sz w:val="18"/>
          <w:szCs w:val="18"/>
          <w:lang w:val="en-US" w:bidi="en-US"/>
        </w:rPr>
        <w:t>B  8.A</w:t>
      </w:r>
      <w:proofErr w:type="gramEnd"/>
      <w:r>
        <w:rPr>
          <w:rFonts w:hint="eastAsia"/>
          <w:sz w:val="18"/>
          <w:szCs w:val="18"/>
          <w:lang w:val="en-US" w:bidi="en-US"/>
        </w:rPr>
        <w:t xml:space="preserve">  9.B  10.A</w:t>
      </w:r>
    </w:p>
    <w:p w14:paraId="1166791F" w14:textId="77777777" w:rsidR="001202AF" w:rsidRDefault="002671B1">
      <w:pPr>
        <w:pStyle w:val="Bodytext10"/>
        <w:tabs>
          <w:tab w:val="left" w:pos="488"/>
        </w:tabs>
        <w:spacing w:line="240" w:lineRule="auto"/>
        <w:ind w:firstLineChars="236" w:firstLine="426"/>
        <w:jc w:val="both"/>
        <w:rPr>
          <w:b/>
          <w:bCs/>
          <w:sz w:val="18"/>
          <w:szCs w:val="18"/>
        </w:rPr>
      </w:pPr>
      <w:r>
        <w:rPr>
          <w:rFonts w:hint="eastAsia"/>
          <w:b/>
          <w:bCs/>
          <w:sz w:val="18"/>
          <w:szCs w:val="18"/>
          <w:lang w:val="en-US"/>
        </w:rPr>
        <w:t>二</w:t>
      </w:r>
      <w:r>
        <w:rPr>
          <w:b/>
          <w:bCs/>
          <w:sz w:val="18"/>
          <w:szCs w:val="18"/>
        </w:rPr>
        <w:t>、</w:t>
      </w:r>
      <w:r>
        <w:rPr>
          <w:rFonts w:hint="eastAsia"/>
          <w:b/>
          <w:bCs/>
          <w:sz w:val="18"/>
          <w:szCs w:val="18"/>
          <w:lang w:val="en-US"/>
        </w:rPr>
        <w:t>多</w:t>
      </w:r>
      <w:r>
        <w:rPr>
          <w:b/>
          <w:bCs/>
          <w:sz w:val="18"/>
          <w:szCs w:val="18"/>
        </w:rPr>
        <w:t>项选择题（本大题共</w:t>
      </w:r>
      <w:r>
        <w:rPr>
          <w:rFonts w:hint="eastAsia"/>
          <w:b/>
          <w:bCs/>
          <w:sz w:val="18"/>
          <w:szCs w:val="18"/>
          <w:lang w:val="en-US"/>
        </w:rPr>
        <w:t>10</w:t>
      </w:r>
      <w:r>
        <w:rPr>
          <w:b/>
          <w:bCs/>
          <w:sz w:val="18"/>
          <w:szCs w:val="18"/>
        </w:rPr>
        <w:t>小题，毎小题</w:t>
      </w:r>
      <w:r>
        <w:rPr>
          <w:rFonts w:hint="eastAsia"/>
          <w:b/>
          <w:bCs/>
          <w:sz w:val="18"/>
          <w:szCs w:val="18"/>
          <w:lang w:val="en-US"/>
        </w:rPr>
        <w:t>2</w:t>
      </w:r>
      <w:r>
        <w:rPr>
          <w:b/>
          <w:bCs/>
          <w:sz w:val="18"/>
          <w:szCs w:val="18"/>
        </w:rPr>
        <w:t>分</w:t>
      </w:r>
      <w:r>
        <w:rPr>
          <w:b/>
          <w:bCs/>
          <w:sz w:val="18"/>
          <w:szCs w:val="18"/>
          <w:lang w:val="zh-CN" w:bidi="zh-CN"/>
        </w:rPr>
        <w:t>.</w:t>
      </w:r>
      <w:r>
        <w:rPr>
          <w:b/>
          <w:bCs/>
          <w:sz w:val="18"/>
          <w:szCs w:val="18"/>
          <w:lang w:val="zh-CN" w:bidi="zh-CN"/>
        </w:rPr>
        <w:t>共</w:t>
      </w:r>
      <w:r>
        <w:rPr>
          <w:rFonts w:hint="eastAsia"/>
          <w:b/>
          <w:bCs/>
          <w:sz w:val="18"/>
          <w:szCs w:val="18"/>
          <w:lang w:val="en-US" w:bidi="zh-CN"/>
        </w:rPr>
        <w:t>20</w:t>
      </w:r>
      <w:r>
        <w:rPr>
          <w:b/>
          <w:bCs/>
          <w:sz w:val="18"/>
          <w:szCs w:val="18"/>
        </w:rPr>
        <w:t>分）</w:t>
      </w:r>
    </w:p>
    <w:p w14:paraId="23415CBA"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eastAsia="zh-CN" w:bidi="en-US"/>
        </w:rPr>
      </w:pPr>
      <w:r>
        <w:rPr>
          <w:rFonts w:hint="eastAsia"/>
          <w:sz w:val="18"/>
          <w:szCs w:val="18"/>
          <w:lang w:val="en-US" w:bidi="en-US"/>
        </w:rPr>
        <w:t>1</w:t>
      </w:r>
      <w:r>
        <w:rPr>
          <w:sz w:val="18"/>
          <w:szCs w:val="18"/>
          <w:lang w:val="en-US" w:bidi="en-US"/>
        </w:rPr>
        <w:t>1.</w:t>
      </w:r>
      <w:r>
        <w:rPr>
          <w:rFonts w:hint="eastAsia"/>
          <w:sz w:val="18"/>
          <w:szCs w:val="18"/>
          <w:lang w:val="en-US" w:bidi="en-US"/>
        </w:rPr>
        <w:t>A</w:t>
      </w:r>
      <w:r>
        <w:rPr>
          <w:sz w:val="18"/>
          <w:szCs w:val="18"/>
          <w:lang w:val="en-US" w:bidi="en-US"/>
        </w:rPr>
        <w:t>B</w:t>
      </w:r>
      <w:r>
        <w:rPr>
          <w:rFonts w:hint="eastAsia"/>
          <w:sz w:val="18"/>
          <w:szCs w:val="18"/>
          <w:lang w:val="en-US" w:bidi="en-US"/>
        </w:rPr>
        <w:t>C</w:t>
      </w:r>
      <w:r>
        <w:rPr>
          <w:sz w:val="18"/>
          <w:szCs w:val="18"/>
          <w:lang w:val="en-US" w:bidi="en-US"/>
        </w:rPr>
        <w:t xml:space="preserve">  </w:t>
      </w:r>
      <w:r>
        <w:rPr>
          <w:rFonts w:hint="eastAsia"/>
          <w:sz w:val="18"/>
          <w:szCs w:val="18"/>
          <w:lang w:val="en-US" w:bidi="en-US"/>
        </w:rPr>
        <w:t>1</w:t>
      </w:r>
      <w:r>
        <w:rPr>
          <w:sz w:val="18"/>
          <w:szCs w:val="18"/>
          <w:lang w:val="en-US" w:bidi="en-US"/>
        </w:rPr>
        <w:t xml:space="preserve">2. </w:t>
      </w:r>
      <w:r>
        <w:rPr>
          <w:rFonts w:hint="eastAsia"/>
          <w:sz w:val="18"/>
          <w:szCs w:val="18"/>
          <w:lang w:val="en-US" w:bidi="en-US"/>
        </w:rPr>
        <w:t>ABCD</w:t>
      </w:r>
      <w:r>
        <w:rPr>
          <w:sz w:val="18"/>
          <w:szCs w:val="18"/>
          <w:lang w:val="en-US" w:bidi="en-US"/>
        </w:rPr>
        <w:t xml:space="preserve">  </w:t>
      </w:r>
      <w:proofErr w:type="gramStart"/>
      <w:r>
        <w:rPr>
          <w:rFonts w:hint="eastAsia"/>
          <w:sz w:val="18"/>
          <w:szCs w:val="18"/>
          <w:lang w:val="en-US" w:bidi="en-US"/>
        </w:rPr>
        <w:t>1</w:t>
      </w:r>
      <w:r>
        <w:rPr>
          <w:sz w:val="18"/>
          <w:szCs w:val="18"/>
          <w:lang w:val="en-US" w:bidi="en-US"/>
        </w:rPr>
        <w:t>3.</w:t>
      </w:r>
      <w:r>
        <w:rPr>
          <w:rFonts w:hint="eastAsia"/>
          <w:sz w:val="18"/>
          <w:szCs w:val="18"/>
          <w:lang w:val="en-US" w:bidi="en-US"/>
        </w:rPr>
        <w:t>ABCD</w:t>
      </w:r>
      <w:proofErr w:type="gramEnd"/>
      <w:r>
        <w:rPr>
          <w:sz w:val="18"/>
          <w:szCs w:val="18"/>
          <w:lang w:val="en-US" w:bidi="en-US"/>
        </w:rPr>
        <w:t xml:space="preserve">  </w:t>
      </w:r>
      <w:r>
        <w:rPr>
          <w:rFonts w:hint="eastAsia"/>
          <w:sz w:val="18"/>
          <w:szCs w:val="18"/>
          <w:lang w:val="en-US" w:bidi="en-US"/>
        </w:rPr>
        <w:t>1</w:t>
      </w:r>
      <w:r>
        <w:rPr>
          <w:sz w:val="18"/>
          <w:szCs w:val="18"/>
          <w:lang w:val="en-US" w:bidi="en-US"/>
        </w:rPr>
        <w:t>4.</w:t>
      </w:r>
      <w:r>
        <w:rPr>
          <w:rFonts w:hint="eastAsia"/>
          <w:sz w:val="18"/>
          <w:szCs w:val="18"/>
          <w:lang w:val="en-US" w:bidi="en-US"/>
        </w:rPr>
        <w:t>ABCD</w:t>
      </w:r>
      <w:r>
        <w:rPr>
          <w:sz w:val="18"/>
          <w:szCs w:val="18"/>
          <w:lang w:val="en-US" w:bidi="en-US"/>
        </w:rPr>
        <w:t xml:space="preserve">  </w:t>
      </w:r>
      <w:r>
        <w:rPr>
          <w:rFonts w:hint="eastAsia"/>
          <w:sz w:val="18"/>
          <w:szCs w:val="18"/>
          <w:lang w:val="en-US" w:bidi="en-US"/>
        </w:rPr>
        <w:t>1</w:t>
      </w:r>
      <w:r>
        <w:rPr>
          <w:sz w:val="18"/>
          <w:szCs w:val="18"/>
          <w:lang w:val="en-US" w:bidi="en-US"/>
        </w:rPr>
        <w:t xml:space="preserve">5. </w:t>
      </w:r>
      <w:r>
        <w:rPr>
          <w:rFonts w:hint="eastAsia"/>
          <w:sz w:val="18"/>
          <w:szCs w:val="18"/>
          <w:lang w:val="en-US" w:eastAsia="zh-CN" w:bidi="en-US"/>
        </w:rPr>
        <w:t>ABCD</w:t>
      </w:r>
      <w:r>
        <w:rPr>
          <w:sz w:val="18"/>
          <w:szCs w:val="18"/>
          <w:lang w:val="en-US" w:eastAsia="zh-CN" w:bidi="en-US"/>
        </w:rPr>
        <w:t xml:space="preserve">  </w:t>
      </w:r>
    </w:p>
    <w:p w14:paraId="1D8F0378"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rPr>
      </w:pPr>
      <w:r>
        <w:rPr>
          <w:rFonts w:hint="eastAsia"/>
          <w:sz w:val="18"/>
          <w:szCs w:val="18"/>
          <w:lang w:val="en-US" w:eastAsia="zh-CN" w:bidi="en-US"/>
        </w:rPr>
        <w:t>1</w:t>
      </w:r>
      <w:r>
        <w:rPr>
          <w:sz w:val="18"/>
          <w:szCs w:val="18"/>
          <w:lang w:val="en-US" w:eastAsia="zh-CN" w:bidi="en-US"/>
        </w:rPr>
        <w:t>6.</w:t>
      </w:r>
      <w:r>
        <w:rPr>
          <w:rFonts w:hint="eastAsia"/>
          <w:sz w:val="18"/>
          <w:szCs w:val="18"/>
          <w:lang w:val="en-US" w:eastAsia="zh-CN" w:bidi="en-US"/>
        </w:rPr>
        <w:t xml:space="preserve">ABD  17. AC    </w:t>
      </w:r>
      <w:proofErr w:type="gramStart"/>
      <w:r>
        <w:rPr>
          <w:rFonts w:hint="eastAsia"/>
          <w:sz w:val="18"/>
          <w:szCs w:val="18"/>
          <w:lang w:val="en-US" w:eastAsia="zh-CN" w:bidi="en-US"/>
        </w:rPr>
        <w:t>18.BC</w:t>
      </w:r>
      <w:proofErr w:type="gramEnd"/>
      <w:r>
        <w:rPr>
          <w:rFonts w:hint="eastAsia"/>
          <w:sz w:val="18"/>
          <w:szCs w:val="18"/>
          <w:lang w:val="en-US" w:eastAsia="zh-CN" w:bidi="en-US"/>
        </w:rPr>
        <w:t xml:space="preserve">    19.ABC   20.ABCD</w:t>
      </w:r>
    </w:p>
    <w:p w14:paraId="1284D967" w14:textId="77777777" w:rsidR="001202AF" w:rsidRDefault="002671B1">
      <w:pPr>
        <w:pStyle w:val="Other10"/>
        <w:tabs>
          <w:tab w:val="left" w:pos="790"/>
        </w:tabs>
        <w:spacing w:line="240" w:lineRule="auto"/>
        <w:ind w:firstLineChars="235" w:firstLine="425"/>
        <w:rPr>
          <w:b/>
          <w:bCs/>
          <w:sz w:val="18"/>
          <w:szCs w:val="18"/>
        </w:rPr>
      </w:pPr>
      <w:r>
        <w:rPr>
          <w:rFonts w:hint="eastAsia"/>
          <w:b/>
          <w:bCs/>
          <w:sz w:val="18"/>
          <w:szCs w:val="18"/>
          <w:lang w:val="en-US" w:eastAsia="zh-CN"/>
        </w:rPr>
        <w:t>三、填空题</w:t>
      </w:r>
      <w:r>
        <w:rPr>
          <w:b/>
          <w:bCs/>
          <w:sz w:val="18"/>
          <w:szCs w:val="18"/>
        </w:rPr>
        <w:t>（本大题共</w:t>
      </w:r>
      <w:r>
        <w:rPr>
          <w:rFonts w:hint="eastAsia"/>
          <w:b/>
          <w:bCs/>
          <w:sz w:val="18"/>
          <w:szCs w:val="18"/>
          <w:lang w:val="en-US" w:eastAsia="zh-CN"/>
        </w:rPr>
        <w:t>5</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10</w:t>
      </w:r>
      <w:r>
        <w:rPr>
          <w:b/>
          <w:bCs/>
          <w:sz w:val="18"/>
          <w:szCs w:val="18"/>
        </w:rPr>
        <w:t>分）</w:t>
      </w:r>
    </w:p>
    <w:p w14:paraId="0D9510D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21.</w:t>
      </w:r>
      <w:r>
        <w:rPr>
          <w:rFonts w:hint="eastAsia"/>
          <w:sz w:val="18"/>
          <w:szCs w:val="18"/>
          <w:lang w:val="en-US" w:eastAsia="zh-CN"/>
        </w:rPr>
        <w:t>明德慎罚</w:t>
      </w:r>
    </w:p>
    <w:p w14:paraId="2AB412C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22.</w:t>
      </w:r>
      <w:r>
        <w:rPr>
          <w:rFonts w:hint="eastAsia"/>
          <w:sz w:val="18"/>
          <w:szCs w:val="18"/>
        </w:rPr>
        <w:t>正律</w:t>
      </w:r>
    </w:p>
    <w:p w14:paraId="5941FE44"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23.</w:t>
      </w:r>
      <w:r>
        <w:rPr>
          <w:rFonts w:hint="eastAsia"/>
          <w:sz w:val="18"/>
          <w:szCs w:val="18"/>
        </w:rPr>
        <w:t>皇帝</w:t>
      </w:r>
    </w:p>
    <w:p w14:paraId="53C44E98"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24.</w:t>
      </w:r>
      <w:r>
        <w:rPr>
          <w:rFonts w:hint="eastAsia"/>
          <w:sz w:val="18"/>
          <w:szCs w:val="18"/>
        </w:rPr>
        <w:t>官当</w:t>
      </w:r>
    </w:p>
    <w:p w14:paraId="2D07F988"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25.</w:t>
      </w:r>
      <w:r>
        <w:rPr>
          <w:rFonts w:hint="eastAsia"/>
          <w:sz w:val="18"/>
          <w:szCs w:val="18"/>
          <w:lang w:val="en-US" w:eastAsia="zh-CN"/>
        </w:rPr>
        <w:t>受财</w:t>
      </w:r>
      <w:proofErr w:type="gramStart"/>
      <w:r>
        <w:rPr>
          <w:rFonts w:hint="eastAsia"/>
          <w:sz w:val="18"/>
          <w:szCs w:val="18"/>
          <w:lang w:val="en-US" w:eastAsia="zh-CN"/>
        </w:rPr>
        <w:t>不</w:t>
      </w:r>
      <w:proofErr w:type="gramEnd"/>
      <w:r>
        <w:rPr>
          <w:rFonts w:hint="eastAsia"/>
          <w:sz w:val="18"/>
          <w:szCs w:val="18"/>
          <w:lang w:val="en-US" w:eastAsia="zh-CN"/>
        </w:rPr>
        <w:t>枉法</w:t>
      </w:r>
    </w:p>
    <w:p w14:paraId="25FCA7DB" w14:textId="77777777" w:rsidR="001202AF" w:rsidRDefault="002671B1">
      <w:pPr>
        <w:pStyle w:val="Bodytext10"/>
        <w:tabs>
          <w:tab w:val="left" w:pos="531"/>
          <w:tab w:val="left" w:pos="2078"/>
        </w:tabs>
        <w:spacing w:line="240" w:lineRule="auto"/>
        <w:ind w:firstLineChars="200" w:firstLine="361"/>
        <w:rPr>
          <w:b/>
          <w:bCs/>
          <w:sz w:val="18"/>
          <w:szCs w:val="18"/>
          <w:lang w:val="en-US" w:eastAsia="zh-CN"/>
        </w:rPr>
      </w:pPr>
      <w:r>
        <w:rPr>
          <w:rFonts w:hint="eastAsia"/>
          <w:b/>
          <w:bCs/>
          <w:sz w:val="18"/>
          <w:szCs w:val="18"/>
          <w:lang w:val="en-US" w:eastAsia="zh-CN"/>
        </w:rPr>
        <w:t>四、名词解释（本大题共</w:t>
      </w:r>
      <w:r>
        <w:rPr>
          <w:rFonts w:hint="eastAsia"/>
          <w:b/>
          <w:bCs/>
          <w:sz w:val="18"/>
          <w:szCs w:val="18"/>
          <w:lang w:val="en-US" w:eastAsia="zh-CN"/>
        </w:rPr>
        <w:t>4</w:t>
      </w:r>
      <w:r>
        <w:rPr>
          <w:rFonts w:hint="eastAsia"/>
          <w:b/>
          <w:bCs/>
          <w:sz w:val="18"/>
          <w:szCs w:val="18"/>
          <w:lang w:val="en-US" w:eastAsia="zh-CN"/>
        </w:rPr>
        <w:t>小题</w:t>
      </w:r>
      <w:r>
        <w:rPr>
          <w:rFonts w:hint="eastAsia"/>
          <w:b/>
          <w:bCs/>
          <w:sz w:val="18"/>
          <w:szCs w:val="18"/>
          <w:lang w:val="en-US" w:eastAsia="zh-CN"/>
        </w:rPr>
        <w:t>,</w:t>
      </w:r>
      <w:proofErr w:type="gramStart"/>
      <w:r>
        <w:rPr>
          <w:rFonts w:hint="eastAsia"/>
          <w:b/>
          <w:bCs/>
          <w:sz w:val="18"/>
          <w:szCs w:val="18"/>
          <w:lang w:val="en-US" w:eastAsia="zh-CN"/>
        </w:rPr>
        <w:t>毎</w:t>
      </w:r>
      <w:proofErr w:type="gramEnd"/>
      <w:r>
        <w:rPr>
          <w:rFonts w:hint="eastAsia"/>
          <w:b/>
          <w:bCs/>
          <w:sz w:val="18"/>
          <w:szCs w:val="18"/>
          <w:lang w:val="en-US" w:eastAsia="zh-CN"/>
        </w:rPr>
        <w:t>小题</w:t>
      </w:r>
      <w:r>
        <w:rPr>
          <w:rFonts w:hint="eastAsia"/>
          <w:b/>
          <w:bCs/>
          <w:sz w:val="18"/>
          <w:szCs w:val="18"/>
          <w:lang w:val="en-US" w:eastAsia="zh-CN"/>
        </w:rPr>
        <w:t>5</w:t>
      </w:r>
      <w:r>
        <w:rPr>
          <w:rFonts w:hint="eastAsia"/>
          <w:b/>
          <w:bCs/>
          <w:sz w:val="18"/>
          <w:szCs w:val="18"/>
          <w:lang w:val="en-US" w:eastAsia="zh-CN"/>
        </w:rPr>
        <w:t>分，共</w:t>
      </w:r>
      <w:r>
        <w:rPr>
          <w:rFonts w:hint="eastAsia"/>
          <w:b/>
          <w:bCs/>
          <w:sz w:val="18"/>
          <w:szCs w:val="18"/>
          <w:lang w:val="en-US" w:eastAsia="zh-CN"/>
        </w:rPr>
        <w:t>20</w:t>
      </w:r>
      <w:r>
        <w:rPr>
          <w:rFonts w:hint="eastAsia"/>
          <w:b/>
          <w:bCs/>
          <w:sz w:val="18"/>
          <w:szCs w:val="18"/>
          <w:lang w:val="en-US" w:eastAsia="zh-CN"/>
        </w:rPr>
        <w:t>分）</w:t>
      </w:r>
    </w:p>
    <w:p w14:paraId="68C0410A"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26.</w:t>
      </w:r>
      <w:r>
        <w:rPr>
          <w:rFonts w:hint="eastAsia"/>
          <w:sz w:val="18"/>
          <w:szCs w:val="18"/>
          <w:lang w:val="en-US" w:eastAsia="zh-CN"/>
        </w:rPr>
        <w:t>《九章律》</w:t>
      </w:r>
    </w:p>
    <w:p w14:paraId="328C1D96"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rFonts w:hint="eastAsia"/>
          <w:sz w:val="18"/>
          <w:szCs w:val="18"/>
          <w:lang w:val="en-US" w:eastAsia="zh-CN"/>
        </w:rPr>
        <w:t>汉高祖时萧何制订的一部综合性法典。萧何在《法经》六篇的基础上，吸收秦律，即增</w:t>
      </w:r>
      <w:r>
        <w:rPr>
          <w:rFonts w:hint="eastAsia"/>
          <w:sz w:val="18"/>
          <w:szCs w:val="18"/>
          <w:lang w:val="en-US" w:eastAsia="zh-CN"/>
        </w:rPr>
        <w:t xml:space="preserve"> </w:t>
      </w:r>
      <w:r>
        <w:rPr>
          <w:rFonts w:hint="eastAsia"/>
          <w:sz w:val="18"/>
          <w:szCs w:val="18"/>
          <w:lang w:val="en-US" w:eastAsia="zh-CN"/>
        </w:rPr>
        <w:t>加《户律》、《兴律》、《厩律》三篇，合为九篇，故称《九章律》。</w:t>
      </w:r>
    </w:p>
    <w:p w14:paraId="4457CE1F"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27.</w:t>
      </w:r>
      <w:r>
        <w:rPr>
          <w:rFonts w:hint="eastAsia"/>
          <w:sz w:val="18"/>
          <w:szCs w:val="18"/>
          <w:lang w:val="en-US" w:eastAsia="zh-CN"/>
        </w:rPr>
        <w:t>三重选官法</w:t>
      </w:r>
    </w:p>
    <w:p w14:paraId="778B51C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rFonts w:hint="eastAsia"/>
          <w:sz w:val="18"/>
          <w:szCs w:val="18"/>
          <w:lang w:val="en-US" w:eastAsia="zh-CN"/>
        </w:rPr>
        <w:t>是秦朝选任官吏的制度。一重客士，即重用国外的贤人能人</w:t>
      </w:r>
      <w:r>
        <w:rPr>
          <w:rFonts w:hint="eastAsia"/>
          <w:sz w:val="18"/>
          <w:szCs w:val="18"/>
          <w:lang w:val="en-US" w:eastAsia="zh-CN"/>
        </w:rPr>
        <w:t>;</w:t>
      </w:r>
      <w:r>
        <w:rPr>
          <w:rFonts w:hint="eastAsia"/>
          <w:sz w:val="18"/>
          <w:szCs w:val="18"/>
          <w:lang w:val="en-US" w:eastAsia="zh-CN"/>
        </w:rPr>
        <w:t>二重军功，起用有军事才</w:t>
      </w:r>
      <w:r>
        <w:rPr>
          <w:rFonts w:hint="eastAsia"/>
          <w:sz w:val="18"/>
          <w:szCs w:val="18"/>
          <w:lang w:val="en-US" w:eastAsia="zh-CN"/>
        </w:rPr>
        <w:t xml:space="preserve"> </w:t>
      </w:r>
      <w:r>
        <w:rPr>
          <w:rFonts w:hint="eastAsia"/>
          <w:sz w:val="18"/>
          <w:szCs w:val="18"/>
          <w:lang w:val="en-US" w:eastAsia="zh-CN"/>
        </w:rPr>
        <w:t>能的人；三重法律，选用懂法的人做官。</w:t>
      </w:r>
    </w:p>
    <w:p w14:paraId="36CE1DCF"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28.</w:t>
      </w:r>
      <w:r>
        <w:rPr>
          <w:rFonts w:hint="eastAsia"/>
          <w:sz w:val="18"/>
          <w:szCs w:val="18"/>
          <w:lang w:val="zh-CN" w:eastAsia="zh-CN"/>
        </w:rPr>
        <w:t>“重法</w:t>
      </w:r>
      <w:r>
        <w:rPr>
          <w:rFonts w:hint="eastAsia"/>
          <w:sz w:val="18"/>
          <w:szCs w:val="18"/>
          <w:lang w:val="en-US" w:eastAsia="zh-CN"/>
        </w:rPr>
        <w:t>地法”</w:t>
      </w:r>
    </w:p>
    <w:p w14:paraId="1C5A5D40"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rFonts w:hint="eastAsia"/>
          <w:sz w:val="18"/>
          <w:szCs w:val="18"/>
          <w:lang w:val="en-US" w:eastAsia="zh-CN"/>
        </w:rPr>
        <w:t>宋仁宗嘉祐中期，开始实行</w:t>
      </w:r>
      <w:r>
        <w:rPr>
          <w:rFonts w:hint="eastAsia"/>
          <w:sz w:val="18"/>
          <w:szCs w:val="18"/>
          <w:lang w:val="zh-CN" w:eastAsia="zh-CN"/>
        </w:rPr>
        <w:t>“重法</w:t>
      </w:r>
      <w:r>
        <w:rPr>
          <w:rFonts w:hint="eastAsia"/>
          <w:sz w:val="18"/>
          <w:szCs w:val="18"/>
          <w:lang w:val="en-US" w:eastAsia="zh-CN"/>
        </w:rPr>
        <w:t>地”法，即凡在所谓</w:t>
      </w:r>
      <w:r>
        <w:rPr>
          <w:rFonts w:hint="eastAsia"/>
          <w:sz w:val="18"/>
          <w:szCs w:val="18"/>
          <w:lang w:val="zh-CN" w:eastAsia="zh-CN"/>
        </w:rPr>
        <w:t>“重</w:t>
      </w:r>
      <w:r>
        <w:rPr>
          <w:rFonts w:hint="eastAsia"/>
          <w:sz w:val="18"/>
          <w:szCs w:val="18"/>
          <w:lang w:val="en-US" w:eastAsia="zh-CN"/>
        </w:rPr>
        <w:t>法地</w:t>
      </w:r>
      <w:r>
        <w:rPr>
          <w:rFonts w:hint="eastAsia"/>
          <w:sz w:val="18"/>
          <w:szCs w:val="18"/>
          <w:lang w:val="zh-CN" w:eastAsia="zh-CN"/>
        </w:rPr>
        <w:t>”犯罪</w:t>
      </w:r>
      <w:r>
        <w:rPr>
          <w:rFonts w:hint="eastAsia"/>
          <w:sz w:val="18"/>
          <w:szCs w:val="18"/>
          <w:lang w:val="en-US" w:eastAsia="zh-CN"/>
        </w:rPr>
        <w:t>则加重处罚。最初</w:t>
      </w:r>
      <w:r>
        <w:rPr>
          <w:rFonts w:hint="eastAsia"/>
          <w:sz w:val="18"/>
          <w:szCs w:val="18"/>
          <w:lang w:val="en-US" w:eastAsia="zh-CN"/>
        </w:rPr>
        <w:t xml:space="preserve"> </w:t>
      </w:r>
      <w:r>
        <w:rPr>
          <w:rFonts w:hint="eastAsia"/>
          <w:sz w:val="18"/>
          <w:szCs w:val="18"/>
          <w:lang w:val="en-US" w:eastAsia="zh-CN"/>
        </w:rPr>
        <w:t>以京城开封府诸县为重法地，强化京畿地区的治安。待创立</w:t>
      </w:r>
      <w:r>
        <w:rPr>
          <w:rFonts w:hint="eastAsia"/>
          <w:sz w:val="18"/>
          <w:szCs w:val="18"/>
          <w:lang w:val="zh-CN" w:eastAsia="zh-CN"/>
        </w:rPr>
        <w:t>“盗</w:t>
      </w:r>
      <w:r>
        <w:rPr>
          <w:rFonts w:hint="eastAsia"/>
          <w:sz w:val="18"/>
          <w:szCs w:val="18"/>
          <w:lang w:val="en-US" w:eastAsia="zh-CN"/>
        </w:rPr>
        <w:t>贼重法</w:t>
      </w:r>
      <w:r>
        <w:rPr>
          <w:rFonts w:hint="eastAsia"/>
          <w:sz w:val="18"/>
          <w:szCs w:val="18"/>
          <w:lang w:val="zh-CN" w:eastAsia="zh-CN"/>
        </w:rPr>
        <w:t>”后</w:t>
      </w:r>
      <w:r>
        <w:rPr>
          <w:rFonts w:hint="eastAsia"/>
          <w:sz w:val="18"/>
          <w:szCs w:val="18"/>
          <w:lang w:val="en-US" w:eastAsia="zh-CN"/>
        </w:rPr>
        <w:t>，河北、京东、淮安、</w:t>
      </w:r>
      <w:r>
        <w:rPr>
          <w:rFonts w:hint="eastAsia"/>
          <w:sz w:val="18"/>
          <w:szCs w:val="18"/>
          <w:lang w:val="en-US" w:eastAsia="zh-CN"/>
        </w:rPr>
        <w:t xml:space="preserve"> </w:t>
      </w:r>
      <w:r>
        <w:rPr>
          <w:rFonts w:hint="eastAsia"/>
          <w:sz w:val="18"/>
          <w:szCs w:val="18"/>
          <w:lang w:val="en-US" w:eastAsia="zh-CN"/>
        </w:rPr>
        <w:t>福建等路皆用重法。</w:t>
      </w:r>
    </w:p>
    <w:p w14:paraId="51B82BE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29.</w:t>
      </w:r>
      <w:r>
        <w:rPr>
          <w:rFonts w:hint="eastAsia"/>
          <w:sz w:val="18"/>
          <w:szCs w:val="18"/>
          <w:lang w:val="zh-CN" w:eastAsia="zh-CN"/>
        </w:rPr>
        <w:t>“五</w:t>
      </w:r>
      <w:r>
        <w:rPr>
          <w:rFonts w:hint="eastAsia"/>
          <w:sz w:val="18"/>
          <w:szCs w:val="18"/>
          <w:lang w:val="en-US" w:eastAsia="zh-CN"/>
        </w:rPr>
        <w:t>不议</w:t>
      </w:r>
      <w:r>
        <w:rPr>
          <w:rFonts w:hint="eastAsia"/>
          <w:sz w:val="18"/>
          <w:szCs w:val="18"/>
          <w:lang w:val="zh-CN" w:eastAsia="zh-CN"/>
        </w:rPr>
        <w:t>”原则</w:t>
      </w:r>
    </w:p>
    <w:p w14:paraId="217A0E7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答：这是清政府改革中央管制的原则，即</w:t>
      </w:r>
      <w:r>
        <w:rPr>
          <w:rFonts w:hint="eastAsia"/>
          <w:sz w:val="18"/>
          <w:szCs w:val="18"/>
          <w:lang w:val="zh-CN" w:eastAsia="zh-CN"/>
        </w:rPr>
        <w:t>“军</w:t>
      </w:r>
      <w:r>
        <w:rPr>
          <w:rFonts w:hint="eastAsia"/>
          <w:sz w:val="18"/>
          <w:szCs w:val="18"/>
          <w:lang w:val="en-US" w:eastAsia="zh-CN"/>
        </w:rPr>
        <w:t>机处事不议”</w:t>
      </w:r>
      <w:r>
        <w:rPr>
          <w:rFonts w:hint="eastAsia"/>
          <w:sz w:val="18"/>
          <w:szCs w:val="18"/>
          <w:lang w:val="zh-CN" w:eastAsia="zh-CN"/>
        </w:rPr>
        <w:t>、“内</w:t>
      </w:r>
      <w:r>
        <w:rPr>
          <w:rFonts w:hint="eastAsia"/>
          <w:sz w:val="18"/>
          <w:szCs w:val="18"/>
          <w:lang w:val="en-US" w:eastAsia="zh-CN"/>
        </w:rPr>
        <w:t>务府事不议”</w:t>
      </w:r>
      <w:r>
        <w:rPr>
          <w:rFonts w:hint="eastAsia"/>
          <w:sz w:val="18"/>
          <w:szCs w:val="18"/>
          <w:lang w:val="zh-CN" w:eastAsia="zh-CN"/>
        </w:rPr>
        <w:t>、“旗</w:t>
      </w:r>
      <w:r>
        <w:rPr>
          <w:rFonts w:hint="eastAsia"/>
          <w:sz w:val="18"/>
          <w:szCs w:val="18"/>
          <w:lang w:val="en-US" w:eastAsia="zh-CN"/>
        </w:rPr>
        <w:t>事不议”、</w:t>
      </w:r>
      <w:r>
        <w:rPr>
          <w:rFonts w:hint="eastAsia"/>
          <w:sz w:val="18"/>
          <w:szCs w:val="18"/>
          <w:lang w:val="en-US" w:eastAsia="zh-CN"/>
        </w:rPr>
        <w:t xml:space="preserve"> </w:t>
      </w:r>
      <w:r>
        <w:rPr>
          <w:rFonts w:hint="eastAsia"/>
          <w:sz w:val="18"/>
          <w:szCs w:val="18"/>
          <w:lang w:val="zh-CN" w:eastAsia="zh-CN"/>
        </w:rPr>
        <w:t>“翰</w:t>
      </w:r>
      <w:r>
        <w:rPr>
          <w:rFonts w:hint="eastAsia"/>
          <w:sz w:val="18"/>
          <w:szCs w:val="18"/>
          <w:lang w:val="en-US" w:eastAsia="zh-CN"/>
        </w:rPr>
        <w:t>林院事不议”</w:t>
      </w:r>
      <w:r>
        <w:rPr>
          <w:rFonts w:hint="eastAsia"/>
          <w:sz w:val="18"/>
          <w:szCs w:val="18"/>
          <w:lang w:val="zh-CN" w:eastAsia="zh-CN"/>
        </w:rPr>
        <w:t>、“太</w:t>
      </w:r>
      <w:r>
        <w:rPr>
          <w:rFonts w:hint="eastAsia"/>
          <w:sz w:val="18"/>
          <w:szCs w:val="18"/>
          <w:lang w:val="en-US" w:eastAsia="zh-CN"/>
        </w:rPr>
        <w:t>监事不议”。</w:t>
      </w:r>
    </w:p>
    <w:p w14:paraId="6289F698" w14:textId="77777777" w:rsidR="001202AF" w:rsidRDefault="002671B1">
      <w:pPr>
        <w:pStyle w:val="Bodytext10"/>
        <w:tabs>
          <w:tab w:val="left" w:pos="531"/>
          <w:tab w:val="left" w:pos="2078"/>
        </w:tabs>
        <w:spacing w:line="240" w:lineRule="auto"/>
        <w:ind w:firstLineChars="200" w:firstLine="361"/>
        <w:rPr>
          <w:b/>
          <w:bCs/>
          <w:sz w:val="18"/>
          <w:szCs w:val="18"/>
          <w:lang w:val="en-US" w:eastAsia="zh-CN"/>
        </w:rPr>
      </w:pPr>
      <w:r>
        <w:rPr>
          <w:rFonts w:hint="eastAsia"/>
          <w:b/>
          <w:bCs/>
          <w:sz w:val="18"/>
          <w:szCs w:val="18"/>
          <w:lang w:val="en-US" w:eastAsia="zh-CN"/>
        </w:rPr>
        <w:lastRenderedPageBreak/>
        <w:t>五、问答题（本大题共</w:t>
      </w:r>
      <w:r>
        <w:rPr>
          <w:rFonts w:hint="eastAsia"/>
          <w:b/>
          <w:bCs/>
          <w:sz w:val="18"/>
          <w:szCs w:val="18"/>
          <w:lang w:val="en-US" w:eastAsia="zh-CN"/>
        </w:rPr>
        <w:t>3</w:t>
      </w:r>
      <w:r>
        <w:rPr>
          <w:rFonts w:hint="eastAsia"/>
          <w:b/>
          <w:bCs/>
          <w:sz w:val="18"/>
          <w:szCs w:val="18"/>
          <w:lang w:val="en-US" w:eastAsia="zh-CN"/>
        </w:rPr>
        <w:t>小题，</w:t>
      </w:r>
      <w:proofErr w:type="gramStart"/>
      <w:r>
        <w:rPr>
          <w:rFonts w:hint="eastAsia"/>
          <w:b/>
          <w:bCs/>
          <w:sz w:val="18"/>
          <w:szCs w:val="18"/>
          <w:lang w:val="en-US" w:eastAsia="zh-CN"/>
        </w:rPr>
        <w:t>毎</w:t>
      </w:r>
      <w:proofErr w:type="gramEnd"/>
      <w:r>
        <w:rPr>
          <w:rFonts w:hint="eastAsia"/>
          <w:b/>
          <w:bCs/>
          <w:sz w:val="18"/>
          <w:szCs w:val="18"/>
          <w:lang w:val="en-US" w:eastAsia="zh-CN"/>
        </w:rPr>
        <w:t>小题</w:t>
      </w:r>
      <w:r>
        <w:rPr>
          <w:rFonts w:hint="eastAsia"/>
          <w:b/>
          <w:bCs/>
          <w:sz w:val="18"/>
          <w:szCs w:val="18"/>
          <w:lang w:val="en-US" w:eastAsia="zh-CN"/>
        </w:rPr>
        <w:t>10</w:t>
      </w:r>
      <w:r>
        <w:rPr>
          <w:rFonts w:hint="eastAsia"/>
          <w:b/>
          <w:bCs/>
          <w:sz w:val="18"/>
          <w:szCs w:val="18"/>
          <w:lang w:val="en-US" w:eastAsia="zh-CN"/>
        </w:rPr>
        <w:t>分，共</w:t>
      </w:r>
      <w:r>
        <w:rPr>
          <w:rFonts w:hint="eastAsia"/>
          <w:b/>
          <w:bCs/>
          <w:sz w:val="18"/>
          <w:szCs w:val="18"/>
          <w:lang w:val="en-US" w:eastAsia="zh-CN"/>
        </w:rPr>
        <w:t>30</w:t>
      </w:r>
      <w:r>
        <w:rPr>
          <w:rFonts w:hint="eastAsia"/>
          <w:b/>
          <w:bCs/>
          <w:sz w:val="18"/>
          <w:szCs w:val="18"/>
          <w:lang w:val="en-US" w:eastAsia="zh-CN"/>
        </w:rPr>
        <w:t>分）</w:t>
      </w:r>
    </w:p>
    <w:p w14:paraId="61C61FBA"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30.</w:t>
      </w:r>
      <w:r>
        <w:rPr>
          <w:rFonts w:hint="eastAsia"/>
          <w:sz w:val="18"/>
          <w:szCs w:val="18"/>
          <w:lang w:val="en-US" w:eastAsia="zh-CN"/>
        </w:rPr>
        <w:t>简述秦朝的立法指导思想。</w:t>
      </w:r>
    </w:p>
    <w:p w14:paraId="08BBFBB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1</w:t>
      </w:r>
      <w:r>
        <w:rPr>
          <w:rFonts w:hint="eastAsia"/>
          <w:sz w:val="18"/>
          <w:szCs w:val="18"/>
          <w:lang w:val="en-US" w:eastAsia="zh-CN"/>
        </w:rPr>
        <w:t>）法令由一统。（</w:t>
      </w:r>
      <w:r>
        <w:rPr>
          <w:rFonts w:hint="eastAsia"/>
          <w:sz w:val="18"/>
          <w:szCs w:val="18"/>
          <w:lang w:val="en-US" w:eastAsia="zh-CN"/>
        </w:rPr>
        <w:t>2</w:t>
      </w:r>
      <w:r>
        <w:rPr>
          <w:rFonts w:hint="eastAsia"/>
          <w:sz w:val="18"/>
          <w:szCs w:val="18"/>
          <w:lang w:val="en-US" w:eastAsia="zh-CN"/>
        </w:rPr>
        <w:t>分）</w:t>
      </w:r>
    </w:p>
    <w:p w14:paraId="2EB53AFB"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全国实行统一的法律</w:t>
      </w:r>
      <w:r>
        <w:rPr>
          <w:rFonts w:hint="eastAsia"/>
          <w:sz w:val="18"/>
          <w:szCs w:val="18"/>
          <w:lang w:val="en-US" w:eastAsia="zh-CN"/>
        </w:rPr>
        <w:t>;</w:t>
      </w:r>
      <w:r>
        <w:rPr>
          <w:rFonts w:hint="eastAsia"/>
          <w:sz w:val="18"/>
          <w:szCs w:val="18"/>
          <w:lang w:val="en-US" w:eastAsia="zh-CN"/>
        </w:rPr>
        <w:t>最高立法权属于皇帝。（</w:t>
      </w:r>
      <w:r>
        <w:rPr>
          <w:rFonts w:hint="eastAsia"/>
          <w:sz w:val="18"/>
          <w:szCs w:val="18"/>
          <w:lang w:val="en-US" w:eastAsia="zh-CN"/>
        </w:rPr>
        <w:t>2</w:t>
      </w:r>
      <w:r>
        <w:rPr>
          <w:rFonts w:hint="eastAsia"/>
          <w:sz w:val="18"/>
          <w:szCs w:val="18"/>
          <w:lang w:val="en-US" w:eastAsia="zh-CN"/>
        </w:rPr>
        <w:t>分）</w:t>
      </w:r>
    </w:p>
    <w:p w14:paraId="79A4874C"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2</w:t>
      </w:r>
      <w:r>
        <w:rPr>
          <w:rFonts w:hint="eastAsia"/>
          <w:sz w:val="18"/>
          <w:szCs w:val="18"/>
          <w:lang w:val="en-US" w:eastAsia="zh-CN"/>
        </w:rPr>
        <w:t>）事皆决于法。（</w:t>
      </w:r>
      <w:r>
        <w:rPr>
          <w:rFonts w:hint="eastAsia"/>
          <w:sz w:val="18"/>
          <w:szCs w:val="18"/>
          <w:lang w:val="en-US" w:eastAsia="zh-CN"/>
        </w:rPr>
        <w:t>2</w:t>
      </w:r>
      <w:r>
        <w:rPr>
          <w:rFonts w:hint="eastAsia"/>
          <w:sz w:val="18"/>
          <w:szCs w:val="18"/>
          <w:lang w:val="en-US" w:eastAsia="zh-CN"/>
        </w:rPr>
        <w:t>分）</w:t>
      </w:r>
    </w:p>
    <w:p w14:paraId="37E75FD4"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凡事皆有法式，制定了各种法律。（</w:t>
      </w:r>
      <w:r>
        <w:rPr>
          <w:rFonts w:hint="eastAsia"/>
          <w:sz w:val="18"/>
          <w:szCs w:val="18"/>
          <w:lang w:val="en-US" w:eastAsia="zh-CN"/>
        </w:rPr>
        <w:t>1</w:t>
      </w:r>
      <w:r>
        <w:rPr>
          <w:rFonts w:hint="eastAsia"/>
          <w:sz w:val="18"/>
          <w:szCs w:val="18"/>
          <w:lang w:val="en-US" w:eastAsia="zh-CN"/>
        </w:rPr>
        <w:t>分）</w:t>
      </w:r>
    </w:p>
    <w:p w14:paraId="42540D2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3</w:t>
      </w:r>
      <w:r>
        <w:rPr>
          <w:rFonts w:hint="eastAsia"/>
          <w:sz w:val="18"/>
          <w:szCs w:val="18"/>
          <w:lang w:val="en-US" w:eastAsia="zh-CN"/>
        </w:rPr>
        <w:t>）以</w:t>
      </w:r>
      <w:proofErr w:type="gramStart"/>
      <w:r>
        <w:rPr>
          <w:rFonts w:hint="eastAsia"/>
          <w:sz w:val="18"/>
          <w:szCs w:val="18"/>
          <w:lang w:val="en-US" w:eastAsia="zh-CN"/>
        </w:rPr>
        <w:t>刑杀为</w:t>
      </w:r>
      <w:proofErr w:type="gramEnd"/>
      <w:r>
        <w:rPr>
          <w:rFonts w:hint="eastAsia"/>
          <w:sz w:val="18"/>
          <w:szCs w:val="18"/>
          <w:lang w:val="en-US" w:eastAsia="zh-CN"/>
        </w:rPr>
        <w:t>威。（</w:t>
      </w:r>
      <w:r>
        <w:rPr>
          <w:rFonts w:hint="eastAsia"/>
          <w:sz w:val="18"/>
          <w:szCs w:val="18"/>
          <w:lang w:val="en-US" w:eastAsia="zh-CN"/>
        </w:rPr>
        <w:t>2</w:t>
      </w:r>
      <w:r>
        <w:rPr>
          <w:rFonts w:hint="eastAsia"/>
          <w:sz w:val="18"/>
          <w:szCs w:val="18"/>
          <w:lang w:val="en-US" w:eastAsia="zh-CN"/>
        </w:rPr>
        <w:t>分）</w:t>
      </w:r>
    </w:p>
    <w:p w14:paraId="2D8A43E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法网严密；严刑重罚；滥施刑罚。（</w:t>
      </w:r>
      <w:r>
        <w:rPr>
          <w:rFonts w:hint="eastAsia"/>
          <w:sz w:val="18"/>
          <w:szCs w:val="18"/>
          <w:lang w:val="en-US" w:eastAsia="zh-CN"/>
        </w:rPr>
        <w:t>1</w:t>
      </w:r>
      <w:r>
        <w:rPr>
          <w:rFonts w:hint="eastAsia"/>
          <w:sz w:val="18"/>
          <w:szCs w:val="18"/>
          <w:lang w:val="en-US" w:eastAsia="zh-CN"/>
        </w:rPr>
        <w:t>分）</w:t>
      </w:r>
    </w:p>
    <w:p w14:paraId="2C5CA700"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31.</w:t>
      </w:r>
      <w:r>
        <w:rPr>
          <w:rFonts w:hint="eastAsia"/>
          <w:sz w:val="18"/>
          <w:szCs w:val="18"/>
          <w:lang w:val="en-US" w:eastAsia="zh-CN"/>
        </w:rPr>
        <w:t>简述</w:t>
      </w:r>
      <w:r>
        <w:rPr>
          <w:rFonts w:hint="eastAsia"/>
          <w:sz w:val="18"/>
          <w:szCs w:val="18"/>
          <w:lang w:val="zh-CN" w:eastAsia="zh-CN"/>
        </w:rPr>
        <w:t>“十恶”具体</w:t>
      </w:r>
      <w:r>
        <w:rPr>
          <w:rFonts w:hint="eastAsia"/>
          <w:sz w:val="18"/>
          <w:szCs w:val="18"/>
          <w:lang w:val="en-US" w:eastAsia="zh-CN"/>
        </w:rPr>
        <w:t>内容。</w:t>
      </w:r>
    </w:p>
    <w:p w14:paraId="797F84E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1</w:t>
      </w:r>
      <w:r>
        <w:rPr>
          <w:rFonts w:hint="eastAsia"/>
          <w:sz w:val="18"/>
          <w:szCs w:val="18"/>
          <w:lang w:val="en-US" w:eastAsia="zh-CN"/>
        </w:rPr>
        <w:t>）谋反，指企图推翻封建国家统治，夺取皇位的活动。（</w:t>
      </w:r>
      <w:r>
        <w:rPr>
          <w:rFonts w:hint="eastAsia"/>
          <w:sz w:val="18"/>
          <w:szCs w:val="18"/>
          <w:lang w:val="en-US" w:eastAsia="zh-CN"/>
        </w:rPr>
        <w:t>1</w:t>
      </w:r>
      <w:r>
        <w:rPr>
          <w:rFonts w:hint="eastAsia"/>
          <w:sz w:val="18"/>
          <w:szCs w:val="18"/>
          <w:lang w:val="en-US" w:eastAsia="zh-CN"/>
        </w:rPr>
        <w:t>分）</w:t>
      </w:r>
    </w:p>
    <w:p w14:paraId="2C1ADDA6"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2</w:t>
      </w:r>
      <w:r>
        <w:rPr>
          <w:rFonts w:hint="eastAsia"/>
          <w:sz w:val="18"/>
          <w:szCs w:val="18"/>
          <w:lang w:val="en-US" w:eastAsia="zh-CN"/>
        </w:rPr>
        <w:t>）谋叛，指预谋毁坏宗庙、山陵及宫阙的行为。（</w:t>
      </w:r>
      <w:r>
        <w:rPr>
          <w:rFonts w:hint="eastAsia"/>
          <w:sz w:val="18"/>
          <w:szCs w:val="18"/>
          <w:lang w:val="en-US" w:eastAsia="zh-CN"/>
        </w:rPr>
        <w:t>1</w:t>
      </w:r>
      <w:r>
        <w:rPr>
          <w:rFonts w:hint="eastAsia"/>
          <w:sz w:val="18"/>
          <w:szCs w:val="18"/>
          <w:lang w:val="en-US" w:eastAsia="zh-CN"/>
        </w:rPr>
        <w:t>分）</w:t>
      </w:r>
    </w:p>
    <w:p w14:paraId="1DB5FEA7"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3</w:t>
      </w:r>
      <w:r>
        <w:rPr>
          <w:rFonts w:hint="eastAsia"/>
          <w:sz w:val="18"/>
          <w:szCs w:val="18"/>
          <w:lang w:val="en-US" w:eastAsia="zh-CN"/>
        </w:rPr>
        <w:t>）谋大逆，指图谋叛国投降敌国的行为。（</w:t>
      </w:r>
      <w:r>
        <w:rPr>
          <w:rFonts w:hint="eastAsia"/>
          <w:sz w:val="18"/>
          <w:szCs w:val="18"/>
          <w:lang w:val="en-US" w:eastAsia="zh-CN"/>
        </w:rPr>
        <w:t>1</w:t>
      </w:r>
      <w:r>
        <w:rPr>
          <w:rFonts w:hint="eastAsia"/>
          <w:sz w:val="18"/>
          <w:szCs w:val="18"/>
          <w:lang w:val="en-US" w:eastAsia="zh-CN"/>
        </w:rPr>
        <w:t>分）</w:t>
      </w:r>
    </w:p>
    <w:p w14:paraId="69F6FBDF"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4</w:t>
      </w:r>
      <w:r>
        <w:rPr>
          <w:rFonts w:hint="eastAsia"/>
          <w:sz w:val="18"/>
          <w:szCs w:val="18"/>
          <w:lang w:val="en-US" w:eastAsia="zh-CN"/>
        </w:rPr>
        <w:t>）恶逆，指家庭内部或一定亲属间卑幼殴打和谋杀尊亲属的行为。（</w:t>
      </w:r>
      <w:r>
        <w:rPr>
          <w:rFonts w:hint="eastAsia"/>
          <w:sz w:val="18"/>
          <w:szCs w:val="18"/>
          <w:lang w:val="en-US" w:eastAsia="zh-CN"/>
        </w:rPr>
        <w:t>1</w:t>
      </w:r>
      <w:r>
        <w:rPr>
          <w:rFonts w:hint="eastAsia"/>
          <w:sz w:val="18"/>
          <w:szCs w:val="18"/>
          <w:lang w:val="en-US" w:eastAsia="zh-CN"/>
        </w:rPr>
        <w:t>分）</w:t>
      </w:r>
    </w:p>
    <w:p w14:paraId="4329847C"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5</w:t>
      </w:r>
      <w:r>
        <w:rPr>
          <w:rFonts w:hint="eastAsia"/>
          <w:sz w:val="18"/>
          <w:szCs w:val="18"/>
          <w:lang w:val="en-US" w:eastAsia="zh-CN"/>
        </w:rPr>
        <w:t>）不道</w:t>
      </w:r>
      <w:r>
        <w:rPr>
          <w:rFonts w:hint="eastAsia"/>
          <w:sz w:val="18"/>
          <w:szCs w:val="18"/>
          <w:lang w:val="en-US" w:eastAsia="zh-CN"/>
        </w:rPr>
        <w:t>,</w:t>
      </w:r>
      <w:r>
        <w:rPr>
          <w:rFonts w:hint="eastAsia"/>
          <w:sz w:val="18"/>
          <w:szCs w:val="18"/>
          <w:lang w:val="en-US" w:eastAsia="zh-CN"/>
        </w:rPr>
        <w:t>指犯罪者手段残忍，</w:t>
      </w:r>
      <w:r>
        <w:rPr>
          <w:rFonts w:hint="eastAsia"/>
          <w:sz w:val="18"/>
          <w:szCs w:val="18"/>
          <w:lang w:val="zh-CN" w:eastAsia="zh-CN"/>
        </w:rPr>
        <w:t>“违背</w:t>
      </w:r>
      <w:r>
        <w:rPr>
          <w:rFonts w:hint="eastAsia"/>
          <w:sz w:val="18"/>
          <w:szCs w:val="18"/>
          <w:lang w:val="en-US" w:eastAsia="zh-CN"/>
        </w:rPr>
        <w:t>正道”即违背做人的正道。（</w:t>
      </w:r>
      <w:r>
        <w:rPr>
          <w:rFonts w:hint="eastAsia"/>
          <w:sz w:val="18"/>
          <w:szCs w:val="18"/>
          <w:lang w:val="en-US" w:eastAsia="zh-CN"/>
        </w:rPr>
        <w:t>1</w:t>
      </w:r>
      <w:r>
        <w:rPr>
          <w:rFonts w:hint="eastAsia"/>
          <w:sz w:val="18"/>
          <w:szCs w:val="18"/>
          <w:lang w:val="en-US" w:eastAsia="zh-CN"/>
        </w:rPr>
        <w:t>分）</w:t>
      </w:r>
    </w:p>
    <w:p w14:paraId="2ACC672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6</w:t>
      </w:r>
      <w:r>
        <w:rPr>
          <w:rFonts w:hint="eastAsia"/>
          <w:sz w:val="18"/>
          <w:szCs w:val="18"/>
          <w:lang w:val="en-US" w:eastAsia="zh-CN"/>
        </w:rPr>
        <w:t>）大不敬，指侵犯皇帝尊严的行为。（</w:t>
      </w:r>
      <w:r>
        <w:rPr>
          <w:rFonts w:hint="eastAsia"/>
          <w:sz w:val="18"/>
          <w:szCs w:val="18"/>
          <w:lang w:val="en-US" w:eastAsia="zh-CN"/>
        </w:rPr>
        <w:t>1</w:t>
      </w:r>
      <w:r>
        <w:rPr>
          <w:rFonts w:hint="eastAsia"/>
          <w:sz w:val="18"/>
          <w:szCs w:val="18"/>
          <w:lang w:val="en-US" w:eastAsia="zh-CN"/>
        </w:rPr>
        <w:t>分）</w:t>
      </w:r>
    </w:p>
    <w:p w14:paraId="7E9E48C3"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7</w:t>
      </w:r>
      <w:r>
        <w:rPr>
          <w:rFonts w:hint="eastAsia"/>
          <w:sz w:val="18"/>
          <w:szCs w:val="18"/>
          <w:lang w:val="en-US" w:eastAsia="zh-CN"/>
        </w:rPr>
        <w:t>）不孝，指严重违反孝道。（</w:t>
      </w:r>
      <w:r>
        <w:rPr>
          <w:rFonts w:hint="eastAsia"/>
          <w:sz w:val="18"/>
          <w:szCs w:val="18"/>
          <w:lang w:val="en-US" w:eastAsia="zh-CN"/>
        </w:rPr>
        <w:t>1</w:t>
      </w:r>
      <w:r>
        <w:rPr>
          <w:rFonts w:hint="eastAsia"/>
          <w:sz w:val="18"/>
          <w:szCs w:val="18"/>
          <w:lang w:val="en-US" w:eastAsia="zh-CN"/>
        </w:rPr>
        <w:t>分）</w:t>
      </w:r>
    </w:p>
    <w:p w14:paraId="195A5BE0"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8</w:t>
      </w:r>
      <w:r>
        <w:rPr>
          <w:rFonts w:hint="eastAsia"/>
          <w:sz w:val="18"/>
          <w:szCs w:val="18"/>
          <w:lang w:val="en-US" w:eastAsia="zh-CN"/>
        </w:rPr>
        <w:t>）不睦，指亲族内部互相侵犯不相和睦的行为。（</w:t>
      </w:r>
      <w:r>
        <w:rPr>
          <w:rFonts w:hint="eastAsia"/>
          <w:sz w:val="18"/>
          <w:szCs w:val="18"/>
          <w:lang w:val="en-US" w:eastAsia="zh-CN"/>
        </w:rPr>
        <w:t>1</w:t>
      </w:r>
      <w:r>
        <w:rPr>
          <w:rFonts w:hint="eastAsia"/>
          <w:sz w:val="18"/>
          <w:szCs w:val="18"/>
          <w:lang w:val="en-US" w:eastAsia="zh-CN"/>
        </w:rPr>
        <w:t>分）</w:t>
      </w:r>
    </w:p>
    <w:p w14:paraId="3A835DBE"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bookmarkStart w:id="218" w:name="bookmark70"/>
      <w:r>
        <w:rPr>
          <w:rFonts w:hint="eastAsia"/>
          <w:sz w:val="18"/>
          <w:szCs w:val="18"/>
          <w:lang w:val="en-US" w:eastAsia="zh-CN"/>
        </w:rPr>
        <w:t>（</w:t>
      </w:r>
      <w:bookmarkEnd w:id="218"/>
      <w:r>
        <w:rPr>
          <w:rFonts w:hint="eastAsia"/>
          <w:sz w:val="18"/>
          <w:szCs w:val="18"/>
          <w:lang w:val="en-US" w:eastAsia="zh-CN"/>
        </w:rPr>
        <w:t>9</w:t>
      </w:r>
      <w:r>
        <w:rPr>
          <w:rFonts w:hint="eastAsia"/>
          <w:sz w:val="18"/>
          <w:szCs w:val="18"/>
          <w:lang w:val="en-US" w:eastAsia="zh-CN"/>
        </w:rPr>
        <w:t>）不义</w:t>
      </w:r>
      <w:r>
        <w:rPr>
          <w:rFonts w:hint="eastAsia"/>
          <w:sz w:val="18"/>
          <w:szCs w:val="18"/>
          <w:lang w:val="en-US" w:eastAsia="zh-CN"/>
        </w:rPr>
        <w:t>,</w:t>
      </w:r>
      <w:r>
        <w:rPr>
          <w:rFonts w:hint="eastAsia"/>
          <w:sz w:val="18"/>
          <w:szCs w:val="18"/>
          <w:lang w:val="en-US" w:eastAsia="zh-CN"/>
        </w:rPr>
        <w:t>指本非血缘亲属关系，根据名分应遵守道义</w:t>
      </w:r>
      <w:r>
        <w:rPr>
          <w:rFonts w:hint="eastAsia"/>
          <w:sz w:val="18"/>
          <w:szCs w:val="18"/>
          <w:lang w:val="en-US" w:eastAsia="zh-CN"/>
        </w:rPr>
        <w:t>,</w:t>
      </w:r>
      <w:r>
        <w:rPr>
          <w:rFonts w:hint="eastAsia"/>
          <w:sz w:val="18"/>
          <w:szCs w:val="18"/>
          <w:lang w:val="en-US" w:eastAsia="zh-CN"/>
        </w:rPr>
        <w:t>但却违反正常道义的行为。（</w:t>
      </w:r>
      <w:r>
        <w:rPr>
          <w:rFonts w:hint="eastAsia"/>
          <w:sz w:val="18"/>
          <w:szCs w:val="18"/>
          <w:lang w:val="en-US" w:eastAsia="zh-CN"/>
        </w:rPr>
        <w:t>1</w:t>
      </w:r>
      <w:r>
        <w:rPr>
          <w:rFonts w:hint="eastAsia"/>
          <w:sz w:val="18"/>
          <w:szCs w:val="18"/>
          <w:lang w:val="en-US" w:eastAsia="zh-CN"/>
        </w:rPr>
        <w:t>分）</w:t>
      </w:r>
    </w:p>
    <w:p w14:paraId="5CB012CB"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bookmarkStart w:id="219" w:name="bookmark71"/>
      <w:r>
        <w:rPr>
          <w:rFonts w:hint="eastAsia"/>
          <w:sz w:val="18"/>
          <w:szCs w:val="18"/>
          <w:lang w:val="en-US" w:eastAsia="zh-CN"/>
        </w:rPr>
        <w:t>（</w:t>
      </w:r>
      <w:bookmarkEnd w:id="219"/>
      <w:r>
        <w:rPr>
          <w:rFonts w:hint="eastAsia"/>
          <w:sz w:val="18"/>
          <w:szCs w:val="18"/>
          <w:lang w:val="en-US" w:eastAsia="zh-CN"/>
        </w:rPr>
        <w:t>10</w:t>
      </w:r>
      <w:r>
        <w:rPr>
          <w:rFonts w:hint="eastAsia"/>
          <w:sz w:val="18"/>
          <w:szCs w:val="18"/>
          <w:lang w:val="en-US" w:eastAsia="zh-CN"/>
        </w:rPr>
        <w:t>）内乱，指亲族内部紊乱人伦的行为。（</w:t>
      </w:r>
      <w:r>
        <w:rPr>
          <w:rFonts w:hint="eastAsia"/>
          <w:sz w:val="18"/>
          <w:szCs w:val="18"/>
          <w:lang w:val="en-US" w:eastAsia="zh-CN"/>
        </w:rPr>
        <w:t>1</w:t>
      </w:r>
      <w:r>
        <w:rPr>
          <w:rFonts w:hint="eastAsia"/>
          <w:sz w:val="18"/>
          <w:szCs w:val="18"/>
          <w:lang w:val="en-US" w:eastAsia="zh-CN"/>
        </w:rPr>
        <w:t>分）</w:t>
      </w:r>
    </w:p>
    <w:p w14:paraId="69CDEE9A"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32.</w:t>
      </w:r>
      <w:r>
        <w:rPr>
          <w:rFonts w:hint="eastAsia"/>
          <w:sz w:val="18"/>
          <w:szCs w:val="18"/>
          <w:lang w:val="en-US" w:eastAsia="zh-CN"/>
        </w:rPr>
        <w:t>简述《中国土地法大纲》的主要内容和意义。</w:t>
      </w:r>
    </w:p>
    <w:p w14:paraId="1C4789A0"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rFonts w:hint="eastAsia"/>
          <w:sz w:val="18"/>
          <w:szCs w:val="18"/>
          <w:lang w:val="en-US" w:eastAsia="zh-CN"/>
        </w:rPr>
        <w:t>（</w:t>
      </w:r>
      <w:r>
        <w:rPr>
          <w:rFonts w:hint="eastAsia"/>
          <w:sz w:val="18"/>
          <w:szCs w:val="18"/>
          <w:lang w:val="en-US" w:eastAsia="zh-CN"/>
        </w:rPr>
        <w:t>1</w:t>
      </w:r>
      <w:r>
        <w:rPr>
          <w:rFonts w:hint="eastAsia"/>
          <w:sz w:val="18"/>
          <w:szCs w:val="18"/>
          <w:lang w:val="en-US" w:eastAsia="zh-CN"/>
        </w:rPr>
        <w:t>）规定土改基本任务是废除封建及半封建性剥削的土地制度，实行耕者有其田制度。（</w:t>
      </w:r>
      <w:r>
        <w:rPr>
          <w:rFonts w:hint="eastAsia"/>
          <w:sz w:val="18"/>
          <w:szCs w:val="18"/>
          <w:lang w:val="en-US" w:eastAsia="zh-CN"/>
        </w:rPr>
        <w:t>3</w:t>
      </w:r>
      <w:r>
        <w:rPr>
          <w:rFonts w:hint="eastAsia"/>
          <w:sz w:val="18"/>
          <w:szCs w:val="18"/>
          <w:lang w:val="en-US" w:eastAsia="zh-CN"/>
        </w:rPr>
        <w:t>分）</w:t>
      </w:r>
    </w:p>
    <w:p w14:paraId="7F778661"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bookmarkStart w:id="220" w:name="bookmark73"/>
      <w:r>
        <w:rPr>
          <w:rFonts w:hint="eastAsia"/>
          <w:sz w:val="18"/>
          <w:szCs w:val="18"/>
          <w:lang w:val="en-US" w:eastAsia="zh-CN"/>
        </w:rPr>
        <w:t>（</w:t>
      </w:r>
      <w:bookmarkEnd w:id="220"/>
      <w:r>
        <w:rPr>
          <w:rFonts w:hint="eastAsia"/>
          <w:sz w:val="18"/>
          <w:szCs w:val="18"/>
          <w:lang w:val="en-US" w:eastAsia="zh-CN"/>
        </w:rPr>
        <w:t>2</w:t>
      </w:r>
      <w:r>
        <w:rPr>
          <w:rFonts w:hint="eastAsia"/>
          <w:sz w:val="18"/>
          <w:szCs w:val="18"/>
          <w:lang w:val="en-US" w:eastAsia="zh-CN"/>
        </w:rPr>
        <w:t>）规定土改必须遵守的原则是依靠贫雇农，团结中农，保护工商者，正确对待地主富农。（</w:t>
      </w:r>
      <w:r>
        <w:rPr>
          <w:rFonts w:hint="eastAsia"/>
          <w:sz w:val="18"/>
          <w:szCs w:val="18"/>
          <w:lang w:val="en-US" w:eastAsia="zh-CN"/>
        </w:rPr>
        <w:t>3</w:t>
      </w:r>
      <w:r>
        <w:rPr>
          <w:rFonts w:hint="eastAsia"/>
          <w:sz w:val="18"/>
          <w:szCs w:val="18"/>
          <w:lang w:val="en-US" w:eastAsia="zh-CN"/>
        </w:rPr>
        <w:t>分）</w:t>
      </w:r>
    </w:p>
    <w:p w14:paraId="276B2D7A"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bookmarkStart w:id="221" w:name="bookmark74"/>
      <w:r>
        <w:rPr>
          <w:rFonts w:hint="eastAsia"/>
          <w:sz w:val="18"/>
          <w:szCs w:val="18"/>
          <w:lang w:val="en-US" w:eastAsia="zh-CN"/>
        </w:rPr>
        <w:t>（</w:t>
      </w:r>
      <w:bookmarkEnd w:id="221"/>
      <w:r>
        <w:rPr>
          <w:rFonts w:hint="eastAsia"/>
          <w:sz w:val="18"/>
          <w:szCs w:val="18"/>
          <w:lang w:val="en-US" w:eastAsia="zh-CN"/>
        </w:rPr>
        <w:t>3</w:t>
      </w:r>
      <w:r>
        <w:rPr>
          <w:rFonts w:hint="eastAsia"/>
          <w:sz w:val="18"/>
          <w:szCs w:val="18"/>
          <w:lang w:val="en-US" w:eastAsia="zh-CN"/>
        </w:rPr>
        <w:t>）规定保护土改的措施，对一切对抗或破坏土地法大纲规定的罪犯，组织人民法庭予以审判和处分。（</w:t>
      </w:r>
      <w:r>
        <w:rPr>
          <w:rFonts w:hint="eastAsia"/>
          <w:sz w:val="18"/>
          <w:szCs w:val="18"/>
          <w:lang w:val="en-US" w:eastAsia="zh-CN"/>
        </w:rPr>
        <w:t>2</w:t>
      </w:r>
      <w:r>
        <w:rPr>
          <w:rFonts w:hint="eastAsia"/>
          <w:sz w:val="18"/>
          <w:szCs w:val="18"/>
          <w:lang w:val="en-US" w:eastAsia="zh-CN"/>
        </w:rPr>
        <w:t>分）</w:t>
      </w:r>
    </w:p>
    <w:p w14:paraId="55BC6D12"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bookmarkStart w:id="222" w:name="bookmark75"/>
      <w:r>
        <w:rPr>
          <w:rFonts w:hint="eastAsia"/>
          <w:sz w:val="18"/>
          <w:szCs w:val="18"/>
          <w:lang w:val="en-US" w:eastAsia="zh-CN"/>
        </w:rPr>
        <w:t>（</w:t>
      </w:r>
      <w:bookmarkEnd w:id="222"/>
      <w:r>
        <w:rPr>
          <w:rFonts w:hint="eastAsia"/>
          <w:sz w:val="18"/>
          <w:szCs w:val="18"/>
          <w:lang w:val="en-US" w:eastAsia="zh-CN"/>
        </w:rPr>
        <w:t>4</w:t>
      </w:r>
      <w:r>
        <w:rPr>
          <w:rFonts w:hint="eastAsia"/>
          <w:sz w:val="18"/>
          <w:szCs w:val="18"/>
          <w:lang w:val="en-US" w:eastAsia="zh-CN"/>
        </w:rPr>
        <w:t>）《中国土地法大纲》总结了中国共产党</w:t>
      </w:r>
      <w:r>
        <w:rPr>
          <w:rFonts w:hint="eastAsia"/>
          <w:sz w:val="18"/>
          <w:szCs w:val="18"/>
          <w:lang w:val="en-US" w:eastAsia="zh-CN"/>
        </w:rPr>
        <w:t>20</w:t>
      </w:r>
      <w:r>
        <w:rPr>
          <w:rFonts w:hint="eastAsia"/>
          <w:sz w:val="18"/>
          <w:szCs w:val="18"/>
          <w:lang w:val="en-US" w:eastAsia="zh-CN"/>
        </w:rPr>
        <w:t>多年土地革命的基本经验教训，是一个正确的土地纲领，体现了土地改革总路线。大纲颁布后，各解放区人民政府便根据大纲精神，进一步开展了声势浩</w:t>
      </w:r>
      <w:r>
        <w:rPr>
          <w:rFonts w:hint="eastAsia"/>
          <w:sz w:val="18"/>
          <w:szCs w:val="18"/>
          <w:lang w:val="en-US" w:eastAsia="zh-CN"/>
        </w:rPr>
        <w:t>大的土地改革运动。通</w:t>
      </w:r>
      <w:r>
        <w:rPr>
          <w:rFonts w:hint="eastAsia"/>
          <w:sz w:val="18"/>
          <w:szCs w:val="18"/>
          <w:lang w:val="en-US" w:eastAsia="zh-CN"/>
        </w:rPr>
        <w:lastRenderedPageBreak/>
        <w:t>过土地改革，废除了封建土地制度，调动</w:t>
      </w:r>
      <w:proofErr w:type="gramStart"/>
      <w:r>
        <w:rPr>
          <w:rFonts w:hint="eastAsia"/>
          <w:sz w:val="18"/>
          <w:szCs w:val="18"/>
          <w:lang w:val="en-US" w:eastAsia="zh-CN"/>
        </w:rPr>
        <w:t>咯额农民</w:t>
      </w:r>
      <w:proofErr w:type="gramEnd"/>
      <w:r>
        <w:rPr>
          <w:rFonts w:hint="eastAsia"/>
          <w:sz w:val="18"/>
          <w:szCs w:val="18"/>
          <w:lang w:val="en-US" w:eastAsia="zh-CN"/>
        </w:rPr>
        <w:t>革命与生产的积极性；为保证解放战争的胜利起到了决定性作用。（</w:t>
      </w:r>
      <w:r>
        <w:rPr>
          <w:rFonts w:hint="eastAsia"/>
          <w:sz w:val="18"/>
          <w:szCs w:val="18"/>
          <w:lang w:val="en-US" w:eastAsia="zh-CN"/>
        </w:rPr>
        <w:t>2</w:t>
      </w:r>
      <w:r>
        <w:rPr>
          <w:rFonts w:hint="eastAsia"/>
          <w:sz w:val="18"/>
          <w:szCs w:val="18"/>
          <w:lang w:val="en-US" w:eastAsia="zh-CN"/>
        </w:rPr>
        <w:t>分）</w:t>
      </w:r>
    </w:p>
    <w:p w14:paraId="38B13DE1" w14:textId="77777777" w:rsidR="001202AF" w:rsidRDefault="001202AF">
      <w:pPr>
        <w:pStyle w:val="Bodytext10"/>
        <w:spacing w:line="240" w:lineRule="auto"/>
        <w:ind w:firstLine="0"/>
        <w:jc w:val="both"/>
        <w:rPr>
          <w:sz w:val="18"/>
          <w:szCs w:val="18"/>
        </w:rPr>
      </w:pPr>
    </w:p>
    <w:p w14:paraId="029FC1A0" w14:textId="77777777" w:rsidR="001202AF" w:rsidRDefault="002671B1">
      <w:pPr>
        <w:rPr>
          <w:rFonts w:ascii="宋体" w:eastAsia="PMingLiU" w:hAnsi="宋体" w:cs="宋体"/>
          <w:sz w:val="18"/>
          <w:szCs w:val="18"/>
          <w:lang w:val="zh-TW" w:eastAsia="zh-TW" w:bidi="zh-TW"/>
        </w:rPr>
      </w:pPr>
      <w:r>
        <w:rPr>
          <w:rFonts w:eastAsia="PMingLiU"/>
          <w:sz w:val="18"/>
          <w:szCs w:val="18"/>
          <w:lang w:eastAsia="zh-CN"/>
        </w:rPr>
        <w:br w:type="page"/>
      </w:r>
    </w:p>
    <w:p w14:paraId="45D3C548" w14:textId="77777777" w:rsidR="001202AF" w:rsidRDefault="001202AF">
      <w:pPr>
        <w:rPr>
          <w:rFonts w:ascii="宋体" w:eastAsia="PMingLiU" w:hAnsi="宋体" w:cs="宋体"/>
          <w:sz w:val="18"/>
          <w:szCs w:val="18"/>
          <w:lang w:val="zh-TW" w:eastAsia="zh-TW" w:bidi="zh-TW"/>
        </w:rPr>
      </w:pPr>
    </w:p>
    <w:p w14:paraId="684430CD" w14:textId="77777777" w:rsidR="001202AF" w:rsidRDefault="002671B1">
      <w:pPr>
        <w:pStyle w:val="1"/>
      </w:pPr>
      <w:bookmarkStart w:id="223" w:name="_Toc23049"/>
      <w:bookmarkStart w:id="224" w:name="_Toc30614"/>
      <w:bookmarkStart w:id="225" w:name="_Toc32511"/>
      <w:r>
        <w:rPr>
          <w:rFonts w:hint="eastAsia"/>
        </w:rPr>
        <w:t>《中国法制史》习</w:t>
      </w:r>
      <w:r>
        <w:t>题</w:t>
      </w:r>
      <w:r>
        <w:rPr>
          <w:rFonts w:hint="eastAsia"/>
        </w:rPr>
        <w:t>三</w:t>
      </w:r>
      <w:bookmarkEnd w:id="223"/>
      <w:bookmarkEnd w:id="224"/>
      <w:bookmarkEnd w:id="225"/>
    </w:p>
    <w:p w14:paraId="1B110A8E" w14:textId="77777777" w:rsidR="001202AF" w:rsidRDefault="001202AF">
      <w:pPr>
        <w:pStyle w:val="Bodytext10"/>
        <w:tabs>
          <w:tab w:val="left" w:leader="hyphen" w:pos="1637"/>
        </w:tabs>
        <w:spacing w:line="240" w:lineRule="auto"/>
        <w:ind w:left="142" w:firstLineChars="236" w:firstLine="425"/>
        <w:jc w:val="both"/>
        <w:rPr>
          <w:rFonts w:eastAsia="PMingLiU"/>
          <w:sz w:val="18"/>
          <w:szCs w:val="18"/>
        </w:rPr>
      </w:pPr>
    </w:p>
    <w:p w14:paraId="77CEBA81" w14:textId="77777777" w:rsidR="001202AF" w:rsidRDefault="002671B1">
      <w:pPr>
        <w:pStyle w:val="Bodytext10"/>
        <w:tabs>
          <w:tab w:val="left" w:leader="hyphen" w:pos="1637"/>
        </w:tabs>
        <w:spacing w:line="240" w:lineRule="auto"/>
        <w:ind w:left="142" w:firstLineChars="236" w:firstLine="426"/>
        <w:rPr>
          <w:b/>
          <w:bCs/>
          <w:sz w:val="18"/>
          <w:szCs w:val="18"/>
        </w:rPr>
      </w:pPr>
      <w:r>
        <w:rPr>
          <w:b/>
          <w:bCs/>
          <w:sz w:val="18"/>
          <w:szCs w:val="18"/>
        </w:rPr>
        <w:t>一、单项选择题（本大题共</w:t>
      </w:r>
      <w:r>
        <w:rPr>
          <w:rFonts w:hint="eastAsia"/>
          <w:b/>
          <w:bCs/>
          <w:sz w:val="18"/>
          <w:szCs w:val="18"/>
          <w:lang w:val="en-US" w:eastAsia="zh-CN"/>
        </w:rPr>
        <w:t>10</w:t>
      </w:r>
      <w:r>
        <w:rPr>
          <w:b/>
          <w:bCs/>
          <w:sz w:val="18"/>
          <w:szCs w:val="18"/>
        </w:rPr>
        <w:t>小题，毎小题</w:t>
      </w:r>
      <w:r>
        <w:rPr>
          <w:rFonts w:hint="eastAsia"/>
          <w:b/>
          <w:bCs/>
          <w:sz w:val="18"/>
          <w:szCs w:val="18"/>
          <w:lang w:val="en-US" w:eastAsia="zh-CN"/>
        </w:rPr>
        <w:t>2</w:t>
      </w:r>
      <w:r>
        <w:rPr>
          <w:b/>
          <w:bCs/>
          <w:sz w:val="18"/>
          <w:szCs w:val="18"/>
        </w:rPr>
        <w:t>分，共</w:t>
      </w:r>
      <w:r>
        <w:rPr>
          <w:rFonts w:hint="eastAsia"/>
          <w:b/>
          <w:bCs/>
          <w:sz w:val="18"/>
          <w:szCs w:val="18"/>
          <w:lang w:val="en-US" w:eastAsia="zh-CN"/>
        </w:rPr>
        <w:t>20</w:t>
      </w:r>
      <w:r>
        <w:rPr>
          <w:b/>
          <w:bCs/>
          <w:sz w:val="18"/>
          <w:szCs w:val="18"/>
        </w:rPr>
        <w:t>分。在每小题</w:t>
      </w:r>
      <w:r>
        <w:rPr>
          <w:b/>
          <w:bCs/>
          <w:sz w:val="18"/>
          <w:szCs w:val="18"/>
        </w:rPr>
        <w:t xml:space="preserve"> </w:t>
      </w:r>
      <w:r>
        <w:rPr>
          <w:b/>
          <w:bCs/>
          <w:sz w:val="18"/>
          <w:szCs w:val="18"/>
        </w:rPr>
        <w:t>列出的四个备选答案中只有一个符合题目要求，请将其序号字母</w:t>
      </w:r>
      <w:r>
        <w:rPr>
          <w:b/>
          <w:bCs/>
          <w:sz w:val="18"/>
          <w:szCs w:val="18"/>
        </w:rPr>
        <w:t xml:space="preserve"> </w:t>
      </w:r>
      <w:r>
        <w:rPr>
          <w:b/>
          <w:bCs/>
          <w:sz w:val="18"/>
          <w:szCs w:val="18"/>
        </w:rPr>
        <w:t>填写在题目括号内。错选、多选或少选均不得分）</w:t>
      </w:r>
    </w:p>
    <w:p w14:paraId="50D5EDA9" w14:textId="77777777" w:rsidR="001202AF" w:rsidRDefault="002671B1">
      <w:pPr>
        <w:pStyle w:val="Bodytext10"/>
        <w:tabs>
          <w:tab w:val="left" w:pos="762"/>
        </w:tabs>
        <w:spacing w:line="240" w:lineRule="auto"/>
        <w:ind w:left="5" w:firstLineChars="233" w:firstLine="419"/>
        <w:rPr>
          <w:sz w:val="18"/>
          <w:szCs w:val="18"/>
          <w:lang w:val="en-US" w:eastAsia="zh-CN"/>
        </w:rPr>
      </w:pPr>
      <w:r>
        <w:rPr>
          <w:sz w:val="18"/>
          <w:szCs w:val="18"/>
          <w:lang w:val="en-US" w:eastAsia="zh-CN"/>
        </w:rPr>
        <w:t>1.</w:t>
      </w:r>
      <w:r>
        <w:rPr>
          <w:sz w:val="18"/>
          <w:szCs w:val="18"/>
          <w:lang w:val="en-US" w:eastAsia="zh-CN"/>
        </w:rPr>
        <w:t>夏朝有</w:t>
      </w:r>
      <w:r>
        <w:rPr>
          <w:sz w:val="18"/>
          <w:szCs w:val="18"/>
          <w:lang w:val="zh-CN" w:eastAsia="zh-CN"/>
        </w:rPr>
        <w:t>“</w:t>
      </w:r>
      <w:r>
        <w:rPr>
          <w:sz w:val="18"/>
          <w:szCs w:val="18"/>
          <w:lang w:val="zh-CN" w:eastAsia="zh-CN"/>
        </w:rPr>
        <w:t>昏</w:t>
      </w:r>
      <w:r>
        <w:rPr>
          <w:sz w:val="18"/>
          <w:szCs w:val="18"/>
          <w:lang w:val="en-US" w:eastAsia="zh-CN"/>
        </w:rPr>
        <w:t>、墨、贼，杀</w:t>
      </w:r>
      <w:r>
        <w:rPr>
          <w:sz w:val="18"/>
          <w:szCs w:val="18"/>
          <w:lang w:val="zh-CN" w:eastAsia="zh-CN"/>
        </w:rPr>
        <w:t>”</w:t>
      </w:r>
      <w:r>
        <w:rPr>
          <w:sz w:val="18"/>
          <w:szCs w:val="18"/>
          <w:lang w:val="zh-CN" w:eastAsia="zh-CN"/>
        </w:rPr>
        <w:t>的</w:t>
      </w:r>
      <w:r>
        <w:rPr>
          <w:sz w:val="18"/>
          <w:szCs w:val="18"/>
          <w:lang w:val="en-US" w:eastAsia="zh-CN"/>
        </w:rPr>
        <w:t>制度。据叔向解释：</w:t>
      </w:r>
      <w:r>
        <w:rPr>
          <w:sz w:val="18"/>
          <w:szCs w:val="18"/>
          <w:lang w:val="zh-CN" w:eastAsia="zh-CN"/>
        </w:rPr>
        <w:t>“</w:t>
      </w:r>
      <w:r>
        <w:rPr>
          <w:sz w:val="18"/>
          <w:szCs w:val="18"/>
          <w:lang w:val="zh-CN" w:eastAsia="zh-CN"/>
        </w:rPr>
        <w:t>贪以</w:t>
      </w:r>
      <w:r>
        <w:rPr>
          <w:sz w:val="18"/>
          <w:szCs w:val="18"/>
          <w:lang w:val="en-US" w:eastAsia="zh-CN"/>
        </w:rPr>
        <w:t>败官为（</w:t>
      </w:r>
      <w:r>
        <w:rPr>
          <w:rFonts w:hint="eastAsia"/>
          <w:sz w:val="18"/>
          <w:szCs w:val="18"/>
          <w:lang w:val="en-US" w:eastAsia="zh-CN"/>
        </w:rPr>
        <w:t xml:space="preserve">    </w:t>
      </w:r>
      <w:r>
        <w:rPr>
          <w:rFonts w:hint="eastAsia"/>
          <w:sz w:val="18"/>
          <w:szCs w:val="18"/>
          <w:lang w:val="en-US" w:eastAsia="zh-CN"/>
        </w:rPr>
        <w:t>）”。</w:t>
      </w:r>
      <w:r>
        <w:rPr>
          <w:sz w:val="18"/>
          <w:szCs w:val="18"/>
          <w:lang w:val="en-US" w:eastAsia="zh-CN"/>
        </w:rPr>
        <w:tab/>
      </w:r>
    </w:p>
    <w:p w14:paraId="3A0B3D8B"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sz w:val="18"/>
          <w:szCs w:val="18"/>
          <w:lang w:val="en-US" w:eastAsia="zh-CN"/>
        </w:rPr>
        <w:t>.</w:t>
      </w:r>
      <w:proofErr w:type="gramStart"/>
      <w:r>
        <w:rPr>
          <w:rFonts w:hint="eastAsia"/>
          <w:sz w:val="18"/>
          <w:szCs w:val="18"/>
          <w:lang w:val="en-US" w:eastAsia="zh-CN"/>
        </w:rPr>
        <w:t>昏</w:t>
      </w:r>
      <w:proofErr w:type="gramEnd"/>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墨</w:t>
      </w:r>
    </w:p>
    <w:p w14:paraId="5C44CC78"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rFonts w:hint="eastAsia"/>
          <w:sz w:val="18"/>
          <w:szCs w:val="18"/>
          <w:lang w:val="en-US" w:eastAsia="zh-CN"/>
        </w:rPr>
        <w:t>贼</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杀</w:t>
      </w:r>
    </w:p>
    <w:p w14:paraId="566502AA" w14:textId="77777777" w:rsidR="001202AF" w:rsidRDefault="002671B1">
      <w:pPr>
        <w:pStyle w:val="Bodytext10"/>
        <w:tabs>
          <w:tab w:val="left" w:pos="762"/>
        </w:tabs>
        <w:spacing w:line="240" w:lineRule="auto"/>
        <w:ind w:firstLineChars="266" w:firstLine="479"/>
        <w:rPr>
          <w:sz w:val="18"/>
          <w:szCs w:val="18"/>
          <w:lang w:val="en-US" w:eastAsia="zh-CN"/>
        </w:rPr>
      </w:pPr>
      <w:r>
        <w:rPr>
          <w:rFonts w:hint="eastAsia"/>
          <w:sz w:val="18"/>
          <w:szCs w:val="18"/>
          <w:lang w:val="en-US" w:eastAsia="zh-CN"/>
        </w:rPr>
        <w:t>2.</w:t>
      </w:r>
      <w:r>
        <w:rPr>
          <w:sz w:val="18"/>
          <w:szCs w:val="18"/>
          <w:lang w:val="en-US" w:eastAsia="zh-CN"/>
        </w:rPr>
        <w:t>在奴隶制五刑中，破坏犯罪者的生殖器官，进而残害机能的刑罚是（</w:t>
      </w:r>
      <w:r>
        <w:rPr>
          <w:sz w:val="18"/>
          <w:szCs w:val="18"/>
          <w:lang w:val="en-US" w:eastAsia="zh-CN"/>
        </w:rPr>
        <w:tab/>
      </w:r>
      <w:r>
        <w:rPr>
          <w:sz w:val="18"/>
          <w:szCs w:val="18"/>
          <w:lang w:val="en-US" w:eastAsia="zh-CN"/>
        </w:rPr>
        <w:t>）。</w:t>
      </w:r>
    </w:p>
    <w:p w14:paraId="7C24233F"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r>
        <w:rPr>
          <w:sz w:val="18"/>
          <w:szCs w:val="18"/>
          <w:lang w:val="en-US" w:eastAsia="zh-CN"/>
        </w:rPr>
        <w:t>墨刑</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B.</w:t>
      </w:r>
      <w:r>
        <w:rPr>
          <w:sz w:val="18"/>
          <w:szCs w:val="18"/>
          <w:lang w:val="en-US" w:eastAsia="zh-CN"/>
        </w:rPr>
        <w:t>副刑</w:t>
      </w:r>
    </w:p>
    <w:p w14:paraId="116932E2"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proofErr w:type="gramStart"/>
      <w:r>
        <w:rPr>
          <w:sz w:val="18"/>
          <w:szCs w:val="18"/>
          <w:lang w:val="en-US" w:eastAsia="zh-CN"/>
        </w:rPr>
        <w:t>荆</w:t>
      </w:r>
      <w:proofErr w:type="gramEnd"/>
      <w:r>
        <w:rPr>
          <w:sz w:val="18"/>
          <w:szCs w:val="18"/>
          <w:lang w:val="en-US" w:eastAsia="zh-CN"/>
        </w:rPr>
        <w:t>刑</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D.</w:t>
      </w:r>
      <w:r>
        <w:rPr>
          <w:sz w:val="18"/>
          <w:szCs w:val="18"/>
          <w:lang w:val="en-US" w:eastAsia="zh-CN"/>
        </w:rPr>
        <w:t>宫刑</w:t>
      </w:r>
    </w:p>
    <w:p w14:paraId="0BD1B97C"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3</w:t>
      </w:r>
      <w:r>
        <w:rPr>
          <w:sz w:val="18"/>
          <w:szCs w:val="18"/>
          <w:lang w:val="en-US" w:eastAsia="zh-CN"/>
        </w:rPr>
        <w:t>.</w:t>
      </w:r>
      <w:r>
        <w:rPr>
          <w:sz w:val="18"/>
          <w:szCs w:val="18"/>
          <w:lang w:val="en-US" w:eastAsia="zh-CN"/>
        </w:rPr>
        <w:t>商鞅人秦国变法改革，携带了李悝的（</w:t>
      </w:r>
      <w:r>
        <w:rPr>
          <w:rFonts w:hint="eastAsia"/>
          <w:sz w:val="18"/>
          <w:szCs w:val="18"/>
          <w:lang w:val="en-US" w:eastAsia="zh-CN"/>
        </w:rPr>
        <w:t xml:space="preserve">   </w:t>
      </w:r>
      <w:r>
        <w:rPr>
          <w:sz w:val="18"/>
          <w:szCs w:val="18"/>
          <w:lang w:val="en-US" w:eastAsia="zh-CN"/>
        </w:rPr>
        <w:t>）。</w:t>
      </w:r>
    </w:p>
    <w:p w14:paraId="07C57210"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proofErr w:type="gramStart"/>
      <w:r>
        <w:rPr>
          <w:sz w:val="18"/>
          <w:szCs w:val="18"/>
          <w:lang w:val="en-US" w:eastAsia="zh-CN"/>
        </w:rPr>
        <w:t>被庐之</w:t>
      </w:r>
      <w:proofErr w:type="gramEnd"/>
      <w:r>
        <w:rPr>
          <w:sz w:val="18"/>
          <w:szCs w:val="18"/>
          <w:lang w:val="en-US" w:eastAsia="zh-CN"/>
        </w:rPr>
        <w:t>法</w:t>
      </w:r>
      <w:r>
        <w:rPr>
          <w:rFonts w:hint="eastAsia"/>
          <w:sz w:val="18"/>
          <w:szCs w:val="18"/>
          <w:lang w:val="en-US" w:eastAsia="zh-CN"/>
        </w:rPr>
        <w:t xml:space="preserve"> </w:t>
      </w:r>
      <w:r>
        <w:rPr>
          <w:sz w:val="18"/>
          <w:szCs w:val="18"/>
          <w:lang w:val="en-US" w:eastAsia="zh-CN"/>
        </w:rPr>
        <w:t xml:space="preserve">       B.</w:t>
      </w:r>
      <w:proofErr w:type="gramStart"/>
      <w:r>
        <w:rPr>
          <w:sz w:val="18"/>
          <w:szCs w:val="18"/>
          <w:lang w:val="en-US" w:eastAsia="zh-CN"/>
        </w:rPr>
        <w:t>仆</w:t>
      </w:r>
      <w:proofErr w:type="gramEnd"/>
      <w:r>
        <w:rPr>
          <w:sz w:val="18"/>
          <w:szCs w:val="18"/>
          <w:lang w:val="en-US" w:eastAsia="zh-CN"/>
        </w:rPr>
        <w:t>区法</w:t>
      </w:r>
    </w:p>
    <w:p w14:paraId="3CB58324"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proofErr w:type="gramStart"/>
      <w:r>
        <w:rPr>
          <w:sz w:val="18"/>
          <w:szCs w:val="18"/>
          <w:lang w:val="en-US" w:eastAsia="zh-CN"/>
        </w:rPr>
        <w:t>茹</w:t>
      </w:r>
      <w:proofErr w:type="gramEnd"/>
      <w:r>
        <w:rPr>
          <w:sz w:val="18"/>
          <w:szCs w:val="18"/>
          <w:lang w:val="en-US" w:eastAsia="zh-CN"/>
        </w:rPr>
        <w:t>门法</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D.</w:t>
      </w:r>
      <w:r>
        <w:rPr>
          <w:sz w:val="18"/>
          <w:szCs w:val="18"/>
          <w:lang w:val="en-US" w:eastAsia="zh-CN"/>
        </w:rPr>
        <w:t>法经</w:t>
      </w:r>
    </w:p>
    <w:p w14:paraId="1A74BFD1" w14:textId="77777777" w:rsidR="001202AF" w:rsidRDefault="002671B1">
      <w:pPr>
        <w:pStyle w:val="Bodytext10"/>
        <w:tabs>
          <w:tab w:val="left" w:pos="762"/>
        </w:tabs>
        <w:spacing w:line="240" w:lineRule="auto"/>
        <w:ind w:left="5" w:firstLineChars="233" w:firstLine="419"/>
        <w:rPr>
          <w:sz w:val="18"/>
          <w:szCs w:val="18"/>
          <w:lang w:val="en-US" w:eastAsia="zh-CN"/>
        </w:rPr>
      </w:pPr>
      <w:r>
        <w:rPr>
          <w:rFonts w:hint="eastAsia"/>
          <w:sz w:val="18"/>
          <w:szCs w:val="18"/>
          <w:lang w:val="en-US" w:eastAsia="zh-CN"/>
        </w:rPr>
        <w:t>4</w:t>
      </w:r>
      <w:r>
        <w:rPr>
          <w:sz w:val="18"/>
          <w:szCs w:val="18"/>
          <w:lang w:val="en-US" w:eastAsia="zh-CN"/>
        </w:rPr>
        <w:t>.</w:t>
      </w:r>
      <w:proofErr w:type="gramStart"/>
      <w:r>
        <w:rPr>
          <w:sz w:val="18"/>
          <w:szCs w:val="18"/>
          <w:lang w:val="en-US" w:eastAsia="zh-CN"/>
        </w:rPr>
        <w:t>秦朝有</w:t>
      </w:r>
      <w:proofErr w:type="gramEnd"/>
      <w:r>
        <w:rPr>
          <w:sz w:val="18"/>
          <w:szCs w:val="18"/>
          <w:lang w:val="en-US" w:eastAsia="zh-CN"/>
        </w:rPr>
        <w:t>一种罪名，即偷偷地移动田界的标志，此罪</w:t>
      </w:r>
      <w:proofErr w:type="gramStart"/>
      <w:r>
        <w:rPr>
          <w:sz w:val="18"/>
          <w:szCs w:val="18"/>
          <w:lang w:val="en-US" w:eastAsia="zh-CN"/>
        </w:rPr>
        <w:t>叫作</w:t>
      </w:r>
      <w:proofErr w:type="gramEnd"/>
      <w:r>
        <w:rPr>
          <w:sz w:val="18"/>
          <w:szCs w:val="18"/>
          <w:lang w:val="en-US" w:eastAsia="zh-CN"/>
        </w:rPr>
        <w:t>（</w:t>
      </w:r>
      <w:r>
        <w:rPr>
          <w:sz w:val="18"/>
          <w:szCs w:val="18"/>
          <w:lang w:val="en-US" w:eastAsia="zh-CN"/>
        </w:rPr>
        <w:tab/>
      </w:r>
      <w:r>
        <w:rPr>
          <w:sz w:val="18"/>
          <w:szCs w:val="18"/>
          <w:lang w:val="en-US" w:eastAsia="zh-CN"/>
        </w:rPr>
        <w:t>）。</w:t>
      </w:r>
    </w:p>
    <w:p w14:paraId="0BEF7033"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r>
        <w:rPr>
          <w:rFonts w:hint="eastAsia"/>
          <w:sz w:val="18"/>
          <w:szCs w:val="18"/>
          <w:lang w:val="en-US" w:eastAsia="zh-CN"/>
        </w:rPr>
        <w:t>盗窃罪</w:t>
      </w:r>
      <w:r>
        <w:rPr>
          <w:rFonts w:hint="eastAsia"/>
          <w:sz w:val="18"/>
          <w:szCs w:val="18"/>
          <w:lang w:val="en-US" w:eastAsia="zh-CN"/>
        </w:rPr>
        <w:t xml:space="preserve"> </w:t>
      </w:r>
      <w:r>
        <w:rPr>
          <w:sz w:val="18"/>
          <w:szCs w:val="18"/>
          <w:lang w:val="en-US" w:eastAsia="zh-CN"/>
        </w:rPr>
        <w:t xml:space="preserve">       B.</w:t>
      </w:r>
      <w:r>
        <w:rPr>
          <w:sz w:val="18"/>
          <w:szCs w:val="18"/>
          <w:lang w:val="en-US" w:eastAsia="zh-CN"/>
        </w:rPr>
        <w:t>盗</w:t>
      </w:r>
      <w:proofErr w:type="gramStart"/>
      <w:r>
        <w:rPr>
          <w:sz w:val="18"/>
          <w:szCs w:val="18"/>
          <w:lang w:val="en-US" w:eastAsia="zh-CN"/>
        </w:rPr>
        <w:t>徙</w:t>
      </w:r>
      <w:proofErr w:type="gramEnd"/>
      <w:r>
        <w:rPr>
          <w:sz w:val="18"/>
          <w:szCs w:val="18"/>
          <w:lang w:val="en-US" w:eastAsia="zh-CN"/>
        </w:rPr>
        <w:t>封罪</w:t>
      </w:r>
    </w:p>
    <w:p w14:paraId="7BAFFBA3"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rFonts w:hint="eastAsia"/>
          <w:sz w:val="18"/>
          <w:szCs w:val="18"/>
          <w:lang w:val="en-US" w:eastAsia="zh-CN"/>
        </w:rPr>
        <w:t>投书罪</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 xml:space="preserve"> </w:t>
      </w:r>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以古非今罪</w:t>
      </w:r>
    </w:p>
    <w:p w14:paraId="29559560"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5</w:t>
      </w:r>
      <w:r>
        <w:rPr>
          <w:sz w:val="18"/>
          <w:szCs w:val="18"/>
          <w:lang w:val="en-US" w:eastAsia="zh-CN"/>
        </w:rPr>
        <w:t>.</w:t>
      </w:r>
      <w:r>
        <w:rPr>
          <w:sz w:val="18"/>
          <w:szCs w:val="18"/>
          <w:lang w:val="zh-CN" w:eastAsia="zh-CN"/>
        </w:rPr>
        <w:t>“</w:t>
      </w:r>
      <w:r>
        <w:rPr>
          <w:sz w:val="18"/>
          <w:szCs w:val="18"/>
          <w:lang w:val="zh-CN" w:eastAsia="zh-CN"/>
        </w:rPr>
        <w:t>君</w:t>
      </w:r>
      <w:r>
        <w:rPr>
          <w:sz w:val="18"/>
          <w:szCs w:val="18"/>
          <w:lang w:val="en-US" w:eastAsia="zh-CN"/>
        </w:rPr>
        <w:t>权神授</w:t>
      </w:r>
      <w:r>
        <w:rPr>
          <w:sz w:val="18"/>
          <w:szCs w:val="18"/>
          <w:lang w:val="zh-CN" w:eastAsia="zh-CN"/>
        </w:rPr>
        <w:t>”</w:t>
      </w:r>
      <w:r>
        <w:rPr>
          <w:sz w:val="18"/>
          <w:szCs w:val="18"/>
          <w:lang w:val="zh-CN" w:eastAsia="zh-CN"/>
        </w:rPr>
        <w:t>理论</w:t>
      </w:r>
      <w:r>
        <w:rPr>
          <w:sz w:val="18"/>
          <w:szCs w:val="18"/>
          <w:lang w:val="en-US" w:eastAsia="zh-CN"/>
        </w:rPr>
        <w:t>的最早提出者是（</w:t>
      </w:r>
      <w:r>
        <w:rPr>
          <w:rFonts w:hint="eastAsia"/>
          <w:sz w:val="18"/>
          <w:szCs w:val="18"/>
          <w:lang w:val="en-US" w:eastAsia="zh-CN"/>
        </w:rPr>
        <w:t xml:space="preserve">  </w:t>
      </w:r>
      <w:r>
        <w:rPr>
          <w:sz w:val="18"/>
          <w:szCs w:val="18"/>
          <w:lang w:val="en-US" w:eastAsia="zh-CN"/>
        </w:rPr>
        <w:t>）</w:t>
      </w:r>
      <w:r>
        <w:rPr>
          <w:rFonts w:hint="eastAsia"/>
          <w:sz w:val="18"/>
          <w:szCs w:val="18"/>
          <w:lang w:val="en-US" w:eastAsia="zh-CN"/>
        </w:rPr>
        <w:t>。</w:t>
      </w:r>
    </w:p>
    <w:p w14:paraId="535052C6"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sz w:val="18"/>
          <w:szCs w:val="18"/>
          <w:lang w:val="en-US" w:eastAsia="zh-CN"/>
        </w:rPr>
        <w:t>.</w:t>
      </w:r>
      <w:r>
        <w:rPr>
          <w:rFonts w:hint="eastAsia"/>
          <w:sz w:val="18"/>
          <w:szCs w:val="18"/>
          <w:lang w:val="en-US" w:eastAsia="zh-CN"/>
        </w:rPr>
        <w:t xml:space="preserve"> </w:t>
      </w:r>
      <w:r>
        <w:rPr>
          <w:rFonts w:hint="eastAsia"/>
          <w:sz w:val="18"/>
          <w:szCs w:val="18"/>
          <w:lang w:val="en-US" w:eastAsia="zh-CN"/>
        </w:rPr>
        <w:t>秦始皇</w:t>
      </w:r>
      <w:r>
        <w:rPr>
          <w:rFonts w:hint="eastAsia"/>
          <w:sz w:val="18"/>
          <w:szCs w:val="18"/>
          <w:lang w:val="en-US" w:eastAsia="zh-CN"/>
        </w:rPr>
        <w:t xml:space="preserve">        B.</w:t>
      </w:r>
      <w:r>
        <w:rPr>
          <w:rFonts w:hint="eastAsia"/>
          <w:sz w:val="18"/>
          <w:szCs w:val="18"/>
          <w:lang w:val="en-US" w:eastAsia="zh-CN"/>
        </w:rPr>
        <w:t>李斯</w:t>
      </w:r>
    </w:p>
    <w:p w14:paraId="4B845A09"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刘邦</w:t>
      </w:r>
      <w:r>
        <w:rPr>
          <w:rFonts w:hint="eastAsia"/>
          <w:sz w:val="18"/>
          <w:szCs w:val="18"/>
          <w:lang w:val="en-US" w:eastAsia="zh-CN"/>
        </w:rPr>
        <w:t xml:space="preserve"> </w:t>
      </w:r>
      <w:r>
        <w:rPr>
          <w:rFonts w:hint="eastAsia"/>
          <w:sz w:val="18"/>
          <w:szCs w:val="18"/>
          <w:lang w:val="en-US" w:eastAsia="zh-CN"/>
        </w:rPr>
        <w:t xml:space="preserve">         D.</w:t>
      </w:r>
      <w:r>
        <w:rPr>
          <w:rFonts w:hint="eastAsia"/>
          <w:sz w:val="18"/>
          <w:szCs w:val="18"/>
          <w:lang w:val="en-US" w:eastAsia="zh-CN"/>
        </w:rPr>
        <w:t>董仲舒</w:t>
      </w:r>
    </w:p>
    <w:p w14:paraId="2F7ED886" w14:textId="77777777" w:rsidR="001202AF" w:rsidRDefault="002671B1">
      <w:pPr>
        <w:pStyle w:val="Bodytext10"/>
        <w:tabs>
          <w:tab w:val="left" w:pos="762"/>
        </w:tabs>
        <w:spacing w:line="240" w:lineRule="auto"/>
        <w:ind w:firstLineChars="266" w:firstLine="479"/>
        <w:rPr>
          <w:sz w:val="18"/>
          <w:szCs w:val="18"/>
          <w:lang w:val="en-US" w:eastAsia="zh-CN"/>
        </w:rPr>
      </w:pPr>
      <w:r>
        <w:rPr>
          <w:sz w:val="18"/>
          <w:szCs w:val="18"/>
          <w:lang w:val="en-US" w:eastAsia="zh-CN"/>
        </w:rPr>
        <w:t>6.</w:t>
      </w:r>
      <w:r>
        <w:rPr>
          <w:sz w:val="18"/>
          <w:szCs w:val="18"/>
          <w:lang w:val="en-US" w:eastAsia="zh-CN"/>
        </w:rPr>
        <w:t>唐律规定，不同国家侨居中国的外国人相犯，处理的原则适用（</w:t>
      </w:r>
      <w:r>
        <w:rPr>
          <w:rFonts w:hint="eastAsia"/>
          <w:sz w:val="18"/>
          <w:szCs w:val="18"/>
          <w:lang w:val="en-US" w:eastAsia="zh-CN"/>
        </w:rPr>
        <w:t xml:space="preserve">   </w:t>
      </w:r>
      <w:r>
        <w:rPr>
          <w:sz w:val="18"/>
          <w:szCs w:val="18"/>
          <w:lang w:val="en-US" w:eastAsia="zh-CN"/>
        </w:rPr>
        <w:t>）</w:t>
      </w:r>
      <w:r>
        <w:rPr>
          <w:rFonts w:hint="eastAsia"/>
          <w:sz w:val="18"/>
          <w:szCs w:val="18"/>
          <w:lang w:val="en-US" w:eastAsia="zh-CN"/>
        </w:rPr>
        <w:t>。</w:t>
      </w:r>
    </w:p>
    <w:p w14:paraId="30454A92"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r>
        <w:rPr>
          <w:sz w:val="18"/>
          <w:szCs w:val="18"/>
          <w:lang w:val="en-US" w:eastAsia="zh-CN"/>
        </w:rPr>
        <w:t>当时国际通例</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w:t>
      </w:r>
      <w:r>
        <w:rPr>
          <w:sz w:val="18"/>
          <w:szCs w:val="18"/>
          <w:lang w:val="en-US" w:eastAsia="zh-CN"/>
        </w:rPr>
        <w:t>唐朝的法律</w:t>
      </w:r>
    </w:p>
    <w:p w14:paraId="6D4A9E39"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sz w:val="18"/>
          <w:szCs w:val="18"/>
          <w:lang w:val="en-US" w:eastAsia="zh-CN"/>
        </w:rPr>
        <w:t>各族外国的法律</w:t>
      </w:r>
      <w:r>
        <w:rPr>
          <w:rFonts w:hint="eastAsia"/>
          <w:sz w:val="18"/>
          <w:szCs w:val="18"/>
          <w:lang w:val="en-US" w:eastAsia="zh-CN"/>
        </w:rPr>
        <w:t xml:space="preserve">        </w:t>
      </w:r>
      <w:r>
        <w:rPr>
          <w:sz w:val="18"/>
          <w:szCs w:val="18"/>
          <w:lang w:val="en-US" w:eastAsia="zh-CN"/>
        </w:rPr>
        <w:t>D.</w:t>
      </w:r>
      <w:r>
        <w:rPr>
          <w:sz w:val="18"/>
          <w:szCs w:val="18"/>
          <w:lang w:val="en-US" w:eastAsia="zh-CN"/>
        </w:rPr>
        <w:t>按具体情况分别论处</w:t>
      </w:r>
    </w:p>
    <w:p w14:paraId="62A4F315" w14:textId="77777777" w:rsidR="001202AF" w:rsidRDefault="002671B1">
      <w:pPr>
        <w:pStyle w:val="Bodytext10"/>
        <w:tabs>
          <w:tab w:val="left" w:pos="762"/>
        </w:tabs>
        <w:spacing w:line="240" w:lineRule="auto"/>
        <w:ind w:left="425" w:firstLine="0"/>
        <w:rPr>
          <w:sz w:val="18"/>
          <w:szCs w:val="18"/>
          <w:lang w:val="zh-CN" w:eastAsia="zh-CN"/>
        </w:rPr>
      </w:pPr>
      <w:r>
        <w:rPr>
          <w:rFonts w:hint="eastAsia"/>
          <w:sz w:val="18"/>
          <w:szCs w:val="18"/>
          <w:lang w:val="en-US" w:eastAsia="zh-CN"/>
        </w:rPr>
        <w:t>7.</w:t>
      </w:r>
      <w:r>
        <w:rPr>
          <w:sz w:val="18"/>
          <w:szCs w:val="18"/>
          <w:lang w:val="zh-CN" w:eastAsia="zh-CN"/>
        </w:rPr>
        <w:t>宋朝受理直诉案件的专门机关是</w:t>
      </w:r>
      <w:r>
        <w:rPr>
          <w:rFonts w:hint="eastAsia"/>
          <w:sz w:val="18"/>
          <w:szCs w:val="18"/>
          <w:lang w:val="en-US" w:eastAsia="zh-CN"/>
        </w:rPr>
        <w:t>(   )</w:t>
      </w:r>
      <w:r>
        <w:rPr>
          <w:sz w:val="18"/>
          <w:szCs w:val="18"/>
          <w:lang w:val="zh-CN" w:eastAsia="zh-CN"/>
        </w:rPr>
        <w:t>。</w:t>
      </w:r>
    </w:p>
    <w:p w14:paraId="6D0E4890"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r>
        <w:rPr>
          <w:rFonts w:hint="eastAsia"/>
          <w:sz w:val="18"/>
          <w:szCs w:val="18"/>
          <w:lang w:val="en-US" w:eastAsia="zh-CN"/>
        </w:rPr>
        <w:t>刑部</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w:t>
      </w:r>
      <w:r>
        <w:rPr>
          <w:rFonts w:hint="eastAsia"/>
          <w:sz w:val="18"/>
          <w:szCs w:val="18"/>
          <w:lang w:val="en-US" w:eastAsia="zh-CN"/>
        </w:rPr>
        <w:t>审刑院</w:t>
      </w:r>
    </w:p>
    <w:p w14:paraId="5802B7A5"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rFonts w:hint="eastAsia"/>
          <w:sz w:val="18"/>
          <w:szCs w:val="18"/>
          <w:lang w:val="en-US" w:eastAsia="zh-CN"/>
        </w:rPr>
        <w:t>登</w:t>
      </w:r>
      <w:proofErr w:type="gramStart"/>
      <w:r>
        <w:rPr>
          <w:rFonts w:hint="eastAsia"/>
          <w:sz w:val="18"/>
          <w:szCs w:val="18"/>
          <w:lang w:val="en-US" w:eastAsia="zh-CN"/>
        </w:rPr>
        <w:t>闻鼓院</w:t>
      </w:r>
      <w:proofErr w:type="gramEnd"/>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御史台</w:t>
      </w:r>
    </w:p>
    <w:p w14:paraId="7B4C0E2D"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8.</w:t>
      </w:r>
      <w:r>
        <w:rPr>
          <w:sz w:val="18"/>
          <w:szCs w:val="18"/>
          <w:lang w:val="en-US" w:eastAsia="zh-CN"/>
        </w:rPr>
        <w:t>中国帝制时代最完备的行政法规集中体现于</w:t>
      </w:r>
      <w:r>
        <w:rPr>
          <w:rFonts w:hint="eastAsia"/>
          <w:sz w:val="18"/>
          <w:szCs w:val="18"/>
          <w:lang w:val="en-US" w:eastAsia="zh-CN"/>
        </w:rPr>
        <w:t>(   )</w:t>
      </w:r>
      <w:r>
        <w:rPr>
          <w:rFonts w:hint="eastAsia"/>
          <w:sz w:val="18"/>
          <w:szCs w:val="18"/>
          <w:lang w:val="en-US" w:eastAsia="zh-CN"/>
        </w:rPr>
        <w:t>。</w:t>
      </w:r>
    </w:p>
    <w:p w14:paraId="2FC8E15D"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r>
        <w:rPr>
          <w:sz w:val="18"/>
          <w:szCs w:val="18"/>
          <w:lang w:val="en-US" w:eastAsia="zh-CN"/>
        </w:rPr>
        <w:t>《唐六典》</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w:t>
      </w:r>
      <w:r>
        <w:rPr>
          <w:sz w:val="18"/>
          <w:szCs w:val="18"/>
          <w:lang w:val="en-US" w:eastAsia="zh-CN"/>
        </w:rPr>
        <w:t>《明会典》</w:t>
      </w:r>
    </w:p>
    <w:p w14:paraId="487A80EE"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sz w:val="18"/>
          <w:szCs w:val="18"/>
          <w:lang w:val="en-US" w:eastAsia="zh-CN"/>
        </w:rPr>
        <w:t>《大清会典》</w:t>
      </w:r>
      <w:r>
        <w:rPr>
          <w:rFonts w:hint="eastAsia"/>
          <w:sz w:val="18"/>
          <w:szCs w:val="18"/>
          <w:lang w:val="en-US" w:eastAsia="zh-CN"/>
        </w:rPr>
        <w:t xml:space="preserve">      </w:t>
      </w:r>
      <w:r>
        <w:rPr>
          <w:sz w:val="18"/>
          <w:szCs w:val="18"/>
          <w:lang w:val="en-US" w:eastAsia="zh-CN"/>
        </w:rPr>
        <w:t>D.</w:t>
      </w:r>
      <w:r>
        <w:rPr>
          <w:sz w:val="18"/>
          <w:szCs w:val="18"/>
          <w:lang w:val="en-US" w:eastAsia="zh-CN"/>
        </w:rPr>
        <w:t>《中华民国临时约法》</w:t>
      </w:r>
    </w:p>
    <w:p w14:paraId="1EB103A1"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9.</w:t>
      </w:r>
      <w:r>
        <w:rPr>
          <w:sz w:val="18"/>
          <w:szCs w:val="18"/>
          <w:lang w:val="en-US" w:eastAsia="zh-CN"/>
        </w:rPr>
        <w:t>朱元璋编制大</w:t>
      </w:r>
      <w:proofErr w:type="gramStart"/>
      <w:r>
        <w:rPr>
          <w:sz w:val="18"/>
          <w:szCs w:val="18"/>
          <w:lang w:val="en-US" w:eastAsia="zh-CN"/>
        </w:rPr>
        <w:t>诰</w:t>
      </w:r>
      <w:proofErr w:type="gramEnd"/>
      <w:r>
        <w:rPr>
          <w:sz w:val="18"/>
          <w:szCs w:val="18"/>
          <w:lang w:val="en-US" w:eastAsia="zh-CN"/>
        </w:rPr>
        <w:t>的主要目的是（</w:t>
      </w:r>
      <w:r>
        <w:rPr>
          <w:rFonts w:hint="eastAsia"/>
          <w:sz w:val="18"/>
          <w:szCs w:val="18"/>
          <w:lang w:val="en-US" w:eastAsia="zh-CN"/>
        </w:rPr>
        <w:t xml:space="preserve">   </w:t>
      </w:r>
      <w:r>
        <w:rPr>
          <w:sz w:val="18"/>
          <w:szCs w:val="18"/>
          <w:lang w:val="en-US" w:eastAsia="zh-CN"/>
        </w:rPr>
        <w:t>）</w:t>
      </w:r>
      <w:r>
        <w:rPr>
          <w:rFonts w:hint="eastAsia"/>
          <w:sz w:val="18"/>
          <w:szCs w:val="18"/>
          <w:lang w:val="en-US" w:eastAsia="zh-CN"/>
        </w:rPr>
        <w:t>。</w:t>
      </w:r>
    </w:p>
    <w:p w14:paraId="07E4F0D0"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lastRenderedPageBreak/>
        <w:t>A.</w:t>
      </w:r>
      <w:r>
        <w:rPr>
          <w:sz w:val="18"/>
          <w:szCs w:val="18"/>
          <w:lang w:val="en-US" w:eastAsia="zh-CN"/>
        </w:rPr>
        <w:t>重典治吏</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w:t>
      </w:r>
      <w:r>
        <w:rPr>
          <w:sz w:val="18"/>
          <w:szCs w:val="18"/>
          <w:lang w:val="en-US" w:eastAsia="zh-CN"/>
        </w:rPr>
        <w:t>重典治</w:t>
      </w:r>
      <w:r>
        <w:rPr>
          <w:rFonts w:hint="eastAsia"/>
          <w:sz w:val="18"/>
          <w:szCs w:val="18"/>
          <w:lang w:val="en-US" w:eastAsia="zh-CN"/>
        </w:rPr>
        <w:t>民</w:t>
      </w:r>
    </w:p>
    <w:p w14:paraId="74F70D50"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sz w:val="18"/>
          <w:szCs w:val="18"/>
          <w:lang w:val="en-US" w:eastAsia="zh-CN"/>
        </w:rPr>
        <w:t>重典治商</w:t>
      </w:r>
      <w:r>
        <w:rPr>
          <w:rFonts w:hint="eastAsia"/>
          <w:sz w:val="18"/>
          <w:szCs w:val="18"/>
          <w:lang w:val="en-US" w:eastAsia="zh-CN"/>
        </w:rPr>
        <w:t xml:space="preserve">         </w:t>
      </w:r>
      <w:r>
        <w:rPr>
          <w:sz w:val="18"/>
          <w:szCs w:val="18"/>
          <w:lang w:val="en-US" w:eastAsia="zh-CN"/>
        </w:rPr>
        <w:t>D.</w:t>
      </w:r>
      <w:r>
        <w:rPr>
          <w:sz w:val="18"/>
          <w:szCs w:val="18"/>
          <w:lang w:val="en-US" w:eastAsia="zh-CN"/>
        </w:rPr>
        <w:t>进行法制考试</w:t>
      </w:r>
    </w:p>
    <w:p w14:paraId="44C6A747"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10.</w:t>
      </w:r>
      <w:r>
        <w:rPr>
          <w:sz w:val="18"/>
          <w:szCs w:val="18"/>
          <w:lang w:val="en-US" w:eastAsia="zh-CN"/>
        </w:rPr>
        <w:t>在我国，程序法和实体法</w:t>
      </w:r>
      <w:proofErr w:type="gramStart"/>
      <w:r>
        <w:rPr>
          <w:sz w:val="18"/>
          <w:szCs w:val="18"/>
          <w:lang w:val="en-US" w:eastAsia="zh-CN"/>
        </w:rPr>
        <w:t>分开始</w:t>
      </w:r>
      <w:proofErr w:type="gramEnd"/>
      <w:r>
        <w:rPr>
          <w:sz w:val="18"/>
          <w:szCs w:val="18"/>
          <w:lang w:val="en-US" w:eastAsia="zh-CN"/>
        </w:rPr>
        <w:t>于（</w:t>
      </w:r>
      <w:r>
        <w:rPr>
          <w:rFonts w:hint="eastAsia"/>
          <w:sz w:val="18"/>
          <w:szCs w:val="18"/>
          <w:lang w:val="en-US" w:eastAsia="zh-CN"/>
        </w:rPr>
        <w:t xml:space="preserve">  </w:t>
      </w:r>
      <w:r>
        <w:rPr>
          <w:sz w:val="18"/>
          <w:szCs w:val="18"/>
          <w:lang w:val="en-US" w:eastAsia="zh-CN"/>
        </w:rPr>
        <w:t>）</w:t>
      </w:r>
      <w:r>
        <w:rPr>
          <w:rFonts w:hint="eastAsia"/>
          <w:sz w:val="18"/>
          <w:szCs w:val="18"/>
          <w:lang w:val="en-US" w:eastAsia="zh-CN"/>
        </w:rPr>
        <w:t>。</w:t>
      </w:r>
    </w:p>
    <w:p w14:paraId="140C3A51"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r>
        <w:rPr>
          <w:rFonts w:hint="eastAsia"/>
          <w:sz w:val="18"/>
          <w:szCs w:val="18"/>
          <w:lang w:val="en-US" w:eastAsia="zh-CN"/>
        </w:rPr>
        <w:t>清朝初期</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w:t>
      </w:r>
      <w:r>
        <w:rPr>
          <w:rFonts w:hint="eastAsia"/>
          <w:sz w:val="18"/>
          <w:szCs w:val="18"/>
          <w:lang w:val="en-US" w:eastAsia="zh-CN"/>
        </w:rPr>
        <w:t>鸦片战争后的清朝</w:t>
      </w:r>
    </w:p>
    <w:p w14:paraId="34260201"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rFonts w:hint="eastAsia"/>
          <w:sz w:val="18"/>
          <w:szCs w:val="18"/>
          <w:lang w:val="en-US" w:eastAsia="zh-CN"/>
        </w:rPr>
        <w:t>中华民国</w:t>
      </w:r>
      <w:r>
        <w:rPr>
          <w:rFonts w:hint="eastAsia"/>
          <w:sz w:val="18"/>
          <w:szCs w:val="18"/>
          <w:lang w:val="en-US" w:eastAsia="zh-CN"/>
        </w:rPr>
        <w:t xml:space="preserve">          </w:t>
      </w:r>
      <w:r>
        <w:rPr>
          <w:sz w:val="18"/>
          <w:szCs w:val="18"/>
          <w:lang w:val="en-US" w:eastAsia="zh-CN"/>
        </w:rPr>
        <w:t>D.</w:t>
      </w:r>
      <w:r>
        <w:rPr>
          <w:rFonts w:hint="eastAsia"/>
          <w:sz w:val="18"/>
          <w:szCs w:val="18"/>
          <w:lang w:val="en-US" w:eastAsia="zh-CN"/>
        </w:rPr>
        <w:t>太平天国</w:t>
      </w:r>
    </w:p>
    <w:p w14:paraId="3127AC44" w14:textId="77777777" w:rsidR="001202AF" w:rsidRDefault="002671B1">
      <w:pPr>
        <w:pStyle w:val="Bodytext10"/>
        <w:tabs>
          <w:tab w:val="left" w:leader="hyphen" w:pos="1637"/>
        </w:tabs>
        <w:spacing w:line="240" w:lineRule="auto"/>
        <w:rPr>
          <w:b/>
          <w:bCs/>
          <w:sz w:val="18"/>
          <w:szCs w:val="18"/>
        </w:rPr>
      </w:pPr>
      <w:r>
        <w:rPr>
          <w:rFonts w:hint="eastAsia"/>
          <w:b/>
          <w:bCs/>
          <w:sz w:val="18"/>
          <w:szCs w:val="18"/>
          <w:lang w:val="en-US" w:eastAsia="zh-CN"/>
        </w:rPr>
        <w:t>二</w:t>
      </w:r>
      <w:r>
        <w:rPr>
          <w:b/>
          <w:bCs/>
          <w:sz w:val="18"/>
          <w:szCs w:val="18"/>
        </w:rPr>
        <w:t>、</w:t>
      </w:r>
      <w:r>
        <w:rPr>
          <w:rFonts w:hint="eastAsia"/>
          <w:b/>
          <w:bCs/>
          <w:sz w:val="18"/>
          <w:szCs w:val="18"/>
          <w:lang w:val="en-US" w:eastAsia="zh-CN"/>
        </w:rPr>
        <w:t>多</w:t>
      </w:r>
      <w:r>
        <w:rPr>
          <w:b/>
          <w:bCs/>
          <w:sz w:val="18"/>
          <w:szCs w:val="18"/>
        </w:rPr>
        <w:t>项选择题（本大题共</w:t>
      </w:r>
      <w:r>
        <w:rPr>
          <w:rFonts w:hint="eastAsia"/>
          <w:b/>
          <w:bCs/>
          <w:sz w:val="18"/>
          <w:szCs w:val="18"/>
          <w:lang w:val="en-US" w:eastAsia="zh-CN"/>
        </w:rPr>
        <w:t>10</w:t>
      </w:r>
      <w:r>
        <w:rPr>
          <w:b/>
          <w:bCs/>
          <w:sz w:val="18"/>
          <w:szCs w:val="18"/>
        </w:rPr>
        <w:t>小题，</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20</w:t>
      </w:r>
      <w:r>
        <w:rPr>
          <w:b/>
          <w:bCs/>
          <w:sz w:val="18"/>
          <w:szCs w:val="18"/>
        </w:rPr>
        <w:t>分。在每小题列出的四个备选答案中</w:t>
      </w:r>
      <w:r>
        <w:rPr>
          <w:rFonts w:hint="eastAsia"/>
          <w:b/>
          <w:bCs/>
          <w:sz w:val="18"/>
          <w:szCs w:val="18"/>
          <w:lang w:val="en-US" w:eastAsia="zh-CN"/>
        </w:rPr>
        <w:t>至少有两</w:t>
      </w:r>
      <w:r>
        <w:rPr>
          <w:b/>
          <w:bCs/>
          <w:sz w:val="18"/>
          <w:szCs w:val="18"/>
        </w:rPr>
        <w:t>个符合题目要求，请将其序号字母填写在题目括</w:t>
      </w:r>
      <w:r>
        <w:rPr>
          <w:rFonts w:hint="eastAsia"/>
          <w:b/>
          <w:bCs/>
          <w:sz w:val="18"/>
          <w:szCs w:val="18"/>
          <w:lang w:val="en-US" w:eastAsia="zh-CN"/>
        </w:rPr>
        <w:t>号。</w:t>
      </w:r>
      <w:r>
        <w:rPr>
          <w:b/>
          <w:bCs/>
          <w:sz w:val="18"/>
          <w:szCs w:val="18"/>
        </w:rPr>
        <w:t>错选、多选或少选均不得分</w:t>
      </w:r>
      <w:r>
        <w:rPr>
          <w:rFonts w:hint="eastAsia"/>
          <w:b/>
          <w:bCs/>
          <w:sz w:val="18"/>
          <w:szCs w:val="18"/>
          <w:lang w:val="en-US" w:eastAsia="zh-CN"/>
        </w:rPr>
        <w:t>。</w:t>
      </w:r>
      <w:r>
        <w:rPr>
          <w:b/>
          <w:bCs/>
          <w:sz w:val="18"/>
          <w:szCs w:val="18"/>
        </w:rPr>
        <w:t>）</w:t>
      </w:r>
    </w:p>
    <w:p w14:paraId="5A08869E"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11.</w:t>
      </w:r>
      <w:r>
        <w:rPr>
          <w:sz w:val="18"/>
          <w:szCs w:val="18"/>
          <w:lang w:val="en-US" w:eastAsia="zh-CN"/>
        </w:rPr>
        <w:t>奴隶制五刑除了有墨和則外，还有（</w:t>
      </w:r>
      <w:r>
        <w:rPr>
          <w:rFonts w:hint="eastAsia"/>
          <w:sz w:val="18"/>
          <w:szCs w:val="18"/>
          <w:lang w:val="en-US" w:eastAsia="zh-CN"/>
        </w:rPr>
        <w:t xml:space="preserve">   </w:t>
      </w:r>
      <w:r>
        <w:rPr>
          <w:sz w:val="18"/>
          <w:szCs w:val="18"/>
          <w:lang w:val="en-US" w:eastAsia="zh-CN"/>
        </w:rPr>
        <w:t>）。</w:t>
      </w:r>
    </w:p>
    <w:p w14:paraId="1421340B"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A.</w:t>
      </w:r>
      <w:r>
        <w:rPr>
          <w:rFonts w:hint="eastAsia"/>
          <w:sz w:val="18"/>
          <w:szCs w:val="18"/>
          <w:lang w:val="en-US" w:eastAsia="zh-CN"/>
        </w:rPr>
        <w:t>剕</w:t>
      </w:r>
      <w:r>
        <w:rPr>
          <w:rFonts w:hint="eastAsia"/>
          <w:sz w:val="18"/>
          <w:szCs w:val="18"/>
          <w:lang w:val="en-US" w:eastAsia="zh-CN"/>
        </w:rPr>
        <w:t xml:space="preserve">              </w:t>
      </w:r>
      <w:r>
        <w:rPr>
          <w:sz w:val="18"/>
          <w:szCs w:val="18"/>
          <w:lang w:val="en-US" w:eastAsia="zh-CN"/>
        </w:rPr>
        <w:t>B</w:t>
      </w:r>
      <w:r>
        <w:rPr>
          <w:rFonts w:hint="eastAsia"/>
          <w:sz w:val="18"/>
          <w:szCs w:val="18"/>
          <w:lang w:val="en-US" w:eastAsia="zh-CN"/>
        </w:rPr>
        <w:t>.</w:t>
      </w:r>
      <w:r>
        <w:rPr>
          <w:rFonts w:hint="eastAsia"/>
          <w:sz w:val="18"/>
          <w:szCs w:val="18"/>
          <w:lang w:val="en-US" w:eastAsia="zh-CN"/>
        </w:rPr>
        <w:t>宫</w:t>
      </w:r>
    </w:p>
    <w:p w14:paraId="58D638E6" w14:textId="77777777" w:rsidR="001202AF" w:rsidRDefault="002671B1">
      <w:pPr>
        <w:pStyle w:val="Bodytext10"/>
        <w:tabs>
          <w:tab w:val="left" w:pos="4450"/>
        </w:tabs>
        <w:spacing w:line="240" w:lineRule="auto"/>
        <w:ind w:firstLineChars="236" w:firstLine="425"/>
        <w:jc w:val="both"/>
        <w:rPr>
          <w:sz w:val="18"/>
          <w:szCs w:val="18"/>
          <w:lang w:val="en-US" w:eastAsia="zh-CN" w:bidi="en-US"/>
        </w:rPr>
      </w:pPr>
      <w:r>
        <w:rPr>
          <w:sz w:val="18"/>
          <w:szCs w:val="18"/>
          <w:lang w:val="en-US" w:eastAsia="zh-CN" w:bidi="en-US"/>
        </w:rPr>
        <w:t>C.</w:t>
      </w:r>
      <w:r>
        <w:rPr>
          <w:rFonts w:hint="eastAsia"/>
          <w:sz w:val="18"/>
          <w:szCs w:val="18"/>
          <w:lang w:val="en-US" w:eastAsia="zh-CN" w:bidi="en-US"/>
        </w:rPr>
        <w:t>大辟</w:t>
      </w:r>
      <w:r>
        <w:rPr>
          <w:rFonts w:hint="eastAsia"/>
          <w:sz w:val="18"/>
          <w:szCs w:val="18"/>
          <w:lang w:val="en-US" w:eastAsia="zh-CN" w:bidi="en-US"/>
        </w:rPr>
        <w:t xml:space="preserve">            </w:t>
      </w:r>
      <w:r>
        <w:rPr>
          <w:sz w:val="18"/>
          <w:szCs w:val="18"/>
          <w:lang w:val="en-US" w:eastAsia="zh-CN" w:bidi="en-US"/>
        </w:rPr>
        <w:t>D.</w:t>
      </w:r>
      <w:proofErr w:type="gramStart"/>
      <w:r>
        <w:rPr>
          <w:rFonts w:hint="eastAsia"/>
          <w:sz w:val="18"/>
          <w:szCs w:val="18"/>
          <w:lang w:val="en-US" w:eastAsia="zh-CN" w:bidi="en-US"/>
        </w:rPr>
        <w:t>杖</w:t>
      </w:r>
      <w:proofErr w:type="gramEnd"/>
    </w:p>
    <w:p w14:paraId="2D51C485"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12.</w:t>
      </w:r>
      <w:r>
        <w:rPr>
          <w:rFonts w:hint="eastAsia"/>
          <w:sz w:val="18"/>
          <w:szCs w:val="18"/>
          <w:lang w:val="en-US" w:eastAsia="zh-CN"/>
        </w:rPr>
        <w:t>春秋时期社会制度基本特点是（</w:t>
      </w:r>
      <w:r>
        <w:rPr>
          <w:rFonts w:hint="eastAsia"/>
          <w:sz w:val="18"/>
          <w:szCs w:val="18"/>
          <w:lang w:val="en-US" w:eastAsia="zh-CN"/>
        </w:rPr>
        <w:t xml:space="preserve"> </w:t>
      </w:r>
      <w:r>
        <w:rPr>
          <w:rFonts w:hint="eastAsia"/>
          <w:sz w:val="18"/>
          <w:szCs w:val="18"/>
          <w:lang w:val="en-US" w:eastAsia="zh-CN"/>
        </w:rPr>
        <w:t>）。</w:t>
      </w:r>
    </w:p>
    <w:p w14:paraId="34ECEA8C"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井田制被迫坏</w:t>
      </w:r>
    </w:p>
    <w:p w14:paraId="7FEEDA97"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B.</w:t>
      </w:r>
      <w:r>
        <w:rPr>
          <w:rFonts w:hint="eastAsia"/>
          <w:sz w:val="18"/>
          <w:szCs w:val="18"/>
          <w:lang w:val="en-US" w:eastAsia="zh-CN"/>
        </w:rPr>
        <w:t>王权旁落</w:t>
      </w:r>
    </w:p>
    <w:p w14:paraId="0944DBFA" w14:textId="77777777" w:rsidR="001202AF" w:rsidRDefault="002671B1">
      <w:pPr>
        <w:pStyle w:val="Bodytext10"/>
        <w:tabs>
          <w:tab w:val="left" w:pos="762"/>
        </w:tabs>
        <w:spacing w:line="240" w:lineRule="auto"/>
        <w:ind w:left="425" w:firstLine="0"/>
        <w:rPr>
          <w:sz w:val="18"/>
          <w:szCs w:val="18"/>
          <w:lang w:val="en-US" w:eastAsia="zh-CN"/>
        </w:rPr>
      </w:pPr>
      <w:r>
        <w:rPr>
          <w:sz w:val="18"/>
          <w:szCs w:val="18"/>
          <w:lang w:val="en-US" w:eastAsia="zh-CN"/>
        </w:rPr>
        <w:t>C</w:t>
      </w:r>
      <w:r>
        <w:rPr>
          <w:rFonts w:hint="eastAsia"/>
          <w:sz w:val="18"/>
          <w:szCs w:val="18"/>
          <w:lang w:val="en-US" w:eastAsia="zh-CN"/>
        </w:rPr>
        <w:t>.</w:t>
      </w:r>
      <w:r>
        <w:rPr>
          <w:rFonts w:hint="eastAsia"/>
          <w:sz w:val="18"/>
          <w:szCs w:val="18"/>
          <w:lang w:val="en-US" w:eastAsia="zh-CN"/>
        </w:rPr>
        <w:t>宗法制松弛</w:t>
      </w:r>
      <w:r>
        <w:rPr>
          <w:rFonts w:hint="eastAsia"/>
          <w:sz w:val="18"/>
          <w:szCs w:val="18"/>
          <w:lang w:val="en-US" w:eastAsia="zh-CN"/>
        </w:rPr>
        <w:t xml:space="preserve"> </w:t>
      </w:r>
    </w:p>
    <w:p w14:paraId="31B7C8E2"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D.</w:t>
      </w:r>
      <w:r>
        <w:rPr>
          <w:rFonts w:hint="eastAsia"/>
          <w:sz w:val="18"/>
          <w:szCs w:val="18"/>
          <w:lang w:val="en-US" w:eastAsia="zh-CN"/>
        </w:rPr>
        <w:t>法治开始取代礼治</w:t>
      </w:r>
    </w:p>
    <w:p w14:paraId="72A24F61"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13.</w:t>
      </w:r>
      <w:r>
        <w:rPr>
          <w:rFonts w:hint="eastAsia"/>
          <w:sz w:val="18"/>
          <w:szCs w:val="18"/>
          <w:lang w:val="en-US" w:eastAsia="zh-CN"/>
        </w:rPr>
        <w:t>秦朝规定的罪名有（</w:t>
      </w:r>
      <w:r>
        <w:rPr>
          <w:rFonts w:hint="eastAsia"/>
          <w:sz w:val="18"/>
          <w:szCs w:val="18"/>
          <w:lang w:val="en-US" w:eastAsia="zh-CN"/>
        </w:rPr>
        <w:t xml:space="preserve"> </w:t>
      </w:r>
      <w:r>
        <w:rPr>
          <w:rFonts w:hint="eastAsia"/>
          <w:sz w:val="18"/>
          <w:szCs w:val="18"/>
          <w:lang w:val="en-US" w:eastAsia="zh-CN"/>
        </w:rPr>
        <w:t>）。</w:t>
      </w:r>
    </w:p>
    <w:p w14:paraId="57CC2ECD"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以古非今罪</w:t>
      </w:r>
      <w:r>
        <w:rPr>
          <w:rFonts w:hint="eastAsia"/>
          <w:sz w:val="18"/>
          <w:szCs w:val="18"/>
          <w:lang w:val="en-US" w:eastAsia="zh-CN"/>
        </w:rPr>
        <w:t xml:space="preserve">        B.</w:t>
      </w:r>
      <w:r>
        <w:rPr>
          <w:rFonts w:hint="eastAsia"/>
          <w:sz w:val="18"/>
          <w:szCs w:val="18"/>
          <w:lang w:val="en-US" w:eastAsia="zh-CN"/>
        </w:rPr>
        <w:t>妄言罪</w:t>
      </w:r>
    </w:p>
    <w:p w14:paraId="4F2C6456"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非所</w:t>
      </w:r>
      <w:proofErr w:type="gramStart"/>
      <w:r>
        <w:rPr>
          <w:rFonts w:hint="eastAsia"/>
          <w:sz w:val="18"/>
          <w:szCs w:val="18"/>
          <w:lang w:val="en-US" w:eastAsia="zh-CN"/>
        </w:rPr>
        <w:t>宜言罪</w:t>
      </w:r>
      <w:proofErr w:type="gramEnd"/>
      <w:r>
        <w:rPr>
          <w:rFonts w:hint="eastAsia"/>
          <w:sz w:val="18"/>
          <w:szCs w:val="18"/>
          <w:lang w:val="en-US" w:eastAsia="zh-CN"/>
        </w:rPr>
        <w:t xml:space="preserve">        D.</w:t>
      </w:r>
      <w:r>
        <w:rPr>
          <w:rFonts w:hint="eastAsia"/>
          <w:sz w:val="18"/>
          <w:szCs w:val="18"/>
          <w:lang w:val="en-US" w:eastAsia="zh-CN"/>
        </w:rPr>
        <w:t>盗</w:t>
      </w:r>
      <w:proofErr w:type="gramStart"/>
      <w:r>
        <w:rPr>
          <w:rFonts w:hint="eastAsia"/>
          <w:sz w:val="18"/>
          <w:szCs w:val="18"/>
          <w:lang w:val="en-US" w:eastAsia="zh-CN"/>
        </w:rPr>
        <w:t>徙</w:t>
      </w:r>
      <w:proofErr w:type="gramEnd"/>
      <w:r>
        <w:rPr>
          <w:rFonts w:hint="eastAsia"/>
          <w:sz w:val="18"/>
          <w:szCs w:val="18"/>
          <w:lang w:val="en-US" w:eastAsia="zh-CN"/>
        </w:rPr>
        <w:t>封罪</w:t>
      </w:r>
    </w:p>
    <w:p w14:paraId="7512065D"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14.</w:t>
      </w:r>
      <w:r>
        <w:rPr>
          <w:rFonts w:hint="eastAsia"/>
          <w:sz w:val="18"/>
          <w:szCs w:val="18"/>
          <w:lang w:val="en-US" w:eastAsia="zh-CN"/>
        </w:rPr>
        <w:t>在秦朝的下列徒刑中，适用于女犯的有（</w:t>
      </w:r>
      <w:r>
        <w:rPr>
          <w:rFonts w:hint="eastAsia"/>
          <w:sz w:val="18"/>
          <w:szCs w:val="18"/>
          <w:lang w:val="en-US" w:eastAsia="zh-CN"/>
        </w:rPr>
        <w:t xml:space="preserve">  </w:t>
      </w:r>
      <w:r>
        <w:rPr>
          <w:rFonts w:hint="eastAsia"/>
          <w:sz w:val="18"/>
          <w:szCs w:val="18"/>
          <w:lang w:val="en-US" w:eastAsia="zh-CN"/>
        </w:rPr>
        <w:t>）。</w:t>
      </w:r>
    </w:p>
    <w:p w14:paraId="4F8B16CB"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城</w:t>
      </w:r>
      <w:proofErr w:type="gramStart"/>
      <w:r>
        <w:rPr>
          <w:rFonts w:hint="eastAsia"/>
          <w:sz w:val="18"/>
          <w:szCs w:val="18"/>
          <w:lang w:val="en-US" w:eastAsia="zh-CN"/>
        </w:rPr>
        <w:t>旦</w:t>
      </w:r>
      <w:proofErr w:type="gramEnd"/>
      <w:r>
        <w:rPr>
          <w:rFonts w:hint="eastAsia"/>
          <w:sz w:val="18"/>
          <w:szCs w:val="18"/>
          <w:lang w:val="en-US" w:eastAsia="zh-CN"/>
        </w:rPr>
        <w:t xml:space="preserve">              B.</w:t>
      </w:r>
      <w:proofErr w:type="gramStart"/>
      <w:r>
        <w:rPr>
          <w:rFonts w:hint="eastAsia"/>
          <w:sz w:val="18"/>
          <w:szCs w:val="18"/>
          <w:lang w:val="en-US" w:eastAsia="zh-CN"/>
        </w:rPr>
        <w:t>舂</w:t>
      </w:r>
      <w:proofErr w:type="gramEnd"/>
    </w:p>
    <w:p w14:paraId="25F65113"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白</w:t>
      </w:r>
      <w:proofErr w:type="gramStart"/>
      <w:r>
        <w:rPr>
          <w:rFonts w:hint="eastAsia"/>
          <w:sz w:val="18"/>
          <w:szCs w:val="18"/>
          <w:lang w:val="en-US" w:eastAsia="zh-CN"/>
        </w:rPr>
        <w:t>粲</w:t>
      </w:r>
      <w:proofErr w:type="gramEnd"/>
      <w:r>
        <w:rPr>
          <w:rFonts w:hint="eastAsia"/>
          <w:sz w:val="18"/>
          <w:szCs w:val="18"/>
          <w:lang w:val="en-US" w:eastAsia="zh-CN"/>
        </w:rPr>
        <w:t xml:space="preserve">              </w:t>
      </w:r>
      <w:r>
        <w:rPr>
          <w:rFonts w:hint="eastAsia"/>
          <w:sz w:val="18"/>
          <w:szCs w:val="18"/>
          <w:lang w:val="en-US" w:eastAsia="zh-CN"/>
        </w:rPr>
        <w:t>D.</w:t>
      </w:r>
      <w:r>
        <w:rPr>
          <w:rFonts w:hint="eastAsia"/>
          <w:sz w:val="18"/>
          <w:szCs w:val="18"/>
          <w:lang w:val="en-US" w:eastAsia="zh-CN"/>
        </w:rPr>
        <w:t>作如司寇</w:t>
      </w:r>
    </w:p>
    <w:p w14:paraId="75910BE2"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15.</w:t>
      </w:r>
      <w:r>
        <w:rPr>
          <w:rFonts w:hint="eastAsia"/>
          <w:sz w:val="18"/>
          <w:szCs w:val="18"/>
          <w:lang w:val="en-US" w:eastAsia="zh-CN"/>
        </w:rPr>
        <w:t>汉朝官吏的选拔途径包括以下几种（</w:t>
      </w:r>
      <w:r>
        <w:rPr>
          <w:rFonts w:hint="eastAsia"/>
          <w:sz w:val="18"/>
          <w:szCs w:val="18"/>
          <w:lang w:val="en-US" w:eastAsia="zh-CN"/>
        </w:rPr>
        <w:t xml:space="preserve"> </w:t>
      </w:r>
      <w:r>
        <w:rPr>
          <w:rFonts w:hint="eastAsia"/>
          <w:sz w:val="18"/>
          <w:szCs w:val="18"/>
          <w:lang w:val="en-US" w:eastAsia="zh-CN"/>
        </w:rPr>
        <w:t>）。</w:t>
      </w:r>
    </w:p>
    <w:p w14:paraId="5881CFF7"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从开国功臣中选拔</w:t>
      </w:r>
      <w:r>
        <w:rPr>
          <w:rFonts w:hint="eastAsia"/>
          <w:sz w:val="18"/>
          <w:szCs w:val="18"/>
          <w:lang w:val="en-US" w:eastAsia="zh-CN"/>
        </w:rPr>
        <w:t xml:space="preserve">         </w:t>
      </w:r>
    </w:p>
    <w:p w14:paraId="0714221B" w14:textId="77777777" w:rsidR="001202AF" w:rsidRDefault="002671B1">
      <w:pPr>
        <w:pStyle w:val="Bodytext10"/>
        <w:tabs>
          <w:tab w:val="left" w:pos="762"/>
        </w:tabs>
        <w:spacing w:line="240" w:lineRule="auto"/>
        <w:ind w:left="425" w:firstLine="0"/>
        <w:rPr>
          <w:sz w:val="18"/>
          <w:szCs w:val="18"/>
          <w:lang w:val="zh-CN" w:eastAsia="zh-CN"/>
        </w:rPr>
      </w:pPr>
      <w:r>
        <w:rPr>
          <w:rFonts w:hint="eastAsia"/>
          <w:sz w:val="18"/>
          <w:szCs w:val="18"/>
          <w:lang w:val="en-US" w:eastAsia="zh-CN"/>
        </w:rPr>
        <w:t>B.</w:t>
      </w:r>
      <w:r>
        <w:rPr>
          <w:rFonts w:hint="eastAsia"/>
          <w:sz w:val="18"/>
          <w:szCs w:val="18"/>
          <w:lang w:val="en-US" w:eastAsia="zh-CN"/>
        </w:rPr>
        <w:t>通过中央的</w:t>
      </w:r>
      <w:r>
        <w:rPr>
          <w:rFonts w:hint="eastAsia"/>
          <w:sz w:val="18"/>
          <w:szCs w:val="18"/>
          <w:lang w:val="zh-CN" w:eastAsia="zh-CN"/>
        </w:rPr>
        <w:t>“太学”培养</w:t>
      </w:r>
    </w:p>
    <w:p w14:paraId="2A6D2473"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征辟</w:t>
      </w:r>
      <w:r>
        <w:rPr>
          <w:rFonts w:hint="eastAsia"/>
          <w:sz w:val="18"/>
          <w:szCs w:val="18"/>
          <w:lang w:val="en-US" w:eastAsia="zh-CN"/>
        </w:rPr>
        <w:t xml:space="preserve"> </w:t>
      </w:r>
    </w:p>
    <w:p w14:paraId="381C23EC"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D.</w:t>
      </w:r>
      <w:r>
        <w:rPr>
          <w:rFonts w:hint="eastAsia"/>
          <w:sz w:val="18"/>
          <w:szCs w:val="18"/>
          <w:lang w:val="en-US" w:eastAsia="zh-CN"/>
        </w:rPr>
        <w:t>察举</w:t>
      </w:r>
    </w:p>
    <w:p w14:paraId="2A9AEDE7"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16.</w:t>
      </w:r>
      <w:r>
        <w:rPr>
          <w:rFonts w:hint="eastAsia"/>
          <w:sz w:val="18"/>
          <w:szCs w:val="18"/>
          <w:lang w:val="en-US" w:eastAsia="zh-CN"/>
        </w:rPr>
        <w:t>三国两晋南北朝法律内容的主要发展有（</w:t>
      </w:r>
      <w:r>
        <w:rPr>
          <w:rFonts w:hint="eastAsia"/>
          <w:sz w:val="18"/>
          <w:szCs w:val="18"/>
          <w:lang w:val="en-US" w:eastAsia="zh-CN"/>
        </w:rPr>
        <w:t xml:space="preserve">  </w:t>
      </w:r>
      <w:r>
        <w:rPr>
          <w:rFonts w:hint="eastAsia"/>
          <w:sz w:val="18"/>
          <w:szCs w:val="18"/>
          <w:lang w:val="en-US" w:eastAsia="zh-CN"/>
        </w:rPr>
        <w:t>）。</w:t>
      </w:r>
    </w:p>
    <w:p w14:paraId="14A5703E"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八</w:t>
      </w:r>
      <w:proofErr w:type="gramStart"/>
      <w:r>
        <w:rPr>
          <w:rFonts w:hint="eastAsia"/>
          <w:sz w:val="18"/>
          <w:szCs w:val="18"/>
          <w:lang w:val="en-US" w:eastAsia="zh-CN"/>
        </w:rPr>
        <w:t>议入律</w:t>
      </w:r>
      <w:proofErr w:type="gramEnd"/>
      <w:r>
        <w:rPr>
          <w:rFonts w:hint="eastAsia"/>
          <w:sz w:val="18"/>
          <w:szCs w:val="18"/>
          <w:lang w:val="en-US" w:eastAsia="zh-CN"/>
        </w:rPr>
        <w:t xml:space="preserve">         B.</w:t>
      </w:r>
      <w:r>
        <w:rPr>
          <w:rFonts w:hint="eastAsia"/>
          <w:sz w:val="18"/>
          <w:szCs w:val="18"/>
          <w:lang w:val="en-US" w:eastAsia="zh-CN"/>
        </w:rPr>
        <w:t>官当入律</w:t>
      </w:r>
    </w:p>
    <w:p w14:paraId="29CFAC47"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确立重罪十条</w:t>
      </w:r>
      <w:r>
        <w:rPr>
          <w:rFonts w:hint="eastAsia"/>
          <w:sz w:val="18"/>
          <w:szCs w:val="18"/>
          <w:lang w:val="en-US" w:eastAsia="zh-CN"/>
        </w:rPr>
        <w:t xml:space="preserve">     D.</w:t>
      </w:r>
      <w:r>
        <w:rPr>
          <w:rFonts w:hint="eastAsia"/>
          <w:sz w:val="18"/>
          <w:szCs w:val="18"/>
          <w:lang w:val="en-US" w:eastAsia="zh-CN"/>
        </w:rPr>
        <w:t>准五服以制罪</w:t>
      </w:r>
    </w:p>
    <w:p w14:paraId="1F10EAA6"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17.</w:t>
      </w:r>
      <w:r>
        <w:rPr>
          <w:rFonts w:hint="eastAsia"/>
          <w:sz w:val="18"/>
          <w:szCs w:val="18"/>
          <w:lang w:val="en-US" w:eastAsia="zh-CN"/>
        </w:rPr>
        <w:t>明清法律对资本主义萌芽的压制表现在（</w:t>
      </w:r>
      <w:r>
        <w:rPr>
          <w:rFonts w:hint="eastAsia"/>
          <w:sz w:val="18"/>
          <w:szCs w:val="18"/>
          <w:lang w:val="en-US" w:eastAsia="zh-CN"/>
        </w:rPr>
        <w:t xml:space="preserve">  </w:t>
      </w:r>
      <w:r>
        <w:rPr>
          <w:rFonts w:hint="eastAsia"/>
          <w:sz w:val="18"/>
          <w:szCs w:val="18"/>
          <w:lang w:val="en-US" w:eastAsia="zh-CN"/>
        </w:rPr>
        <w:t>）。</w:t>
      </w:r>
    </w:p>
    <w:p w14:paraId="6706A763"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推行</w:t>
      </w:r>
      <w:r>
        <w:rPr>
          <w:rFonts w:hint="eastAsia"/>
          <w:sz w:val="18"/>
          <w:szCs w:val="18"/>
          <w:lang w:val="zh-CN" w:eastAsia="zh-CN"/>
        </w:rPr>
        <w:t>“禁</w:t>
      </w:r>
      <w:r>
        <w:rPr>
          <w:rFonts w:hint="eastAsia"/>
          <w:sz w:val="18"/>
          <w:szCs w:val="18"/>
          <w:lang w:val="en-US" w:eastAsia="zh-CN"/>
        </w:rPr>
        <w:t>榷制度</w:t>
      </w:r>
      <w:r>
        <w:rPr>
          <w:rFonts w:hint="eastAsia"/>
          <w:sz w:val="18"/>
          <w:szCs w:val="18"/>
          <w:lang w:val="zh-CN" w:eastAsia="zh-CN"/>
        </w:rPr>
        <w:t>”，限</w:t>
      </w:r>
      <w:r>
        <w:rPr>
          <w:rFonts w:hint="eastAsia"/>
          <w:sz w:val="18"/>
          <w:szCs w:val="18"/>
          <w:lang w:val="en-US" w:eastAsia="zh-CN"/>
        </w:rPr>
        <w:t>制商业发展</w:t>
      </w:r>
    </w:p>
    <w:p w14:paraId="05506CF1"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B.</w:t>
      </w:r>
      <w:r>
        <w:rPr>
          <w:rFonts w:hint="eastAsia"/>
          <w:sz w:val="18"/>
          <w:szCs w:val="18"/>
          <w:lang w:val="en-US" w:eastAsia="zh-CN"/>
        </w:rPr>
        <w:t>重征商税，压制私人商业的发展</w:t>
      </w:r>
    </w:p>
    <w:p w14:paraId="79700335"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加强对矿业的管禁，限制民间自由开矿</w:t>
      </w:r>
    </w:p>
    <w:p w14:paraId="59380828"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D.</w:t>
      </w:r>
      <w:r>
        <w:rPr>
          <w:rFonts w:hint="eastAsia"/>
          <w:sz w:val="18"/>
          <w:szCs w:val="18"/>
          <w:lang w:val="en-US" w:eastAsia="zh-CN"/>
        </w:rPr>
        <w:t>奉行海禁政策，阻扰对外贸易</w:t>
      </w:r>
    </w:p>
    <w:p w14:paraId="559DC2C4"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18.</w:t>
      </w:r>
      <w:r>
        <w:rPr>
          <w:rFonts w:hint="eastAsia"/>
          <w:sz w:val="18"/>
          <w:szCs w:val="18"/>
          <w:lang w:val="en-US" w:eastAsia="zh-CN"/>
        </w:rPr>
        <w:t>清末</w:t>
      </w:r>
      <w:r>
        <w:rPr>
          <w:rFonts w:hint="eastAsia"/>
          <w:sz w:val="18"/>
          <w:szCs w:val="18"/>
          <w:lang w:val="zh-CN" w:eastAsia="zh-CN"/>
        </w:rPr>
        <w:t>“礼</w:t>
      </w:r>
      <w:r>
        <w:rPr>
          <w:rFonts w:hint="eastAsia"/>
          <w:sz w:val="18"/>
          <w:szCs w:val="18"/>
          <w:lang w:val="en-US" w:eastAsia="zh-CN"/>
        </w:rPr>
        <w:t>法之争</w:t>
      </w:r>
      <w:r>
        <w:rPr>
          <w:rFonts w:hint="eastAsia"/>
          <w:sz w:val="18"/>
          <w:szCs w:val="18"/>
          <w:lang w:val="zh-CN" w:eastAsia="zh-CN"/>
        </w:rPr>
        <w:t>”中的“礼</w:t>
      </w:r>
      <w:r>
        <w:rPr>
          <w:rFonts w:hint="eastAsia"/>
          <w:sz w:val="18"/>
          <w:szCs w:val="18"/>
          <w:lang w:val="en-US" w:eastAsia="zh-CN"/>
        </w:rPr>
        <w:t>教派</w:t>
      </w:r>
      <w:r>
        <w:rPr>
          <w:rFonts w:hint="eastAsia"/>
          <w:sz w:val="18"/>
          <w:szCs w:val="18"/>
          <w:lang w:val="zh-CN" w:eastAsia="zh-CN"/>
        </w:rPr>
        <w:t>”代表</w:t>
      </w:r>
      <w:r>
        <w:rPr>
          <w:rFonts w:hint="eastAsia"/>
          <w:sz w:val="18"/>
          <w:szCs w:val="18"/>
          <w:lang w:val="en-US" w:eastAsia="zh-CN"/>
        </w:rPr>
        <w:t>人物是（</w:t>
      </w:r>
      <w:r>
        <w:rPr>
          <w:rFonts w:hint="eastAsia"/>
          <w:sz w:val="18"/>
          <w:szCs w:val="18"/>
          <w:lang w:val="en-US" w:eastAsia="zh-CN"/>
        </w:rPr>
        <w:t xml:space="preserve">  </w:t>
      </w:r>
      <w:r>
        <w:rPr>
          <w:rFonts w:hint="eastAsia"/>
          <w:sz w:val="18"/>
          <w:szCs w:val="18"/>
          <w:lang w:val="en-US" w:eastAsia="zh-CN"/>
        </w:rPr>
        <w:t>）。</w:t>
      </w:r>
    </w:p>
    <w:p w14:paraId="2045CA0C"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lastRenderedPageBreak/>
        <w:t>A.</w:t>
      </w:r>
      <w:r>
        <w:rPr>
          <w:rFonts w:hint="eastAsia"/>
          <w:sz w:val="18"/>
          <w:szCs w:val="18"/>
          <w:lang w:val="en-US" w:eastAsia="zh-CN"/>
        </w:rPr>
        <w:t>沈家本</w:t>
      </w:r>
      <w:r>
        <w:rPr>
          <w:rFonts w:hint="eastAsia"/>
          <w:sz w:val="18"/>
          <w:szCs w:val="18"/>
          <w:lang w:val="en-US" w:eastAsia="zh-CN"/>
        </w:rPr>
        <w:t xml:space="preserve">          B.</w:t>
      </w:r>
      <w:proofErr w:type="gramStart"/>
      <w:r>
        <w:rPr>
          <w:rFonts w:hint="eastAsia"/>
          <w:sz w:val="18"/>
          <w:szCs w:val="18"/>
          <w:lang w:val="en-US" w:eastAsia="zh-CN"/>
        </w:rPr>
        <w:t>伍庭芳</w:t>
      </w:r>
      <w:proofErr w:type="gramEnd"/>
    </w:p>
    <w:p w14:paraId="3064F6F7"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张之洞</w:t>
      </w:r>
      <w:r>
        <w:rPr>
          <w:rFonts w:hint="eastAsia"/>
          <w:sz w:val="18"/>
          <w:szCs w:val="18"/>
          <w:lang w:val="en-US" w:eastAsia="zh-CN"/>
        </w:rPr>
        <w:t xml:space="preserve">          D.</w:t>
      </w:r>
      <w:proofErr w:type="gramStart"/>
      <w:r>
        <w:rPr>
          <w:rFonts w:hint="eastAsia"/>
          <w:sz w:val="18"/>
          <w:szCs w:val="18"/>
          <w:lang w:val="en-US" w:eastAsia="zh-CN"/>
        </w:rPr>
        <w:t>劳</w:t>
      </w:r>
      <w:proofErr w:type="gramEnd"/>
      <w:r>
        <w:rPr>
          <w:rFonts w:hint="eastAsia"/>
          <w:sz w:val="18"/>
          <w:szCs w:val="18"/>
          <w:lang w:val="en-US" w:eastAsia="zh-CN"/>
        </w:rPr>
        <w:t>乃宣</w:t>
      </w:r>
    </w:p>
    <w:p w14:paraId="2C633BF2"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19.</w:t>
      </w:r>
      <w:r>
        <w:rPr>
          <w:rFonts w:hint="eastAsia"/>
          <w:sz w:val="18"/>
          <w:szCs w:val="18"/>
          <w:lang w:val="en-US" w:eastAsia="zh-CN"/>
        </w:rPr>
        <w:t>《六法全书》主要包括（</w:t>
      </w:r>
      <w:r>
        <w:rPr>
          <w:rFonts w:hint="eastAsia"/>
          <w:sz w:val="18"/>
          <w:szCs w:val="18"/>
          <w:lang w:val="en-US" w:eastAsia="zh-CN"/>
        </w:rPr>
        <w:t xml:space="preserve">  </w:t>
      </w:r>
      <w:r>
        <w:rPr>
          <w:rFonts w:hint="eastAsia"/>
          <w:sz w:val="18"/>
          <w:szCs w:val="18"/>
          <w:lang w:val="en-US" w:eastAsia="zh-CN"/>
        </w:rPr>
        <w:t>）。</w:t>
      </w:r>
    </w:p>
    <w:p w14:paraId="75FF8110"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宪法（约法）</w:t>
      </w:r>
      <w:r>
        <w:rPr>
          <w:rFonts w:hint="eastAsia"/>
          <w:sz w:val="18"/>
          <w:szCs w:val="18"/>
          <w:lang w:val="en-US" w:eastAsia="zh-CN"/>
        </w:rPr>
        <w:t xml:space="preserve">   B.</w:t>
      </w:r>
      <w:r>
        <w:rPr>
          <w:rFonts w:hint="eastAsia"/>
          <w:sz w:val="18"/>
          <w:szCs w:val="18"/>
          <w:lang w:val="en-US" w:eastAsia="zh-CN"/>
        </w:rPr>
        <w:t>刑、民、商法</w:t>
      </w:r>
    </w:p>
    <w:p w14:paraId="66072DF5"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诉讼法</w:t>
      </w:r>
      <w:r>
        <w:rPr>
          <w:rFonts w:hint="eastAsia"/>
          <w:sz w:val="18"/>
          <w:szCs w:val="18"/>
          <w:lang w:val="en-US" w:eastAsia="zh-CN"/>
        </w:rPr>
        <w:t xml:space="preserve">         D.</w:t>
      </w:r>
      <w:r>
        <w:rPr>
          <w:rFonts w:hint="eastAsia"/>
          <w:sz w:val="18"/>
          <w:szCs w:val="18"/>
          <w:lang w:val="en-US" w:eastAsia="zh-CN"/>
        </w:rPr>
        <w:t>法院组织法</w:t>
      </w:r>
    </w:p>
    <w:p w14:paraId="3C7B069E"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20.</w:t>
      </w:r>
      <w:r>
        <w:rPr>
          <w:rFonts w:hint="eastAsia"/>
          <w:sz w:val="18"/>
          <w:szCs w:val="18"/>
          <w:lang w:val="en-US" w:eastAsia="zh-CN"/>
        </w:rPr>
        <w:t>《中华苏维埃共和国宪法大纲》的主要内容规定了苏维埃国家的（</w:t>
      </w:r>
      <w:r>
        <w:rPr>
          <w:rFonts w:hint="eastAsia"/>
          <w:sz w:val="18"/>
          <w:szCs w:val="18"/>
          <w:lang w:val="en-US" w:eastAsia="zh-CN"/>
        </w:rPr>
        <w:t xml:space="preserve">  </w:t>
      </w:r>
      <w:r>
        <w:rPr>
          <w:rFonts w:hint="eastAsia"/>
          <w:sz w:val="18"/>
          <w:szCs w:val="18"/>
          <w:lang w:val="en-US" w:eastAsia="zh-CN"/>
        </w:rPr>
        <w:t>）。</w:t>
      </w:r>
    </w:p>
    <w:p w14:paraId="56B9A37A"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A.</w:t>
      </w:r>
      <w:r>
        <w:rPr>
          <w:rFonts w:hint="eastAsia"/>
          <w:sz w:val="18"/>
          <w:szCs w:val="18"/>
          <w:lang w:val="en-US" w:eastAsia="zh-CN"/>
        </w:rPr>
        <w:t>性质</w:t>
      </w:r>
      <w:r>
        <w:rPr>
          <w:rFonts w:hint="eastAsia"/>
          <w:sz w:val="18"/>
          <w:szCs w:val="18"/>
          <w:lang w:val="en-US" w:eastAsia="zh-CN"/>
        </w:rPr>
        <w:t xml:space="preserve">           B.</w:t>
      </w:r>
      <w:r>
        <w:rPr>
          <w:rFonts w:hint="eastAsia"/>
          <w:sz w:val="18"/>
          <w:szCs w:val="18"/>
          <w:lang w:val="en-US" w:eastAsia="zh-CN"/>
        </w:rPr>
        <w:t>政治制度</w:t>
      </w:r>
    </w:p>
    <w:p w14:paraId="2AC1757C" w14:textId="77777777" w:rsidR="001202AF" w:rsidRDefault="002671B1">
      <w:pPr>
        <w:pStyle w:val="Bodytext10"/>
        <w:tabs>
          <w:tab w:val="left" w:pos="762"/>
        </w:tabs>
        <w:spacing w:line="240" w:lineRule="auto"/>
        <w:ind w:left="425" w:firstLine="0"/>
        <w:rPr>
          <w:sz w:val="18"/>
          <w:szCs w:val="18"/>
          <w:lang w:val="en-US" w:eastAsia="zh-CN"/>
        </w:rPr>
      </w:pPr>
      <w:r>
        <w:rPr>
          <w:rFonts w:hint="eastAsia"/>
          <w:sz w:val="18"/>
          <w:szCs w:val="18"/>
          <w:lang w:val="en-US" w:eastAsia="zh-CN"/>
        </w:rPr>
        <w:t>C.</w:t>
      </w:r>
      <w:r>
        <w:rPr>
          <w:rFonts w:hint="eastAsia"/>
          <w:sz w:val="18"/>
          <w:szCs w:val="18"/>
          <w:lang w:val="en-US" w:eastAsia="zh-CN"/>
        </w:rPr>
        <w:t>公民权利义务</w:t>
      </w:r>
      <w:r>
        <w:rPr>
          <w:rFonts w:hint="eastAsia"/>
          <w:sz w:val="18"/>
          <w:szCs w:val="18"/>
          <w:lang w:val="en-US" w:eastAsia="zh-CN"/>
        </w:rPr>
        <w:t xml:space="preserve">  D.</w:t>
      </w:r>
      <w:r>
        <w:rPr>
          <w:rFonts w:hint="eastAsia"/>
          <w:sz w:val="18"/>
          <w:szCs w:val="18"/>
          <w:lang w:val="en-US" w:eastAsia="zh-CN"/>
        </w:rPr>
        <w:t>外交政策</w:t>
      </w:r>
    </w:p>
    <w:p w14:paraId="5AC4DAAE" w14:textId="77777777" w:rsidR="001202AF" w:rsidRDefault="002671B1">
      <w:pPr>
        <w:pStyle w:val="Bodytext10"/>
        <w:tabs>
          <w:tab w:val="left" w:pos="762"/>
        </w:tabs>
        <w:spacing w:line="240" w:lineRule="auto"/>
        <w:ind w:left="425" w:firstLine="0"/>
        <w:rPr>
          <w:rFonts w:eastAsia="PMingLiU"/>
          <w:b/>
          <w:bCs/>
          <w:sz w:val="18"/>
          <w:szCs w:val="18"/>
        </w:rPr>
      </w:pPr>
      <w:r>
        <w:rPr>
          <w:rFonts w:hint="eastAsia"/>
          <w:b/>
          <w:bCs/>
          <w:sz w:val="18"/>
          <w:szCs w:val="18"/>
          <w:lang w:val="en-US" w:eastAsia="zh-CN"/>
        </w:rPr>
        <w:t>三、填空题（本大题共</w:t>
      </w:r>
      <w:r>
        <w:rPr>
          <w:rFonts w:hint="eastAsia"/>
          <w:b/>
          <w:bCs/>
          <w:sz w:val="18"/>
          <w:szCs w:val="18"/>
          <w:lang w:val="en-US" w:eastAsia="zh-CN"/>
        </w:rPr>
        <w:t>5</w:t>
      </w:r>
      <w:r>
        <w:rPr>
          <w:rFonts w:hint="eastAsia"/>
          <w:b/>
          <w:bCs/>
          <w:sz w:val="18"/>
          <w:szCs w:val="18"/>
          <w:lang w:val="en-US" w:eastAsia="zh-CN"/>
        </w:rPr>
        <w:t>小题</w:t>
      </w:r>
      <w:r>
        <w:rPr>
          <w:rFonts w:hint="eastAsia"/>
          <w:b/>
          <w:bCs/>
          <w:sz w:val="18"/>
          <w:szCs w:val="18"/>
          <w:lang w:val="en-US" w:eastAsia="zh-CN"/>
        </w:rPr>
        <w:t>,</w:t>
      </w:r>
      <w:proofErr w:type="gramStart"/>
      <w:r>
        <w:rPr>
          <w:rFonts w:hint="eastAsia"/>
          <w:b/>
          <w:bCs/>
          <w:sz w:val="18"/>
          <w:szCs w:val="18"/>
          <w:lang w:val="en-US" w:eastAsia="zh-CN"/>
        </w:rPr>
        <w:t>毎</w:t>
      </w:r>
      <w:proofErr w:type="gramEnd"/>
      <w:r>
        <w:rPr>
          <w:rFonts w:hint="eastAsia"/>
          <w:b/>
          <w:bCs/>
          <w:sz w:val="18"/>
          <w:szCs w:val="18"/>
          <w:lang w:val="en-US" w:eastAsia="zh-CN"/>
        </w:rPr>
        <w:t>小题</w:t>
      </w:r>
      <w:r>
        <w:rPr>
          <w:rFonts w:hint="eastAsia"/>
          <w:b/>
          <w:bCs/>
          <w:sz w:val="18"/>
          <w:szCs w:val="18"/>
          <w:lang w:val="en-US" w:eastAsia="zh-CN"/>
        </w:rPr>
        <w:t>2</w:t>
      </w:r>
      <w:r>
        <w:rPr>
          <w:rFonts w:hint="eastAsia"/>
          <w:b/>
          <w:bCs/>
          <w:sz w:val="18"/>
          <w:szCs w:val="18"/>
          <w:lang w:val="en-US" w:eastAsia="zh-CN"/>
        </w:rPr>
        <w:t>分，</w:t>
      </w:r>
      <w:r>
        <w:rPr>
          <w:b/>
          <w:bCs/>
          <w:sz w:val="18"/>
          <w:szCs w:val="18"/>
        </w:rPr>
        <w:t>共</w:t>
      </w:r>
      <w:r>
        <w:rPr>
          <w:rFonts w:hint="eastAsia"/>
          <w:b/>
          <w:bCs/>
          <w:sz w:val="18"/>
          <w:szCs w:val="18"/>
          <w:lang w:val="en-US" w:eastAsia="zh-CN"/>
        </w:rPr>
        <w:t>10</w:t>
      </w:r>
      <w:r>
        <w:rPr>
          <w:b/>
          <w:bCs/>
          <w:sz w:val="18"/>
          <w:szCs w:val="18"/>
        </w:rPr>
        <w:t>分）</w:t>
      </w:r>
    </w:p>
    <w:p w14:paraId="4D062DBC" w14:textId="77777777" w:rsidR="001202AF" w:rsidRDefault="002671B1">
      <w:pPr>
        <w:pStyle w:val="Bodytext10"/>
        <w:tabs>
          <w:tab w:val="left" w:pos="4450"/>
        </w:tabs>
        <w:spacing w:line="240" w:lineRule="auto"/>
        <w:ind w:firstLineChars="200" w:firstLine="360"/>
        <w:jc w:val="both"/>
        <w:rPr>
          <w:rFonts w:ascii="Times New Roman" w:eastAsia="Times New Roman" w:hAnsi="Times New Roman" w:cs="Times New Roman"/>
          <w:sz w:val="18"/>
          <w:szCs w:val="18"/>
        </w:rPr>
      </w:pPr>
      <w:r>
        <w:rPr>
          <w:rFonts w:ascii="Times New Roman" w:eastAsia="Times New Roman" w:hAnsi="Times New Roman" w:cs="Times New Roman" w:hint="eastAsia"/>
          <w:sz w:val="18"/>
          <w:szCs w:val="18"/>
          <w:lang w:val="en-US" w:eastAsia="zh-CN"/>
        </w:rPr>
        <w:t>21.</w:t>
      </w:r>
      <w:r>
        <w:rPr>
          <w:sz w:val="18"/>
          <w:szCs w:val="18"/>
        </w:rPr>
        <w:t>原始社会部落首领通过</w:t>
      </w:r>
      <w:r>
        <w:rPr>
          <w:rFonts w:hint="eastAsia"/>
          <w:sz w:val="18"/>
          <w:szCs w:val="18"/>
          <w:lang w:eastAsia="zh-CN"/>
        </w:rPr>
        <w:t>“</w:t>
      </w:r>
      <w:r>
        <w:rPr>
          <w:sz w:val="18"/>
          <w:szCs w:val="18"/>
          <w:u w:val="single"/>
        </w:rPr>
        <w:t xml:space="preserve"> </w:t>
      </w:r>
      <w:r>
        <w:rPr>
          <w:rFonts w:hint="eastAsia"/>
          <w:sz w:val="18"/>
          <w:szCs w:val="18"/>
          <w:u w:val="single"/>
          <w:lang w:val="en-US" w:eastAsia="zh-CN"/>
        </w:rPr>
        <w:t xml:space="preserve">      </w:t>
      </w:r>
      <w:r>
        <w:rPr>
          <w:rFonts w:hint="eastAsia"/>
          <w:sz w:val="18"/>
          <w:szCs w:val="18"/>
          <w:u w:val="single"/>
          <w:lang w:eastAsia="zh-CN"/>
        </w:rPr>
        <w:t>”</w:t>
      </w:r>
      <w:r>
        <w:rPr>
          <w:sz w:val="18"/>
          <w:szCs w:val="18"/>
        </w:rPr>
        <w:t>（制）产生。</w:t>
      </w:r>
    </w:p>
    <w:p w14:paraId="01156E0D" w14:textId="77777777" w:rsidR="001202AF" w:rsidRDefault="002671B1">
      <w:pPr>
        <w:pStyle w:val="Bodytext10"/>
        <w:tabs>
          <w:tab w:val="left" w:pos="365"/>
          <w:tab w:val="left" w:pos="6216"/>
        </w:tabs>
        <w:spacing w:line="240" w:lineRule="auto"/>
        <w:ind w:firstLineChars="200" w:firstLine="360"/>
        <w:rPr>
          <w:sz w:val="18"/>
          <w:szCs w:val="18"/>
        </w:rPr>
      </w:pPr>
      <w:r>
        <w:rPr>
          <w:rFonts w:ascii="Times New Roman" w:eastAsia="Times New Roman" w:hAnsi="Times New Roman" w:cs="Times New Roman" w:hint="eastAsia"/>
          <w:sz w:val="18"/>
          <w:szCs w:val="18"/>
          <w:lang w:val="en-US" w:eastAsia="zh-CN"/>
        </w:rPr>
        <w:t>22.</w:t>
      </w:r>
      <w:r>
        <w:rPr>
          <w:sz w:val="18"/>
          <w:szCs w:val="18"/>
        </w:rPr>
        <w:t>西周法律规定，婚姻的缔结要经过六道程序，即</w:t>
      </w:r>
      <w:r>
        <w:rPr>
          <w:sz w:val="18"/>
          <w:szCs w:val="18"/>
          <w:u w:val="single"/>
        </w:rPr>
        <w:t xml:space="preserve"> </w:t>
      </w:r>
      <w:r>
        <w:rPr>
          <w:rFonts w:hint="eastAsia"/>
          <w:sz w:val="18"/>
          <w:szCs w:val="18"/>
          <w:u w:val="single"/>
          <w:lang w:val="en-US" w:eastAsia="zh-CN"/>
        </w:rPr>
        <w:t xml:space="preserve">                   </w:t>
      </w:r>
      <w:r>
        <w:rPr>
          <w:sz w:val="18"/>
          <w:szCs w:val="18"/>
        </w:rPr>
        <w:t>。</w:t>
      </w:r>
    </w:p>
    <w:p w14:paraId="2E2B99A7" w14:textId="77777777" w:rsidR="001202AF" w:rsidRDefault="002671B1">
      <w:pPr>
        <w:pStyle w:val="Bodytext10"/>
        <w:tabs>
          <w:tab w:val="left" w:pos="531"/>
          <w:tab w:val="left" w:pos="2078"/>
        </w:tabs>
        <w:spacing w:line="240" w:lineRule="auto"/>
        <w:ind w:firstLineChars="200" w:firstLine="360"/>
        <w:rPr>
          <w:sz w:val="18"/>
          <w:szCs w:val="18"/>
        </w:rPr>
      </w:pPr>
      <w:r>
        <w:rPr>
          <w:rFonts w:ascii="Times New Roman" w:eastAsia="Times New Roman" w:hAnsi="Times New Roman" w:cs="Times New Roman" w:hint="eastAsia"/>
          <w:sz w:val="18"/>
          <w:szCs w:val="18"/>
          <w:lang w:val="en-US" w:eastAsia="zh-CN"/>
        </w:rPr>
        <w:t>23.</w:t>
      </w:r>
      <w:r>
        <w:rPr>
          <w:sz w:val="18"/>
          <w:szCs w:val="18"/>
        </w:rPr>
        <w:t>秦王赢政建立中央集权制国家的同时</w:t>
      </w:r>
      <w:r>
        <w:rPr>
          <w:sz w:val="18"/>
          <w:szCs w:val="18"/>
        </w:rPr>
        <w:t>,</w:t>
      </w:r>
      <w:r>
        <w:rPr>
          <w:sz w:val="18"/>
          <w:szCs w:val="18"/>
        </w:rPr>
        <w:t>也首次建立了</w:t>
      </w:r>
      <w:r>
        <w:rPr>
          <w:sz w:val="18"/>
          <w:szCs w:val="18"/>
          <w:u w:val="single"/>
        </w:rPr>
        <w:t xml:space="preserve"> </w:t>
      </w:r>
      <w:r>
        <w:rPr>
          <w:sz w:val="18"/>
          <w:szCs w:val="18"/>
          <w:u w:val="single"/>
        </w:rPr>
        <w:tab/>
      </w:r>
      <w:r>
        <w:rPr>
          <w:rFonts w:hint="eastAsia"/>
          <w:sz w:val="18"/>
          <w:szCs w:val="18"/>
          <w:u w:val="single"/>
          <w:lang w:val="en-US" w:eastAsia="zh-CN"/>
        </w:rPr>
        <w:t xml:space="preserve">          </w:t>
      </w:r>
      <w:r>
        <w:rPr>
          <w:sz w:val="18"/>
          <w:szCs w:val="18"/>
        </w:rPr>
        <w:t>制度。</w:t>
      </w:r>
    </w:p>
    <w:p w14:paraId="59B26699" w14:textId="77777777" w:rsidR="001202AF" w:rsidRDefault="002671B1">
      <w:pPr>
        <w:pStyle w:val="Bodytext10"/>
        <w:tabs>
          <w:tab w:val="left" w:pos="531"/>
          <w:tab w:val="left" w:pos="2078"/>
        </w:tabs>
        <w:spacing w:line="240" w:lineRule="auto"/>
        <w:ind w:firstLineChars="200" w:firstLine="360"/>
        <w:rPr>
          <w:sz w:val="18"/>
          <w:szCs w:val="18"/>
        </w:rPr>
      </w:pPr>
      <w:r>
        <w:rPr>
          <w:rFonts w:ascii="Times New Roman" w:eastAsia="Times New Roman" w:hAnsi="Times New Roman" w:cs="Times New Roman" w:hint="eastAsia"/>
          <w:sz w:val="18"/>
          <w:szCs w:val="18"/>
          <w:lang w:val="en-US" w:eastAsia="zh-CN"/>
        </w:rPr>
        <w:t>24.</w:t>
      </w:r>
      <w:r>
        <w:rPr>
          <w:sz w:val="18"/>
          <w:szCs w:val="18"/>
        </w:rPr>
        <w:t>汉高祖刘邦进入咸阳，与秦民约法三章：</w:t>
      </w:r>
      <w:r>
        <w:rPr>
          <w:sz w:val="18"/>
          <w:szCs w:val="18"/>
          <w:lang w:val="zh-CN" w:eastAsia="zh-CN" w:bidi="zh-CN"/>
        </w:rPr>
        <w:t>“</w:t>
      </w:r>
      <w:r>
        <w:rPr>
          <w:sz w:val="18"/>
          <w:szCs w:val="18"/>
          <w:lang w:val="zh-CN" w:eastAsia="zh-CN" w:bidi="zh-CN"/>
        </w:rPr>
        <w:t>杀人</w:t>
      </w:r>
      <w:r>
        <w:rPr>
          <w:sz w:val="18"/>
          <w:szCs w:val="18"/>
        </w:rPr>
        <w:t>者死</w:t>
      </w:r>
      <w:r>
        <w:rPr>
          <w:rFonts w:hint="eastAsia"/>
          <w:sz w:val="18"/>
          <w:szCs w:val="18"/>
          <w:lang w:eastAsia="zh-CN"/>
        </w:rPr>
        <w:t>，</w:t>
      </w:r>
      <w:r>
        <w:rPr>
          <w:sz w:val="18"/>
          <w:szCs w:val="18"/>
          <w:u w:val="single"/>
        </w:rPr>
        <w:tab/>
      </w:r>
      <w:r>
        <w:rPr>
          <w:rFonts w:hint="eastAsia"/>
          <w:sz w:val="18"/>
          <w:szCs w:val="18"/>
          <w:u w:val="single"/>
          <w:lang w:val="en-US" w:eastAsia="zh-CN"/>
        </w:rPr>
        <w:t xml:space="preserve">  </w:t>
      </w:r>
      <w:r>
        <w:rPr>
          <w:rFonts w:hint="eastAsia"/>
          <w:sz w:val="18"/>
          <w:szCs w:val="18"/>
          <w:lang w:eastAsia="zh-CN"/>
        </w:rPr>
        <w:t>”</w:t>
      </w:r>
      <w:r>
        <w:rPr>
          <w:sz w:val="18"/>
          <w:szCs w:val="18"/>
        </w:rPr>
        <w:t>。</w:t>
      </w:r>
    </w:p>
    <w:p w14:paraId="2C16D323"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25.</w:t>
      </w:r>
      <w:r>
        <w:rPr>
          <w:rFonts w:hint="eastAsia"/>
          <w:sz w:val="18"/>
          <w:szCs w:val="18"/>
          <w:lang w:val="en-US" w:eastAsia="zh-CN"/>
        </w:rPr>
        <w:t>明朝的开国皇帝朱元璋的立法指导思想是</w:t>
      </w:r>
      <w:r>
        <w:rPr>
          <w:sz w:val="18"/>
          <w:szCs w:val="18"/>
          <w:u w:val="single"/>
        </w:rPr>
        <w:t xml:space="preserve"> </w:t>
      </w:r>
      <w:r>
        <w:rPr>
          <w:sz w:val="18"/>
          <w:szCs w:val="18"/>
          <w:u w:val="single"/>
        </w:rPr>
        <w:tab/>
      </w:r>
      <w:r>
        <w:rPr>
          <w:rFonts w:hint="eastAsia"/>
          <w:sz w:val="18"/>
          <w:szCs w:val="18"/>
          <w:lang w:eastAsia="zh-CN"/>
        </w:rPr>
        <w:t>，</w:t>
      </w:r>
      <w:r>
        <w:rPr>
          <w:rFonts w:hint="eastAsia"/>
          <w:sz w:val="18"/>
          <w:szCs w:val="18"/>
          <w:lang w:val="en-US" w:eastAsia="zh-CN"/>
        </w:rPr>
        <w:t>礼刑并用，加强法制宣传。</w:t>
      </w:r>
      <w:r>
        <w:rPr>
          <w:rFonts w:hint="eastAsia"/>
          <w:sz w:val="18"/>
          <w:szCs w:val="18"/>
          <w:lang w:val="en-US" w:eastAsia="zh-CN"/>
        </w:rPr>
        <w:t xml:space="preserve"> </w:t>
      </w:r>
      <w:r>
        <w:rPr>
          <w:rFonts w:hint="eastAsia"/>
          <w:sz w:val="18"/>
          <w:szCs w:val="18"/>
          <w:u w:val="single"/>
          <w:lang w:val="en-US" w:eastAsia="zh-CN"/>
        </w:rPr>
        <w:t xml:space="preserve">  </w:t>
      </w:r>
    </w:p>
    <w:p w14:paraId="02AEB5E4" w14:textId="77777777" w:rsidR="001202AF" w:rsidRDefault="002671B1">
      <w:pPr>
        <w:pStyle w:val="Bodytext10"/>
        <w:tabs>
          <w:tab w:val="left" w:leader="hyphen" w:pos="1658"/>
        </w:tabs>
        <w:spacing w:line="240" w:lineRule="auto"/>
        <w:ind w:firstLineChars="235" w:firstLine="425"/>
        <w:jc w:val="both"/>
        <w:rPr>
          <w:rFonts w:eastAsia="PMingLiU"/>
          <w:b/>
          <w:bCs/>
          <w:sz w:val="18"/>
          <w:szCs w:val="18"/>
        </w:rPr>
      </w:pPr>
      <w:r>
        <w:rPr>
          <w:rFonts w:hint="eastAsia"/>
          <w:b/>
          <w:bCs/>
          <w:sz w:val="18"/>
          <w:szCs w:val="18"/>
          <w:lang w:val="en-US" w:eastAsia="zh-CN"/>
        </w:rPr>
        <w:t>四</w:t>
      </w:r>
      <w:r>
        <w:rPr>
          <w:b/>
          <w:bCs/>
          <w:sz w:val="18"/>
          <w:szCs w:val="18"/>
        </w:rPr>
        <w:t>、</w:t>
      </w:r>
      <w:r>
        <w:rPr>
          <w:rFonts w:hint="eastAsia"/>
          <w:b/>
          <w:bCs/>
          <w:sz w:val="18"/>
          <w:szCs w:val="18"/>
          <w:lang w:val="en-US" w:eastAsia="zh-CN"/>
        </w:rPr>
        <w:t>名词解释</w:t>
      </w:r>
      <w:r>
        <w:rPr>
          <w:b/>
          <w:bCs/>
          <w:sz w:val="18"/>
          <w:szCs w:val="18"/>
        </w:rPr>
        <w:t>（本大题共</w:t>
      </w:r>
      <w:r>
        <w:rPr>
          <w:rFonts w:hint="eastAsia"/>
          <w:b/>
          <w:bCs/>
          <w:sz w:val="18"/>
          <w:szCs w:val="18"/>
          <w:lang w:val="en-US" w:eastAsia="zh-CN"/>
        </w:rPr>
        <w:t>4</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5</w:t>
      </w:r>
      <w:r>
        <w:rPr>
          <w:b/>
          <w:bCs/>
          <w:sz w:val="18"/>
          <w:szCs w:val="18"/>
        </w:rPr>
        <w:t>分，共</w:t>
      </w:r>
      <w:r>
        <w:rPr>
          <w:rFonts w:hint="eastAsia"/>
          <w:b/>
          <w:bCs/>
          <w:sz w:val="18"/>
          <w:szCs w:val="18"/>
          <w:lang w:val="en-US" w:eastAsia="zh-CN"/>
        </w:rPr>
        <w:t>20</w:t>
      </w:r>
      <w:r>
        <w:rPr>
          <w:b/>
          <w:bCs/>
          <w:sz w:val="18"/>
          <w:szCs w:val="18"/>
        </w:rPr>
        <w:t>分）</w:t>
      </w:r>
    </w:p>
    <w:p w14:paraId="0384ACF2" w14:textId="77777777" w:rsidR="001202AF" w:rsidRDefault="002671B1">
      <w:pPr>
        <w:pStyle w:val="Bodytext10"/>
        <w:tabs>
          <w:tab w:val="left" w:pos="531"/>
          <w:tab w:val="left" w:pos="2078"/>
        </w:tabs>
        <w:spacing w:line="240" w:lineRule="auto"/>
        <w:ind w:firstLineChars="200" w:firstLine="360"/>
        <w:rPr>
          <w:sz w:val="18"/>
          <w:szCs w:val="18"/>
          <w:lang w:val="en-US"/>
        </w:rPr>
      </w:pPr>
      <w:r>
        <w:rPr>
          <w:rFonts w:hint="eastAsia"/>
          <w:sz w:val="18"/>
          <w:szCs w:val="18"/>
          <w:lang w:val="en-US"/>
        </w:rPr>
        <w:t>26.</w:t>
      </w:r>
      <w:r>
        <w:rPr>
          <w:rFonts w:hint="eastAsia"/>
          <w:sz w:val="18"/>
          <w:szCs w:val="18"/>
          <w:lang w:val="en-US"/>
        </w:rPr>
        <w:t>李悝</w:t>
      </w:r>
    </w:p>
    <w:p w14:paraId="13EB6D7A" w14:textId="77777777" w:rsidR="001202AF" w:rsidRDefault="002671B1">
      <w:pPr>
        <w:pStyle w:val="Bodytext10"/>
        <w:tabs>
          <w:tab w:val="left" w:pos="531"/>
          <w:tab w:val="left" w:pos="2078"/>
        </w:tabs>
        <w:spacing w:line="240" w:lineRule="auto"/>
        <w:ind w:firstLineChars="200" w:firstLine="360"/>
        <w:rPr>
          <w:sz w:val="18"/>
          <w:szCs w:val="18"/>
          <w:lang w:val="en-US"/>
        </w:rPr>
      </w:pPr>
      <w:r>
        <w:rPr>
          <w:rFonts w:hint="eastAsia"/>
          <w:sz w:val="18"/>
          <w:szCs w:val="18"/>
          <w:lang w:val="en-US"/>
        </w:rPr>
        <w:t>27.</w:t>
      </w:r>
      <w:r>
        <w:rPr>
          <w:rFonts w:hint="eastAsia"/>
          <w:sz w:val="18"/>
          <w:szCs w:val="18"/>
          <w:lang w:val="en-US"/>
        </w:rPr>
        <w:t>秋冬行刑</w:t>
      </w:r>
    </w:p>
    <w:p w14:paraId="49D39636" w14:textId="77777777" w:rsidR="001202AF" w:rsidRDefault="002671B1">
      <w:pPr>
        <w:pStyle w:val="Bodytext10"/>
        <w:tabs>
          <w:tab w:val="left" w:pos="531"/>
          <w:tab w:val="left" w:pos="2078"/>
        </w:tabs>
        <w:spacing w:line="240" w:lineRule="auto"/>
        <w:ind w:firstLineChars="200" w:firstLine="360"/>
        <w:rPr>
          <w:sz w:val="18"/>
          <w:szCs w:val="18"/>
          <w:lang w:val="en-US"/>
        </w:rPr>
      </w:pPr>
      <w:r>
        <w:rPr>
          <w:rFonts w:hint="eastAsia"/>
          <w:sz w:val="18"/>
          <w:szCs w:val="18"/>
          <w:lang w:val="en-US"/>
        </w:rPr>
        <w:t>28.</w:t>
      </w:r>
      <w:r>
        <w:rPr>
          <w:rFonts w:hint="eastAsia"/>
          <w:sz w:val="18"/>
          <w:szCs w:val="18"/>
          <w:lang w:val="en-US"/>
        </w:rPr>
        <w:t>封建制五刑</w:t>
      </w:r>
    </w:p>
    <w:p w14:paraId="5536695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29.</w:t>
      </w:r>
      <w:r>
        <w:rPr>
          <w:rFonts w:hint="eastAsia"/>
          <w:sz w:val="18"/>
          <w:szCs w:val="18"/>
          <w:lang w:val="en-US" w:eastAsia="zh-CN"/>
        </w:rPr>
        <w:t>三司推事</w:t>
      </w:r>
    </w:p>
    <w:p w14:paraId="237467AE" w14:textId="77777777" w:rsidR="001202AF" w:rsidRDefault="002671B1">
      <w:pPr>
        <w:pStyle w:val="Bodytext10"/>
        <w:tabs>
          <w:tab w:val="left" w:leader="hyphen" w:pos="1658"/>
        </w:tabs>
        <w:spacing w:line="240" w:lineRule="auto"/>
        <w:ind w:firstLineChars="156" w:firstLine="282"/>
        <w:jc w:val="both"/>
        <w:rPr>
          <w:b/>
          <w:bCs/>
          <w:sz w:val="18"/>
          <w:szCs w:val="18"/>
        </w:rPr>
      </w:pPr>
      <w:r>
        <w:rPr>
          <w:rFonts w:hint="eastAsia"/>
          <w:b/>
          <w:bCs/>
          <w:sz w:val="18"/>
          <w:szCs w:val="18"/>
          <w:lang w:val="en-US" w:eastAsia="zh-CN"/>
        </w:rPr>
        <w:t>五</w:t>
      </w:r>
      <w:r>
        <w:rPr>
          <w:b/>
          <w:bCs/>
          <w:sz w:val="18"/>
          <w:szCs w:val="18"/>
        </w:rPr>
        <w:t>、</w:t>
      </w:r>
      <w:r>
        <w:rPr>
          <w:rFonts w:hint="eastAsia"/>
          <w:b/>
          <w:bCs/>
          <w:sz w:val="18"/>
          <w:szCs w:val="18"/>
          <w:lang w:val="en-US" w:eastAsia="zh-CN"/>
        </w:rPr>
        <w:t>问答题</w:t>
      </w:r>
      <w:r>
        <w:rPr>
          <w:b/>
          <w:bCs/>
          <w:sz w:val="18"/>
          <w:szCs w:val="18"/>
        </w:rPr>
        <w:t>（本大题共</w:t>
      </w:r>
      <w:r>
        <w:rPr>
          <w:rFonts w:hint="eastAsia"/>
          <w:b/>
          <w:bCs/>
          <w:sz w:val="18"/>
          <w:szCs w:val="18"/>
          <w:lang w:val="en-US" w:eastAsia="zh-CN"/>
        </w:rPr>
        <w:t>3</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10</w:t>
      </w:r>
      <w:r>
        <w:rPr>
          <w:b/>
          <w:bCs/>
          <w:sz w:val="18"/>
          <w:szCs w:val="18"/>
        </w:rPr>
        <w:t>分，共</w:t>
      </w:r>
      <w:r>
        <w:rPr>
          <w:rFonts w:hint="eastAsia"/>
          <w:b/>
          <w:bCs/>
          <w:sz w:val="18"/>
          <w:szCs w:val="18"/>
          <w:lang w:val="en-US" w:eastAsia="zh-CN"/>
        </w:rPr>
        <w:t>30</w:t>
      </w:r>
      <w:r>
        <w:rPr>
          <w:b/>
          <w:bCs/>
          <w:sz w:val="18"/>
          <w:szCs w:val="18"/>
        </w:rPr>
        <w:t>分）</w:t>
      </w:r>
    </w:p>
    <w:p w14:paraId="43BA4AB6"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30.</w:t>
      </w:r>
      <w:r>
        <w:rPr>
          <w:rFonts w:hint="eastAsia"/>
          <w:sz w:val="18"/>
          <w:szCs w:val="18"/>
          <w:lang w:val="en-US" w:eastAsia="zh-CN"/>
        </w:rPr>
        <w:t>试述分封制。</w:t>
      </w:r>
    </w:p>
    <w:p w14:paraId="5CD1136A"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31.</w:t>
      </w:r>
      <w:r>
        <w:rPr>
          <w:rFonts w:hint="eastAsia"/>
          <w:sz w:val="18"/>
          <w:szCs w:val="18"/>
          <w:lang w:val="en-US" w:eastAsia="zh-CN"/>
        </w:rPr>
        <w:t>试述《法经》的主要内容、阶级本质和历史意义。</w:t>
      </w:r>
    </w:p>
    <w:p w14:paraId="5BE2A78B"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32.</w:t>
      </w:r>
      <w:r>
        <w:rPr>
          <w:rFonts w:hint="eastAsia"/>
          <w:sz w:val="18"/>
          <w:szCs w:val="18"/>
          <w:lang w:val="en-US" w:eastAsia="zh-CN"/>
        </w:rPr>
        <w:t>试述南京国民政府司法机关</w:t>
      </w:r>
      <w:r>
        <w:rPr>
          <w:rFonts w:hint="eastAsia"/>
          <w:sz w:val="18"/>
          <w:szCs w:val="18"/>
          <w:lang w:val="zh-CN" w:eastAsia="zh-CN"/>
        </w:rPr>
        <w:t>“</w:t>
      </w:r>
      <w:proofErr w:type="gramStart"/>
      <w:r>
        <w:rPr>
          <w:rFonts w:hint="eastAsia"/>
          <w:sz w:val="18"/>
          <w:szCs w:val="18"/>
          <w:lang w:val="zh-CN" w:eastAsia="zh-CN"/>
        </w:rPr>
        <w:t>一告</w:t>
      </w:r>
      <w:r>
        <w:rPr>
          <w:rFonts w:hint="eastAsia"/>
          <w:sz w:val="18"/>
          <w:szCs w:val="18"/>
          <w:lang w:val="en-US" w:eastAsia="zh-CN"/>
        </w:rPr>
        <w:t>九</w:t>
      </w:r>
      <w:proofErr w:type="gramEnd"/>
      <w:r>
        <w:rPr>
          <w:rFonts w:hint="eastAsia"/>
          <w:sz w:val="18"/>
          <w:szCs w:val="18"/>
          <w:lang w:val="en-US" w:eastAsia="zh-CN"/>
        </w:rPr>
        <w:t>不理</w:t>
      </w:r>
      <w:r>
        <w:rPr>
          <w:rFonts w:hint="eastAsia"/>
          <w:sz w:val="18"/>
          <w:szCs w:val="18"/>
          <w:lang w:val="zh-CN" w:eastAsia="zh-CN"/>
        </w:rPr>
        <w:t>”的</w:t>
      </w:r>
      <w:r>
        <w:rPr>
          <w:rFonts w:hint="eastAsia"/>
          <w:sz w:val="18"/>
          <w:szCs w:val="18"/>
          <w:lang w:val="en-US" w:eastAsia="zh-CN"/>
        </w:rPr>
        <w:t>审判制度。</w:t>
      </w:r>
    </w:p>
    <w:p w14:paraId="214257C4" w14:textId="77777777" w:rsidR="001202AF" w:rsidRDefault="001202AF">
      <w:pPr>
        <w:pStyle w:val="Bodytext10"/>
        <w:tabs>
          <w:tab w:val="left" w:pos="531"/>
          <w:tab w:val="left" w:pos="2078"/>
        </w:tabs>
        <w:spacing w:line="240" w:lineRule="auto"/>
        <w:ind w:firstLineChars="200" w:firstLine="360"/>
        <w:rPr>
          <w:sz w:val="18"/>
          <w:szCs w:val="18"/>
          <w:lang w:val="en-US" w:eastAsia="zh-CN"/>
        </w:rPr>
        <w:sectPr w:rsidR="001202AF">
          <w:footerReference w:type="even" r:id="rId22"/>
          <w:footerReference w:type="default" r:id="rId23"/>
          <w:type w:val="nextColumn"/>
          <w:pgSz w:w="5954" w:h="10433"/>
          <w:pgMar w:top="680" w:right="680" w:bottom="680" w:left="680" w:header="0" w:footer="6" w:gutter="0"/>
          <w:cols w:space="720"/>
          <w:docGrid w:linePitch="360"/>
        </w:sectPr>
      </w:pPr>
    </w:p>
    <w:p w14:paraId="092DACA2" w14:textId="77777777" w:rsidR="001202AF" w:rsidRDefault="001202AF">
      <w:pPr>
        <w:rPr>
          <w:rFonts w:ascii="宋体" w:eastAsia="PMingLiU" w:hAnsi="宋体" w:cs="宋体"/>
          <w:sz w:val="18"/>
          <w:szCs w:val="18"/>
          <w:lang w:val="zh-TW" w:eastAsia="zh-TW" w:bidi="zh-TW"/>
        </w:rPr>
      </w:pPr>
    </w:p>
    <w:p w14:paraId="38447FB2" w14:textId="77777777" w:rsidR="001202AF" w:rsidRDefault="002671B1">
      <w:pPr>
        <w:pStyle w:val="1"/>
      </w:pPr>
      <w:bookmarkStart w:id="226" w:name="_Toc19777"/>
      <w:bookmarkStart w:id="227" w:name="_Toc31492"/>
      <w:bookmarkStart w:id="228" w:name="_Toc1283"/>
      <w:r>
        <w:rPr>
          <w:rFonts w:hint="eastAsia"/>
        </w:rPr>
        <w:t>《中国法制史》习题三</w:t>
      </w:r>
      <w:r>
        <w:t>答案</w:t>
      </w:r>
      <w:bookmarkEnd w:id="226"/>
      <w:bookmarkEnd w:id="227"/>
      <w:bookmarkEnd w:id="228"/>
    </w:p>
    <w:p w14:paraId="36E39606" w14:textId="77777777" w:rsidR="001202AF" w:rsidRDefault="001202AF">
      <w:pPr>
        <w:pStyle w:val="Bodytext20"/>
        <w:spacing w:after="0"/>
        <w:ind w:firstLineChars="236" w:firstLine="425"/>
        <w:jc w:val="center"/>
        <w:rPr>
          <w:rFonts w:eastAsia="PMingLiU"/>
          <w:sz w:val="18"/>
          <w:szCs w:val="18"/>
        </w:rPr>
      </w:pPr>
    </w:p>
    <w:p w14:paraId="53FF2D29" w14:textId="77777777" w:rsidR="001202AF" w:rsidRDefault="002671B1">
      <w:pPr>
        <w:pStyle w:val="Bodytext10"/>
        <w:tabs>
          <w:tab w:val="left" w:pos="488"/>
        </w:tabs>
        <w:spacing w:line="240" w:lineRule="auto"/>
        <w:ind w:firstLineChars="236" w:firstLine="426"/>
        <w:jc w:val="both"/>
        <w:rPr>
          <w:b/>
          <w:bCs/>
          <w:sz w:val="18"/>
          <w:szCs w:val="18"/>
        </w:rPr>
      </w:pPr>
      <w:r>
        <w:rPr>
          <w:b/>
          <w:bCs/>
          <w:sz w:val="18"/>
          <w:szCs w:val="18"/>
        </w:rPr>
        <w:t>一、单项选择题（本大题共</w:t>
      </w:r>
      <w:r>
        <w:rPr>
          <w:rFonts w:hint="eastAsia"/>
          <w:b/>
          <w:bCs/>
          <w:sz w:val="18"/>
          <w:szCs w:val="18"/>
          <w:lang w:val="en-US" w:eastAsia="zh-CN"/>
        </w:rPr>
        <w:t>10</w:t>
      </w:r>
      <w:r>
        <w:rPr>
          <w:b/>
          <w:bCs/>
          <w:sz w:val="18"/>
          <w:szCs w:val="18"/>
        </w:rPr>
        <w:t>小题，毎小题</w:t>
      </w:r>
      <w:r>
        <w:rPr>
          <w:rFonts w:hint="eastAsia"/>
          <w:b/>
          <w:bCs/>
          <w:sz w:val="18"/>
          <w:szCs w:val="18"/>
          <w:lang w:val="en-US" w:eastAsia="zh-CN"/>
        </w:rPr>
        <w:t>2</w:t>
      </w:r>
      <w:r>
        <w:rPr>
          <w:b/>
          <w:bCs/>
          <w:sz w:val="18"/>
          <w:szCs w:val="18"/>
        </w:rPr>
        <w:t>分</w:t>
      </w:r>
      <w:r>
        <w:rPr>
          <w:b/>
          <w:bCs/>
          <w:sz w:val="18"/>
          <w:szCs w:val="18"/>
          <w:lang w:val="zh-CN" w:eastAsia="zh-CN" w:bidi="zh-CN"/>
        </w:rPr>
        <w:t>.</w:t>
      </w:r>
      <w:r>
        <w:rPr>
          <w:b/>
          <w:bCs/>
          <w:sz w:val="18"/>
          <w:szCs w:val="18"/>
          <w:lang w:val="zh-CN" w:eastAsia="zh-CN" w:bidi="zh-CN"/>
        </w:rPr>
        <w:t>共</w:t>
      </w:r>
      <w:r>
        <w:rPr>
          <w:rFonts w:hint="eastAsia"/>
          <w:b/>
          <w:bCs/>
          <w:sz w:val="18"/>
          <w:szCs w:val="18"/>
          <w:lang w:val="en-US" w:eastAsia="zh-CN" w:bidi="zh-CN"/>
        </w:rPr>
        <w:t>20</w:t>
      </w:r>
      <w:r>
        <w:rPr>
          <w:b/>
          <w:bCs/>
          <w:sz w:val="18"/>
          <w:szCs w:val="18"/>
        </w:rPr>
        <w:t>分）</w:t>
      </w:r>
    </w:p>
    <w:p w14:paraId="7F745495"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bidi="en-US"/>
        </w:rPr>
      </w:pPr>
      <w:proofErr w:type="gramStart"/>
      <w:r>
        <w:rPr>
          <w:sz w:val="18"/>
          <w:szCs w:val="18"/>
          <w:lang w:val="en-US" w:bidi="en-US"/>
        </w:rPr>
        <w:t>1.B  2</w:t>
      </w:r>
      <w:proofErr w:type="gramEnd"/>
      <w:r>
        <w:rPr>
          <w:sz w:val="18"/>
          <w:szCs w:val="18"/>
          <w:lang w:val="en-US" w:bidi="en-US"/>
        </w:rPr>
        <w:t xml:space="preserve">. </w:t>
      </w:r>
      <w:proofErr w:type="gramStart"/>
      <w:r>
        <w:rPr>
          <w:rFonts w:hint="eastAsia"/>
          <w:sz w:val="18"/>
          <w:szCs w:val="18"/>
          <w:lang w:val="en-US" w:bidi="en-US"/>
        </w:rPr>
        <w:t>D</w:t>
      </w:r>
      <w:r>
        <w:rPr>
          <w:sz w:val="18"/>
          <w:szCs w:val="18"/>
          <w:lang w:val="en-US" w:bidi="en-US"/>
        </w:rPr>
        <w:t xml:space="preserve">  3.</w:t>
      </w:r>
      <w:r>
        <w:rPr>
          <w:rFonts w:hint="eastAsia"/>
          <w:sz w:val="18"/>
          <w:szCs w:val="18"/>
          <w:lang w:val="en-US" w:bidi="en-US"/>
        </w:rPr>
        <w:t>D</w:t>
      </w:r>
      <w:proofErr w:type="gramEnd"/>
      <w:r>
        <w:rPr>
          <w:sz w:val="18"/>
          <w:szCs w:val="18"/>
          <w:lang w:val="en-US" w:bidi="en-US"/>
        </w:rPr>
        <w:t xml:space="preserve">  4.</w:t>
      </w:r>
      <w:r>
        <w:rPr>
          <w:rFonts w:hint="eastAsia"/>
          <w:sz w:val="18"/>
          <w:szCs w:val="18"/>
          <w:lang w:val="en-US" w:bidi="en-US"/>
        </w:rPr>
        <w:t>B</w:t>
      </w:r>
      <w:r>
        <w:rPr>
          <w:sz w:val="18"/>
          <w:szCs w:val="18"/>
          <w:lang w:val="en-US" w:bidi="en-US"/>
        </w:rPr>
        <w:t xml:space="preserve">  5. C  </w:t>
      </w:r>
    </w:p>
    <w:p w14:paraId="2CDDDE67"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rPr>
      </w:pPr>
      <w:proofErr w:type="gramStart"/>
      <w:r>
        <w:rPr>
          <w:sz w:val="18"/>
          <w:szCs w:val="18"/>
          <w:lang w:val="en-US" w:bidi="en-US"/>
        </w:rPr>
        <w:t>6.</w:t>
      </w:r>
      <w:r>
        <w:rPr>
          <w:rFonts w:hint="eastAsia"/>
          <w:sz w:val="18"/>
          <w:szCs w:val="18"/>
          <w:lang w:val="en-US" w:bidi="en-US"/>
        </w:rPr>
        <w:t>B  7</w:t>
      </w:r>
      <w:proofErr w:type="gramEnd"/>
      <w:r>
        <w:rPr>
          <w:rFonts w:hint="eastAsia"/>
          <w:sz w:val="18"/>
          <w:szCs w:val="18"/>
          <w:lang w:val="en-US" w:bidi="en-US"/>
        </w:rPr>
        <w:t xml:space="preserve">. </w:t>
      </w:r>
      <w:proofErr w:type="gramStart"/>
      <w:r>
        <w:rPr>
          <w:rFonts w:hint="eastAsia"/>
          <w:sz w:val="18"/>
          <w:szCs w:val="18"/>
          <w:lang w:val="en-US" w:bidi="en-US"/>
        </w:rPr>
        <w:t>B  8.C</w:t>
      </w:r>
      <w:proofErr w:type="gramEnd"/>
      <w:r>
        <w:rPr>
          <w:rFonts w:hint="eastAsia"/>
          <w:sz w:val="18"/>
          <w:szCs w:val="18"/>
          <w:lang w:val="en-US" w:bidi="en-US"/>
        </w:rPr>
        <w:t xml:space="preserve">  9.A  10.B</w:t>
      </w:r>
    </w:p>
    <w:p w14:paraId="56A9DC13" w14:textId="77777777" w:rsidR="001202AF" w:rsidRDefault="002671B1">
      <w:pPr>
        <w:pStyle w:val="Bodytext10"/>
        <w:tabs>
          <w:tab w:val="left" w:pos="488"/>
        </w:tabs>
        <w:spacing w:line="240" w:lineRule="auto"/>
        <w:ind w:firstLineChars="236" w:firstLine="426"/>
        <w:jc w:val="both"/>
        <w:rPr>
          <w:b/>
          <w:bCs/>
          <w:sz w:val="18"/>
          <w:szCs w:val="18"/>
        </w:rPr>
      </w:pPr>
      <w:r>
        <w:rPr>
          <w:rFonts w:hint="eastAsia"/>
          <w:b/>
          <w:bCs/>
          <w:sz w:val="18"/>
          <w:szCs w:val="18"/>
          <w:lang w:val="en-US"/>
        </w:rPr>
        <w:t>二</w:t>
      </w:r>
      <w:r>
        <w:rPr>
          <w:b/>
          <w:bCs/>
          <w:sz w:val="18"/>
          <w:szCs w:val="18"/>
        </w:rPr>
        <w:t>、</w:t>
      </w:r>
      <w:r>
        <w:rPr>
          <w:rFonts w:hint="eastAsia"/>
          <w:b/>
          <w:bCs/>
          <w:sz w:val="18"/>
          <w:szCs w:val="18"/>
          <w:lang w:val="en-US"/>
        </w:rPr>
        <w:t>多</w:t>
      </w:r>
      <w:r>
        <w:rPr>
          <w:b/>
          <w:bCs/>
          <w:sz w:val="18"/>
          <w:szCs w:val="18"/>
        </w:rPr>
        <w:t>项选择题（本大题共</w:t>
      </w:r>
      <w:r>
        <w:rPr>
          <w:rFonts w:hint="eastAsia"/>
          <w:b/>
          <w:bCs/>
          <w:sz w:val="18"/>
          <w:szCs w:val="18"/>
          <w:lang w:val="en-US"/>
        </w:rPr>
        <w:t>10</w:t>
      </w:r>
      <w:r>
        <w:rPr>
          <w:b/>
          <w:bCs/>
          <w:sz w:val="18"/>
          <w:szCs w:val="18"/>
        </w:rPr>
        <w:t>小题，毎小题</w:t>
      </w:r>
      <w:r>
        <w:rPr>
          <w:rFonts w:hint="eastAsia"/>
          <w:b/>
          <w:bCs/>
          <w:sz w:val="18"/>
          <w:szCs w:val="18"/>
          <w:lang w:val="en-US"/>
        </w:rPr>
        <w:t>2</w:t>
      </w:r>
      <w:r>
        <w:rPr>
          <w:b/>
          <w:bCs/>
          <w:sz w:val="18"/>
          <w:szCs w:val="18"/>
        </w:rPr>
        <w:t>分</w:t>
      </w:r>
      <w:r>
        <w:rPr>
          <w:b/>
          <w:bCs/>
          <w:sz w:val="18"/>
          <w:szCs w:val="18"/>
          <w:lang w:val="zh-CN" w:bidi="zh-CN"/>
        </w:rPr>
        <w:t>.</w:t>
      </w:r>
      <w:r>
        <w:rPr>
          <w:b/>
          <w:bCs/>
          <w:sz w:val="18"/>
          <w:szCs w:val="18"/>
          <w:lang w:val="zh-CN" w:bidi="zh-CN"/>
        </w:rPr>
        <w:t>共</w:t>
      </w:r>
      <w:r>
        <w:rPr>
          <w:rFonts w:hint="eastAsia"/>
          <w:b/>
          <w:bCs/>
          <w:sz w:val="18"/>
          <w:szCs w:val="18"/>
          <w:lang w:val="en-US" w:bidi="zh-CN"/>
        </w:rPr>
        <w:t>20</w:t>
      </w:r>
      <w:r>
        <w:rPr>
          <w:b/>
          <w:bCs/>
          <w:sz w:val="18"/>
          <w:szCs w:val="18"/>
        </w:rPr>
        <w:t>分）</w:t>
      </w:r>
    </w:p>
    <w:p w14:paraId="4D6CA9C1"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eastAsia="zh-CN" w:bidi="en-US"/>
        </w:rPr>
      </w:pPr>
      <w:r>
        <w:rPr>
          <w:rFonts w:hint="eastAsia"/>
          <w:sz w:val="18"/>
          <w:szCs w:val="18"/>
          <w:lang w:val="en-US" w:bidi="en-US"/>
        </w:rPr>
        <w:t>1</w:t>
      </w:r>
      <w:r>
        <w:rPr>
          <w:sz w:val="18"/>
          <w:szCs w:val="18"/>
          <w:lang w:val="en-US" w:bidi="en-US"/>
        </w:rPr>
        <w:t>1.</w:t>
      </w:r>
      <w:r>
        <w:rPr>
          <w:rFonts w:hint="eastAsia"/>
          <w:sz w:val="18"/>
          <w:szCs w:val="18"/>
          <w:lang w:val="en-US" w:bidi="en-US"/>
        </w:rPr>
        <w:t>A</w:t>
      </w:r>
      <w:r>
        <w:rPr>
          <w:sz w:val="18"/>
          <w:szCs w:val="18"/>
          <w:lang w:val="en-US" w:bidi="en-US"/>
        </w:rPr>
        <w:t>B</w:t>
      </w:r>
      <w:r>
        <w:rPr>
          <w:rFonts w:hint="eastAsia"/>
          <w:sz w:val="18"/>
          <w:szCs w:val="18"/>
          <w:lang w:val="en-US" w:bidi="en-US"/>
        </w:rPr>
        <w:t>C</w:t>
      </w:r>
      <w:r>
        <w:rPr>
          <w:sz w:val="18"/>
          <w:szCs w:val="18"/>
          <w:lang w:val="en-US" w:bidi="en-US"/>
        </w:rPr>
        <w:t xml:space="preserve">  </w:t>
      </w:r>
      <w:r>
        <w:rPr>
          <w:rFonts w:hint="eastAsia"/>
          <w:sz w:val="18"/>
          <w:szCs w:val="18"/>
          <w:lang w:val="en-US" w:bidi="en-US"/>
        </w:rPr>
        <w:t>1</w:t>
      </w:r>
      <w:r>
        <w:rPr>
          <w:sz w:val="18"/>
          <w:szCs w:val="18"/>
          <w:lang w:val="en-US" w:bidi="en-US"/>
        </w:rPr>
        <w:t xml:space="preserve">2. </w:t>
      </w:r>
      <w:r>
        <w:rPr>
          <w:rFonts w:hint="eastAsia"/>
          <w:sz w:val="18"/>
          <w:szCs w:val="18"/>
          <w:lang w:val="en-US" w:bidi="en-US"/>
        </w:rPr>
        <w:t>ABCD</w:t>
      </w:r>
      <w:r>
        <w:rPr>
          <w:sz w:val="18"/>
          <w:szCs w:val="18"/>
          <w:lang w:val="en-US" w:bidi="en-US"/>
        </w:rPr>
        <w:t xml:space="preserve">  </w:t>
      </w:r>
      <w:proofErr w:type="gramStart"/>
      <w:r>
        <w:rPr>
          <w:rFonts w:hint="eastAsia"/>
          <w:sz w:val="18"/>
          <w:szCs w:val="18"/>
          <w:lang w:val="en-US" w:bidi="en-US"/>
        </w:rPr>
        <w:t>1</w:t>
      </w:r>
      <w:r>
        <w:rPr>
          <w:sz w:val="18"/>
          <w:szCs w:val="18"/>
          <w:lang w:val="en-US" w:bidi="en-US"/>
        </w:rPr>
        <w:t>3.</w:t>
      </w:r>
      <w:r>
        <w:rPr>
          <w:rFonts w:hint="eastAsia"/>
          <w:sz w:val="18"/>
          <w:szCs w:val="18"/>
          <w:lang w:val="en-US" w:bidi="en-US"/>
        </w:rPr>
        <w:t>ABCD</w:t>
      </w:r>
      <w:proofErr w:type="gramEnd"/>
      <w:r>
        <w:rPr>
          <w:sz w:val="18"/>
          <w:szCs w:val="18"/>
          <w:lang w:val="en-US" w:bidi="en-US"/>
        </w:rPr>
        <w:t xml:space="preserve">  </w:t>
      </w:r>
      <w:r>
        <w:rPr>
          <w:rFonts w:hint="eastAsia"/>
          <w:sz w:val="18"/>
          <w:szCs w:val="18"/>
          <w:lang w:val="en-US" w:bidi="en-US"/>
        </w:rPr>
        <w:t>1</w:t>
      </w:r>
      <w:r>
        <w:rPr>
          <w:sz w:val="18"/>
          <w:szCs w:val="18"/>
          <w:lang w:val="en-US" w:bidi="en-US"/>
        </w:rPr>
        <w:t>4.</w:t>
      </w:r>
      <w:r>
        <w:rPr>
          <w:rFonts w:hint="eastAsia"/>
          <w:sz w:val="18"/>
          <w:szCs w:val="18"/>
          <w:lang w:val="en-US" w:bidi="en-US"/>
        </w:rPr>
        <w:t>BCD</w:t>
      </w:r>
      <w:r>
        <w:rPr>
          <w:sz w:val="18"/>
          <w:szCs w:val="18"/>
          <w:lang w:val="en-US" w:bidi="en-US"/>
        </w:rPr>
        <w:t xml:space="preserve">  </w:t>
      </w:r>
      <w:r>
        <w:rPr>
          <w:rFonts w:hint="eastAsia"/>
          <w:sz w:val="18"/>
          <w:szCs w:val="18"/>
          <w:lang w:val="en-US" w:bidi="en-US"/>
        </w:rPr>
        <w:t>1</w:t>
      </w:r>
      <w:r>
        <w:rPr>
          <w:sz w:val="18"/>
          <w:szCs w:val="18"/>
          <w:lang w:val="en-US" w:bidi="en-US"/>
        </w:rPr>
        <w:t xml:space="preserve">5. </w:t>
      </w:r>
      <w:r>
        <w:rPr>
          <w:rFonts w:hint="eastAsia"/>
          <w:sz w:val="18"/>
          <w:szCs w:val="18"/>
          <w:lang w:val="en-US" w:eastAsia="zh-CN" w:bidi="en-US"/>
        </w:rPr>
        <w:t>ABCD</w:t>
      </w:r>
      <w:r>
        <w:rPr>
          <w:sz w:val="18"/>
          <w:szCs w:val="18"/>
          <w:lang w:val="en-US" w:eastAsia="zh-CN" w:bidi="en-US"/>
        </w:rPr>
        <w:t xml:space="preserve">  </w:t>
      </w:r>
    </w:p>
    <w:p w14:paraId="5CB93DAF" w14:textId="77777777" w:rsidR="001202AF" w:rsidRDefault="002671B1">
      <w:pPr>
        <w:pStyle w:val="Bodytext10"/>
        <w:tabs>
          <w:tab w:val="left" w:pos="1678"/>
          <w:tab w:val="left" w:pos="2950"/>
          <w:tab w:val="left" w:pos="4222"/>
          <w:tab w:val="left" w:pos="5489"/>
          <w:tab w:val="left" w:pos="6761"/>
        </w:tabs>
        <w:spacing w:line="240" w:lineRule="auto"/>
        <w:ind w:firstLineChars="236" w:firstLine="425"/>
        <w:jc w:val="both"/>
        <w:rPr>
          <w:sz w:val="18"/>
          <w:szCs w:val="18"/>
          <w:lang w:val="en-US"/>
        </w:rPr>
      </w:pPr>
      <w:r>
        <w:rPr>
          <w:rFonts w:hint="eastAsia"/>
          <w:sz w:val="18"/>
          <w:szCs w:val="18"/>
          <w:lang w:val="en-US" w:eastAsia="zh-CN" w:bidi="en-US"/>
        </w:rPr>
        <w:t>1</w:t>
      </w:r>
      <w:r>
        <w:rPr>
          <w:sz w:val="18"/>
          <w:szCs w:val="18"/>
          <w:lang w:val="en-US" w:eastAsia="zh-CN" w:bidi="en-US"/>
        </w:rPr>
        <w:t>6.</w:t>
      </w:r>
      <w:r>
        <w:rPr>
          <w:rFonts w:hint="eastAsia"/>
          <w:sz w:val="18"/>
          <w:szCs w:val="18"/>
          <w:lang w:val="en-US" w:eastAsia="zh-CN" w:bidi="en-US"/>
        </w:rPr>
        <w:t xml:space="preserve">ABCD 17. ABCD   18.CD    </w:t>
      </w:r>
      <w:proofErr w:type="gramStart"/>
      <w:r>
        <w:rPr>
          <w:rFonts w:hint="eastAsia"/>
          <w:sz w:val="18"/>
          <w:szCs w:val="18"/>
          <w:lang w:val="en-US" w:eastAsia="zh-CN" w:bidi="en-US"/>
        </w:rPr>
        <w:t>19.ABCD</w:t>
      </w:r>
      <w:proofErr w:type="gramEnd"/>
      <w:r>
        <w:rPr>
          <w:rFonts w:hint="eastAsia"/>
          <w:sz w:val="18"/>
          <w:szCs w:val="18"/>
          <w:lang w:val="en-US" w:eastAsia="zh-CN" w:bidi="en-US"/>
        </w:rPr>
        <w:t xml:space="preserve">   20.ABCD</w:t>
      </w:r>
    </w:p>
    <w:p w14:paraId="498043FB" w14:textId="77777777" w:rsidR="001202AF" w:rsidRDefault="002671B1">
      <w:pPr>
        <w:pStyle w:val="Other10"/>
        <w:tabs>
          <w:tab w:val="left" w:pos="790"/>
        </w:tabs>
        <w:spacing w:line="240" w:lineRule="auto"/>
        <w:ind w:firstLineChars="235" w:firstLine="425"/>
        <w:rPr>
          <w:b/>
          <w:bCs/>
          <w:sz w:val="18"/>
          <w:szCs w:val="18"/>
        </w:rPr>
      </w:pPr>
      <w:r>
        <w:rPr>
          <w:rFonts w:hint="eastAsia"/>
          <w:b/>
          <w:bCs/>
          <w:sz w:val="18"/>
          <w:szCs w:val="18"/>
          <w:lang w:val="en-US" w:eastAsia="zh-CN"/>
        </w:rPr>
        <w:t>三、填空题</w:t>
      </w:r>
      <w:r>
        <w:rPr>
          <w:b/>
          <w:bCs/>
          <w:sz w:val="18"/>
          <w:szCs w:val="18"/>
        </w:rPr>
        <w:t>（本大题共</w:t>
      </w:r>
      <w:r>
        <w:rPr>
          <w:rFonts w:hint="eastAsia"/>
          <w:b/>
          <w:bCs/>
          <w:sz w:val="18"/>
          <w:szCs w:val="18"/>
          <w:lang w:val="en-US" w:eastAsia="zh-CN"/>
        </w:rPr>
        <w:t>5</w:t>
      </w:r>
      <w:r>
        <w:rPr>
          <w:b/>
          <w:bCs/>
          <w:sz w:val="18"/>
          <w:szCs w:val="18"/>
        </w:rPr>
        <w:t>小题</w:t>
      </w:r>
      <w:r>
        <w:rPr>
          <w:b/>
          <w:bCs/>
          <w:sz w:val="18"/>
          <w:szCs w:val="18"/>
        </w:rPr>
        <w:t>,</w:t>
      </w:r>
      <w:proofErr w:type="gramStart"/>
      <w:r>
        <w:rPr>
          <w:b/>
          <w:bCs/>
          <w:sz w:val="18"/>
          <w:szCs w:val="18"/>
        </w:rPr>
        <w:t>毎</w:t>
      </w:r>
      <w:proofErr w:type="gramEnd"/>
      <w:r>
        <w:rPr>
          <w:b/>
          <w:bCs/>
          <w:sz w:val="18"/>
          <w:szCs w:val="18"/>
        </w:rPr>
        <w:t>小题</w:t>
      </w:r>
      <w:r>
        <w:rPr>
          <w:rFonts w:hint="eastAsia"/>
          <w:b/>
          <w:bCs/>
          <w:sz w:val="18"/>
          <w:szCs w:val="18"/>
          <w:lang w:val="en-US" w:eastAsia="zh-CN"/>
        </w:rPr>
        <w:t>2</w:t>
      </w:r>
      <w:r>
        <w:rPr>
          <w:b/>
          <w:bCs/>
          <w:sz w:val="18"/>
          <w:szCs w:val="18"/>
        </w:rPr>
        <w:t>分，共</w:t>
      </w:r>
      <w:r>
        <w:rPr>
          <w:rFonts w:hint="eastAsia"/>
          <w:b/>
          <w:bCs/>
          <w:sz w:val="18"/>
          <w:szCs w:val="18"/>
          <w:lang w:val="en-US" w:eastAsia="zh-CN"/>
        </w:rPr>
        <w:t>10</w:t>
      </w:r>
      <w:r>
        <w:rPr>
          <w:b/>
          <w:bCs/>
          <w:sz w:val="18"/>
          <w:szCs w:val="18"/>
        </w:rPr>
        <w:t>分）</w:t>
      </w:r>
    </w:p>
    <w:p w14:paraId="58BCD31E"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21.</w:t>
      </w:r>
      <w:r>
        <w:rPr>
          <w:rFonts w:hint="eastAsia"/>
          <w:sz w:val="18"/>
          <w:szCs w:val="18"/>
          <w:lang w:val="en-US" w:eastAsia="zh-CN"/>
        </w:rPr>
        <w:t>禅让</w:t>
      </w:r>
    </w:p>
    <w:p w14:paraId="5EFC050E"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22.</w:t>
      </w:r>
      <w:r>
        <w:rPr>
          <w:rFonts w:hint="eastAsia"/>
          <w:sz w:val="18"/>
          <w:szCs w:val="18"/>
          <w:lang w:val="en-US" w:eastAsia="zh-CN"/>
        </w:rPr>
        <w:t>婚姻六礼</w:t>
      </w:r>
    </w:p>
    <w:p w14:paraId="055ADE27"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23.</w:t>
      </w:r>
      <w:r>
        <w:rPr>
          <w:rFonts w:hint="eastAsia"/>
          <w:sz w:val="18"/>
          <w:szCs w:val="18"/>
        </w:rPr>
        <w:t>皇帝</w:t>
      </w:r>
    </w:p>
    <w:p w14:paraId="0A093F82"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24.</w:t>
      </w:r>
      <w:r>
        <w:rPr>
          <w:rFonts w:hint="eastAsia"/>
          <w:sz w:val="18"/>
          <w:szCs w:val="18"/>
          <w:lang w:val="en-US" w:eastAsia="zh-CN"/>
        </w:rPr>
        <w:t>伤人及盗抵罪</w:t>
      </w:r>
    </w:p>
    <w:p w14:paraId="1FD620B1"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25.</w:t>
      </w:r>
      <w:r>
        <w:rPr>
          <w:rFonts w:hint="eastAsia"/>
          <w:sz w:val="18"/>
          <w:szCs w:val="18"/>
          <w:lang w:val="en-US" w:eastAsia="zh-CN"/>
        </w:rPr>
        <w:t>重典治乱世</w:t>
      </w:r>
    </w:p>
    <w:p w14:paraId="74B0DE32" w14:textId="77777777" w:rsidR="001202AF" w:rsidRDefault="002671B1">
      <w:pPr>
        <w:pStyle w:val="Bodytext10"/>
        <w:tabs>
          <w:tab w:val="left" w:pos="531"/>
          <w:tab w:val="left" w:pos="2078"/>
        </w:tabs>
        <w:spacing w:line="240" w:lineRule="auto"/>
        <w:ind w:firstLineChars="200" w:firstLine="361"/>
        <w:rPr>
          <w:b/>
          <w:bCs/>
          <w:sz w:val="18"/>
          <w:szCs w:val="18"/>
          <w:lang w:val="en-US" w:eastAsia="zh-CN"/>
        </w:rPr>
      </w:pPr>
      <w:r>
        <w:rPr>
          <w:rFonts w:hint="eastAsia"/>
          <w:b/>
          <w:bCs/>
          <w:sz w:val="18"/>
          <w:szCs w:val="18"/>
          <w:lang w:val="en-US" w:eastAsia="zh-CN"/>
        </w:rPr>
        <w:t>四、名词解释（本大题共</w:t>
      </w:r>
      <w:r>
        <w:rPr>
          <w:rFonts w:hint="eastAsia"/>
          <w:b/>
          <w:bCs/>
          <w:sz w:val="18"/>
          <w:szCs w:val="18"/>
          <w:lang w:val="en-US" w:eastAsia="zh-CN"/>
        </w:rPr>
        <w:t>4</w:t>
      </w:r>
      <w:r>
        <w:rPr>
          <w:rFonts w:hint="eastAsia"/>
          <w:b/>
          <w:bCs/>
          <w:sz w:val="18"/>
          <w:szCs w:val="18"/>
          <w:lang w:val="en-US" w:eastAsia="zh-CN"/>
        </w:rPr>
        <w:t>小题</w:t>
      </w:r>
      <w:r>
        <w:rPr>
          <w:rFonts w:hint="eastAsia"/>
          <w:b/>
          <w:bCs/>
          <w:sz w:val="18"/>
          <w:szCs w:val="18"/>
          <w:lang w:val="en-US" w:eastAsia="zh-CN"/>
        </w:rPr>
        <w:t>,</w:t>
      </w:r>
      <w:proofErr w:type="gramStart"/>
      <w:r>
        <w:rPr>
          <w:rFonts w:hint="eastAsia"/>
          <w:b/>
          <w:bCs/>
          <w:sz w:val="18"/>
          <w:szCs w:val="18"/>
          <w:lang w:val="en-US" w:eastAsia="zh-CN"/>
        </w:rPr>
        <w:t>毎</w:t>
      </w:r>
      <w:proofErr w:type="gramEnd"/>
      <w:r>
        <w:rPr>
          <w:rFonts w:hint="eastAsia"/>
          <w:b/>
          <w:bCs/>
          <w:sz w:val="18"/>
          <w:szCs w:val="18"/>
          <w:lang w:val="en-US" w:eastAsia="zh-CN"/>
        </w:rPr>
        <w:t>小题</w:t>
      </w:r>
      <w:r>
        <w:rPr>
          <w:rFonts w:hint="eastAsia"/>
          <w:b/>
          <w:bCs/>
          <w:sz w:val="18"/>
          <w:szCs w:val="18"/>
          <w:lang w:val="en-US" w:eastAsia="zh-CN"/>
        </w:rPr>
        <w:t>5</w:t>
      </w:r>
      <w:r>
        <w:rPr>
          <w:rFonts w:hint="eastAsia"/>
          <w:b/>
          <w:bCs/>
          <w:sz w:val="18"/>
          <w:szCs w:val="18"/>
          <w:lang w:val="en-US" w:eastAsia="zh-CN"/>
        </w:rPr>
        <w:t>分，共</w:t>
      </w:r>
      <w:r>
        <w:rPr>
          <w:rFonts w:hint="eastAsia"/>
          <w:b/>
          <w:bCs/>
          <w:sz w:val="18"/>
          <w:szCs w:val="18"/>
          <w:lang w:val="en-US" w:eastAsia="zh-CN"/>
        </w:rPr>
        <w:t>20</w:t>
      </w:r>
      <w:r>
        <w:rPr>
          <w:rFonts w:hint="eastAsia"/>
          <w:b/>
          <w:bCs/>
          <w:sz w:val="18"/>
          <w:szCs w:val="18"/>
          <w:lang w:val="en-US" w:eastAsia="zh-CN"/>
        </w:rPr>
        <w:t>分）</w:t>
      </w:r>
    </w:p>
    <w:p w14:paraId="40491156"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26.</w:t>
      </w:r>
      <w:r>
        <w:rPr>
          <w:rFonts w:hint="eastAsia"/>
          <w:sz w:val="18"/>
          <w:szCs w:val="18"/>
          <w:lang w:val="en-US" w:eastAsia="zh-CN"/>
        </w:rPr>
        <w:t>李悝</w:t>
      </w:r>
    </w:p>
    <w:p w14:paraId="4E2ADCBE"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sz w:val="18"/>
          <w:szCs w:val="18"/>
        </w:rPr>
        <w:t>是战国时期魏文侯的相，法家学派的鼻祖。力主变法改革，提倡法治，在总结各</w:t>
      </w:r>
      <w:r>
        <w:rPr>
          <w:sz w:val="18"/>
          <w:szCs w:val="18"/>
        </w:rPr>
        <w:t xml:space="preserve"> </w:t>
      </w:r>
      <w:r>
        <w:rPr>
          <w:sz w:val="18"/>
          <w:szCs w:val="18"/>
        </w:rPr>
        <w:t>国立法经验的基础上著《法经》。</w:t>
      </w:r>
    </w:p>
    <w:p w14:paraId="5D635052"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27.</w:t>
      </w:r>
      <w:r>
        <w:rPr>
          <w:rFonts w:hint="eastAsia"/>
          <w:sz w:val="18"/>
          <w:szCs w:val="18"/>
          <w:lang w:val="en-US" w:eastAsia="zh-CN"/>
        </w:rPr>
        <w:t>秋冬行刑</w:t>
      </w:r>
    </w:p>
    <w:p w14:paraId="460D37D3"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sz w:val="18"/>
          <w:szCs w:val="18"/>
        </w:rPr>
        <w:t>是汉代死刑的执行方式。汉律规定，除对谋反、谋大逆等重要犯罪立即处死外，其他死囚的处决须待秋季霜降后，冬至前进行。</w:t>
      </w:r>
    </w:p>
    <w:p w14:paraId="042371EC"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28.</w:t>
      </w:r>
      <w:r>
        <w:rPr>
          <w:rFonts w:hint="eastAsia"/>
          <w:sz w:val="18"/>
          <w:szCs w:val="18"/>
          <w:lang w:val="en-US" w:eastAsia="zh-CN"/>
        </w:rPr>
        <w:t>封建制五刑</w:t>
      </w:r>
    </w:p>
    <w:p w14:paraId="5ED61D2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sz w:val="18"/>
          <w:szCs w:val="18"/>
        </w:rPr>
        <w:t>我国历史上封建时期的五种基本刑罚，即笞、杖、徒、流、死，封建制五刑取代奴隶制五刑标志着我国古代刑制的历史进步。</w:t>
      </w:r>
    </w:p>
    <w:p w14:paraId="5729911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29.</w:t>
      </w:r>
      <w:r>
        <w:rPr>
          <w:rFonts w:hint="eastAsia"/>
          <w:sz w:val="18"/>
          <w:szCs w:val="18"/>
          <w:lang w:val="en-US" w:eastAsia="zh-CN"/>
        </w:rPr>
        <w:t>三司推事</w:t>
      </w:r>
    </w:p>
    <w:p w14:paraId="70B058C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sz w:val="18"/>
          <w:szCs w:val="18"/>
        </w:rPr>
        <w:t>唐朝的一种司法制度。每逢大案，常由大理寺卿会同刑部尚书、御史中丞共同审理，这种制度叫三司推事。</w:t>
      </w:r>
    </w:p>
    <w:p w14:paraId="384B9FD1" w14:textId="77777777" w:rsidR="001202AF" w:rsidRDefault="002671B1">
      <w:pPr>
        <w:pStyle w:val="Bodytext10"/>
        <w:tabs>
          <w:tab w:val="left" w:pos="531"/>
          <w:tab w:val="left" w:pos="2078"/>
        </w:tabs>
        <w:spacing w:line="240" w:lineRule="auto"/>
        <w:ind w:firstLineChars="200" w:firstLine="361"/>
        <w:rPr>
          <w:b/>
          <w:bCs/>
          <w:sz w:val="18"/>
          <w:szCs w:val="18"/>
          <w:lang w:val="en-US" w:eastAsia="zh-CN"/>
        </w:rPr>
      </w:pPr>
      <w:r>
        <w:rPr>
          <w:rFonts w:hint="eastAsia"/>
          <w:b/>
          <w:bCs/>
          <w:sz w:val="18"/>
          <w:szCs w:val="18"/>
          <w:lang w:val="en-US" w:eastAsia="zh-CN"/>
        </w:rPr>
        <w:t>五、问答题（本大题共</w:t>
      </w:r>
      <w:r>
        <w:rPr>
          <w:rFonts w:hint="eastAsia"/>
          <w:b/>
          <w:bCs/>
          <w:sz w:val="18"/>
          <w:szCs w:val="18"/>
          <w:lang w:val="en-US" w:eastAsia="zh-CN"/>
        </w:rPr>
        <w:t>3</w:t>
      </w:r>
      <w:r>
        <w:rPr>
          <w:rFonts w:hint="eastAsia"/>
          <w:b/>
          <w:bCs/>
          <w:sz w:val="18"/>
          <w:szCs w:val="18"/>
          <w:lang w:val="en-US" w:eastAsia="zh-CN"/>
        </w:rPr>
        <w:t>小</w:t>
      </w:r>
      <w:r>
        <w:rPr>
          <w:rFonts w:hint="eastAsia"/>
          <w:b/>
          <w:bCs/>
          <w:sz w:val="18"/>
          <w:szCs w:val="18"/>
          <w:lang w:val="en-US" w:eastAsia="zh-CN"/>
        </w:rPr>
        <w:t>题，</w:t>
      </w:r>
      <w:proofErr w:type="gramStart"/>
      <w:r>
        <w:rPr>
          <w:rFonts w:hint="eastAsia"/>
          <w:b/>
          <w:bCs/>
          <w:sz w:val="18"/>
          <w:szCs w:val="18"/>
          <w:lang w:val="en-US" w:eastAsia="zh-CN"/>
        </w:rPr>
        <w:t>毎</w:t>
      </w:r>
      <w:proofErr w:type="gramEnd"/>
      <w:r>
        <w:rPr>
          <w:rFonts w:hint="eastAsia"/>
          <w:b/>
          <w:bCs/>
          <w:sz w:val="18"/>
          <w:szCs w:val="18"/>
          <w:lang w:val="en-US" w:eastAsia="zh-CN"/>
        </w:rPr>
        <w:t>小题</w:t>
      </w:r>
      <w:r>
        <w:rPr>
          <w:rFonts w:hint="eastAsia"/>
          <w:b/>
          <w:bCs/>
          <w:sz w:val="18"/>
          <w:szCs w:val="18"/>
          <w:lang w:val="en-US" w:eastAsia="zh-CN"/>
        </w:rPr>
        <w:t>10</w:t>
      </w:r>
      <w:r>
        <w:rPr>
          <w:rFonts w:hint="eastAsia"/>
          <w:b/>
          <w:bCs/>
          <w:sz w:val="18"/>
          <w:szCs w:val="18"/>
          <w:lang w:val="en-US" w:eastAsia="zh-CN"/>
        </w:rPr>
        <w:t>分，共</w:t>
      </w:r>
      <w:r>
        <w:rPr>
          <w:rFonts w:hint="eastAsia"/>
          <w:b/>
          <w:bCs/>
          <w:sz w:val="18"/>
          <w:szCs w:val="18"/>
          <w:lang w:val="en-US" w:eastAsia="zh-CN"/>
        </w:rPr>
        <w:t>30</w:t>
      </w:r>
      <w:r>
        <w:rPr>
          <w:rFonts w:hint="eastAsia"/>
          <w:b/>
          <w:bCs/>
          <w:sz w:val="18"/>
          <w:szCs w:val="18"/>
          <w:lang w:val="en-US" w:eastAsia="zh-CN"/>
        </w:rPr>
        <w:lastRenderedPageBreak/>
        <w:t>分）</w:t>
      </w:r>
    </w:p>
    <w:p w14:paraId="483EEBC4"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30.</w:t>
      </w:r>
      <w:r>
        <w:rPr>
          <w:rFonts w:hint="eastAsia"/>
          <w:sz w:val="18"/>
          <w:szCs w:val="18"/>
          <w:lang w:val="en-US" w:eastAsia="zh-CN"/>
        </w:rPr>
        <w:t>试述分封制。</w:t>
      </w:r>
    </w:p>
    <w:p w14:paraId="30E7AC0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1</w:t>
      </w:r>
      <w:r>
        <w:rPr>
          <w:rFonts w:hint="eastAsia"/>
          <w:sz w:val="18"/>
          <w:szCs w:val="18"/>
          <w:lang w:val="en-US" w:eastAsia="zh-CN"/>
        </w:rPr>
        <w:t>）我国古代奴隶社会的分封制是严格依照宗法等级原则进行的。通常由天子主持，将爵位、田土以及生活其上的民人封给诸侯。各地诸侯、卿、大夫又可以效法国君，再逐级分封，从而划分各级统治区域，建立政权机关。因此，分封制便为奴隶主贵族确定家族、宗族成员的族权、政治权力提供了可靠的组织保障。（</w:t>
      </w:r>
      <w:r>
        <w:rPr>
          <w:rFonts w:hint="eastAsia"/>
          <w:sz w:val="18"/>
          <w:szCs w:val="18"/>
          <w:lang w:val="en-US" w:eastAsia="zh-CN"/>
        </w:rPr>
        <w:t>5</w:t>
      </w:r>
      <w:r>
        <w:rPr>
          <w:rFonts w:hint="eastAsia"/>
          <w:sz w:val="18"/>
          <w:szCs w:val="18"/>
          <w:lang w:val="en-US" w:eastAsia="zh-CN"/>
        </w:rPr>
        <w:t>分）</w:t>
      </w:r>
    </w:p>
    <w:p w14:paraId="42C02D23"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2</w:t>
      </w:r>
      <w:r>
        <w:rPr>
          <w:rFonts w:hint="eastAsia"/>
          <w:sz w:val="18"/>
          <w:szCs w:val="18"/>
          <w:lang w:val="en-US" w:eastAsia="zh-CN"/>
        </w:rPr>
        <w:t>）宗法式分封制渊源于夏，形成于商</w:t>
      </w:r>
      <w:r>
        <w:rPr>
          <w:rFonts w:hint="eastAsia"/>
          <w:sz w:val="18"/>
          <w:szCs w:val="18"/>
          <w:lang w:val="en-US" w:eastAsia="zh-CN"/>
        </w:rPr>
        <w:t>,</w:t>
      </w:r>
      <w:r>
        <w:rPr>
          <w:rFonts w:hint="eastAsia"/>
          <w:sz w:val="18"/>
          <w:szCs w:val="18"/>
          <w:lang w:val="en-US" w:eastAsia="zh-CN"/>
        </w:rPr>
        <w:t>到西周统治时期更加规范化、制度化。实行宗法式的分封，天子得以独尊，各奴隶主贵族分治领地，从而建立全国性的统治网络。西周初期通过分封</w:t>
      </w:r>
      <w:r>
        <w:rPr>
          <w:rFonts w:hint="eastAsia"/>
          <w:sz w:val="18"/>
          <w:szCs w:val="18"/>
          <w:lang w:val="en-US" w:eastAsia="zh-CN"/>
        </w:rPr>
        <w:t>，诸侯从天子那里得到封国，然后将部分土地与奴隶分赐给卿、大夫，卿、大夫再把部分土</w:t>
      </w:r>
      <w:r>
        <w:rPr>
          <w:rFonts w:hint="eastAsia"/>
          <w:sz w:val="18"/>
          <w:szCs w:val="18"/>
          <w:lang w:val="en-US" w:eastAsia="zh-CN"/>
        </w:rPr>
        <w:t xml:space="preserve"> </w:t>
      </w:r>
      <w:r>
        <w:rPr>
          <w:rFonts w:hint="eastAsia"/>
          <w:sz w:val="18"/>
          <w:szCs w:val="18"/>
          <w:lang w:val="en-US" w:eastAsia="zh-CN"/>
        </w:rPr>
        <w:t>地分封给</w:t>
      </w:r>
      <w:r>
        <w:rPr>
          <w:rFonts w:hint="eastAsia"/>
          <w:sz w:val="18"/>
          <w:szCs w:val="18"/>
          <w:lang w:val="zh-CN" w:eastAsia="zh-CN"/>
        </w:rPr>
        <w:t>“士气</w:t>
      </w:r>
      <w:r>
        <w:rPr>
          <w:rFonts w:hint="eastAsia"/>
          <w:sz w:val="18"/>
          <w:szCs w:val="18"/>
          <w:lang w:val="en-US" w:eastAsia="zh-CN"/>
        </w:rPr>
        <w:t>（</w:t>
      </w:r>
      <w:r>
        <w:rPr>
          <w:rFonts w:hint="eastAsia"/>
          <w:sz w:val="18"/>
          <w:szCs w:val="18"/>
          <w:lang w:val="en-US" w:eastAsia="zh-CN"/>
        </w:rPr>
        <w:t>5</w:t>
      </w:r>
      <w:r>
        <w:rPr>
          <w:rFonts w:hint="eastAsia"/>
          <w:sz w:val="18"/>
          <w:szCs w:val="18"/>
          <w:lang w:val="en-US" w:eastAsia="zh-CN"/>
        </w:rPr>
        <w:t>分）</w:t>
      </w:r>
    </w:p>
    <w:p w14:paraId="61907D51"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31.</w:t>
      </w:r>
      <w:r>
        <w:rPr>
          <w:rFonts w:hint="eastAsia"/>
          <w:sz w:val="18"/>
          <w:szCs w:val="18"/>
          <w:lang w:val="en-US" w:eastAsia="zh-CN"/>
        </w:rPr>
        <w:t>试述《法经》的主要内容、阶级本质和历史意义。</w:t>
      </w:r>
    </w:p>
    <w:p w14:paraId="7F2471F3"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1</w:t>
      </w:r>
      <w:r>
        <w:rPr>
          <w:rFonts w:hint="eastAsia"/>
          <w:sz w:val="18"/>
          <w:szCs w:val="18"/>
          <w:lang w:val="en-US" w:eastAsia="zh-CN"/>
        </w:rPr>
        <w:t>）《法经》是我国古代社会最早的一部</w:t>
      </w:r>
      <w:proofErr w:type="gramStart"/>
      <w:r>
        <w:rPr>
          <w:rFonts w:hint="eastAsia"/>
          <w:sz w:val="18"/>
          <w:szCs w:val="18"/>
          <w:lang w:val="en-US" w:eastAsia="zh-CN"/>
        </w:rPr>
        <w:t>粗具体系</w:t>
      </w:r>
      <w:proofErr w:type="gramEnd"/>
      <w:r>
        <w:rPr>
          <w:rFonts w:hint="eastAsia"/>
          <w:sz w:val="18"/>
          <w:szCs w:val="18"/>
          <w:lang w:val="en-US" w:eastAsia="zh-CN"/>
        </w:rPr>
        <w:t>的法典，由战国初期魏国的李悝制定。（</w:t>
      </w:r>
      <w:r>
        <w:rPr>
          <w:rFonts w:hint="eastAsia"/>
          <w:sz w:val="18"/>
          <w:szCs w:val="18"/>
          <w:lang w:val="en-US" w:eastAsia="zh-CN"/>
        </w:rPr>
        <w:t>1</w:t>
      </w:r>
      <w:r>
        <w:rPr>
          <w:rFonts w:hint="eastAsia"/>
          <w:sz w:val="18"/>
          <w:szCs w:val="18"/>
          <w:lang w:val="en-US" w:eastAsia="zh-CN"/>
        </w:rPr>
        <w:t>分）《法经》共有盗、贼、囚、捕、杂、具六篇。（</w:t>
      </w:r>
      <w:r>
        <w:rPr>
          <w:rFonts w:hint="eastAsia"/>
          <w:sz w:val="18"/>
          <w:szCs w:val="18"/>
          <w:lang w:val="en-US" w:eastAsia="zh-CN"/>
        </w:rPr>
        <w:t>2</w:t>
      </w:r>
      <w:r>
        <w:rPr>
          <w:rFonts w:hint="eastAsia"/>
          <w:sz w:val="18"/>
          <w:szCs w:val="18"/>
          <w:lang w:val="en-US" w:eastAsia="zh-CN"/>
        </w:rPr>
        <w:t>分）</w:t>
      </w:r>
    </w:p>
    <w:p w14:paraId="34347C34"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2</w:t>
      </w:r>
      <w:r>
        <w:rPr>
          <w:rFonts w:hint="eastAsia"/>
          <w:sz w:val="18"/>
          <w:szCs w:val="18"/>
          <w:lang w:val="en-US" w:eastAsia="zh-CN"/>
        </w:rPr>
        <w:t>）阶级本质：《法经》开宗明义规定盗、贼两篇，认为</w:t>
      </w:r>
      <w:r>
        <w:rPr>
          <w:rFonts w:hint="eastAsia"/>
          <w:sz w:val="18"/>
          <w:szCs w:val="18"/>
          <w:lang w:val="zh-CN" w:eastAsia="zh-CN"/>
        </w:rPr>
        <w:t>“王</w:t>
      </w:r>
      <w:r>
        <w:rPr>
          <w:rFonts w:hint="eastAsia"/>
          <w:sz w:val="18"/>
          <w:szCs w:val="18"/>
          <w:lang w:val="en-US" w:eastAsia="zh-CN"/>
        </w:rPr>
        <w:t>者之政莫急于盗贼”，表明镇压盗贼是地主阶级专政的主要任务；维护君主专制；维护封建等级制。（</w:t>
      </w:r>
      <w:r>
        <w:rPr>
          <w:rFonts w:hint="eastAsia"/>
          <w:sz w:val="18"/>
          <w:szCs w:val="18"/>
          <w:lang w:val="en-US" w:eastAsia="zh-CN"/>
        </w:rPr>
        <w:t>3</w:t>
      </w:r>
      <w:r>
        <w:rPr>
          <w:rFonts w:hint="eastAsia"/>
          <w:sz w:val="18"/>
          <w:szCs w:val="18"/>
          <w:lang w:val="en-US" w:eastAsia="zh-CN"/>
        </w:rPr>
        <w:t>分）</w:t>
      </w:r>
    </w:p>
    <w:p w14:paraId="5C8D935B"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w:t>
      </w:r>
      <w:r>
        <w:rPr>
          <w:rFonts w:hint="eastAsia"/>
          <w:sz w:val="18"/>
          <w:szCs w:val="18"/>
          <w:lang w:val="en-US" w:eastAsia="zh-CN"/>
        </w:rPr>
        <w:t>3</w:t>
      </w:r>
      <w:r>
        <w:rPr>
          <w:rFonts w:hint="eastAsia"/>
          <w:sz w:val="18"/>
          <w:szCs w:val="18"/>
          <w:lang w:val="en-US" w:eastAsia="zh-CN"/>
        </w:rPr>
        <w:t>）《法经》在我国法制史上具有重要意义。首先，《法经》初步确立了古代法制的基本原则和体系，是后世法典的蓝本；（</w:t>
      </w:r>
      <w:r>
        <w:rPr>
          <w:rFonts w:hint="eastAsia"/>
          <w:sz w:val="18"/>
          <w:szCs w:val="18"/>
          <w:lang w:val="en-US" w:eastAsia="zh-CN"/>
        </w:rPr>
        <w:t>2</w:t>
      </w:r>
      <w:r>
        <w:rPr>
          <w:rFonts w:hint="eastAsia"/>
          <w:sz w:val="18"/>
          <w:szCs w:val="18"/>
          <w:lang w:val="en-US" w:eastAsia="zh-CN"/>
        </w:rPr>
        <w:t>分）其次，《法经》对当时经济的形成和巩固起到了一定的积极</w:t>
      </w:r>
      <w:r>
        <w:rPr>
          <w:rFonts w:hint="eastAsia"/>
          <w:sz w:val="18"/>
          <w:szCs w:val="18"/>
          <w:lang w:val="en-US" w:eastAsia="zh-CN"/>
        </w:rPr>
        <w:t xml:space="preserve"> </w:t>
      </w:r>
      <w:r>
        <w:rPr>
          <w:rFonts w:hint="eastAsia"/>
          <w:sz w:val="18"/>
          <w:szCs w:val="18"/>
          <w:lang w:val="en-US" w:eastAsia="zh-CN"/>
        </w:rPr>
        <w:t>作用。（</w:t>
      </w:r>
      <w:r>
        <w:rPr>
          <w:rFonts w:hint="eastAsia"/>
          <w:sz w:val="18"/>
          <w:szCs w:val="18"/>
          <w:lang w:val="en-US" w:eastAsia="zh-CN"/>
        </w:rPr>
        <w:t>2</w:t>
      </w:r>
      <w:r>
        <w:rPr>
          <w:rFonts w:hint="eastAsia"/>
          <w:sz w:val="18"/>
          <w:szCs w:val="18"/>
          <w:lang w:val="en-US" w:eastAsia="zh-CN"/>
        </w:rPr>
        <w:t>分）</w:t>
      </w:r>
    </w:p>
    <w:p w14:paraId="3E5AFA4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32.</w:t>
      </w:r>
      <w:r>
        <w:rPr>
          <w:rFonts w:hint="eastAsia"/>
          <w:sz w:val="18"/>
          <w:szCs w:val="18"/>
          <w:lang w:val="en-US" w:eastAsia="zh-CN"/>
        </w:rPr>
        <w:t>试述南京国民政府司法机关</w:t>
      </w:r>
      <w:r>
        <w:rPr>
          <w:rFonts w:hint="eastAsia"/>
          <w:sz w:val="18"/>
          <w:szCs w:val="18"/>
          <w:lang w:val="zh-CN" w:eastAsia="zh-CN"/>
        </w:rPr>
        <w:t>“</w:t>
      </w:r>
      <w:proofErr w:type="gramStart"/>
      <w:r>
        <w:rPr>
          <w:rFonts w:hint="eastAsia"/>
          <w:sz w:val="18"/>
          <w:szCs w:val="18"/>
          <w:lang w:val="zh-CN" w:eastAsia="zh-CN"/>
        </w:rPr>
        <w:t>一告</w:t>
      </w:r>
      <w:r>
        <w:rPr>
          <w:rFonts w:hint="eastAsia"/>
          <w:sz w:val="18"/>
          <w:szCs w:val="18"/>
          <w:lang w:val="en-US" w:eastAsia="zh-CN"/>
        </w:rPr>
        <w:t>九</w:t>
      </w:r>
      <w:proofErr w:type="gramEnd"/>
      <w:r>
        <w:rPr>
          <w:rFonts w:hint="eastAsia"/>
          <w:sz w:val="18"/>
          <w:szCs w:val="18"/>
          <w:lang w:val="en-US" w:eastAsia="zh-CN"/>
        </w:rPr>
        <w:t>不理</w:t>
      </w:r>
      <w:r>
        <w:rPr>
          <w:rFonts w:hint="eastAsia"/>
          <w:sz w:val="18"/>
          <w:szCs w:val="18"/>
          <w:lang w:val="zh-CN" w:eastAsia="zh-CN"/>
        </w:rPr>
        <w:t>”的</w:t>
      </w:r>
      <w:r>
        <w:rPr>
          <w:rFonts w:hint="eastAsia"/>
          <w:sz w:val="18"/>
          <w:szCs w:val="18"/>
          <w:lang w:val="en-US" w:eastAsia="zh-CN"/>
        </w:rPr>
        <w:t>审判制度。</w:t>
      </w:r>
    </w:p>
    <w:p w14:paraId="4341398F"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答</w:t>
      </w:r>
      <w:r>
        <w:rPr>
          <w:rFonts w:hint="eastAsia"/>
          <w:sz w:val="18"/>
          <w:szCs w:val="18"/>
          <w:lang w:val="en-US" w:eastAsia="zh-CN"/>
        </w:rPr>
        <w:t>:</w:t>
      </w:r>
      <w:r>
        <w:rPr>
          <w:rFonts w:hint="eastAsia"/>
          <w:sz w:val="18"/>
          <w:szCs w:val="18"/>
          <w:lang w:val="en-US" w:eastAsia="zh-CN"/>
        </w:rPr>
        <w:t>所谓的</w:t>
      </w:r>
      <w:r>
        <w:rPr>
          <w:rFonts w:hint="eastAsia"/>
          <w:sz w:val="18"/>
          <w:szCs w:val="18"/>
          <w:lang w:val="zh-CN" w:eastAsia="zh-CN"/>
        </w:rPr>
        <w:t>“</w:t>
      </w:r>
      <w:proofErr w:type="gramStart"/>
      <w:r>
        <w:rPr>
          <w:rFonts w:hint="eastAsia"/>
          <w:sz w:val="18"/>
          <w:szCs w:val="18"/>
          <w:lang w:val="zh-CN" w:eastAsia="zh-CN"/>
        </w:rPr>
        <w:t>一告</w:t>
      </w:r>
      <w:r>
        <w:rPr>
          <w:rFonts w:hint="eastAsia"/>
          <w:sz w:val="18"/>
          <w:szCs w:val="18"/>
          <w:lang w:val="en-US" w:eastAsia="zh-CN"/>
        </w:rPr>
        <w:t>九</w:t>
      </w:r>
      <w:proofErr w:type="gramEnd"/>
      <w:r>
        <w:rPr>
          <w:rFonts w:hint="eastAsia"/>
          <w:sz w:val="18"/>
          <w:szCs w:val="18"/>
          <w:lang w:val="en-US" w:eastAsia="zh-CN"/>
        </w:rPr>
        <w:t>不理</w:t>
      </w:r>
      <w:r>
        <w:rPr>
          <w:rFonts w:hint="eastAsia"/>
          <w:sz w:val="18"/>
          <w:szCs w:val="18"/>
          <w:lang w:val="zh-CN" w:eastAsia="zh-CN"/>
        </w:rPr>
        <w:t>”即指</w:t>
      </w:r>
      <w:r>
        <w:rPr>
          <w:rFonts w:hint="eastAsia"/>
          <w:sz w:val="18"/>
          <w:szCs w:val="18"/>
          <w:lang w:val="en-US" w:eastAsia="zh-CN"/>
        </w:rPr>
        <w:t>南京国民政府司法机关对九种提起的诉讼不予立案处理</w:t>
      </w:r>
      <w:r>
        <w:rPr>
          <w:rFonts w:hint="eastAsia"/>
          <w:sz w:val="18"/>
          <w:szCs w:val="18"/>
          <w:lang w:val="zh-CN" w:eastAsia="zh-CN"/>
        </w:rPr>
        <w:t>：（</w:t>
      </w:r>
      <w:r>
        <w:rPr>
          <w:rFonts w:hint="eastAsia"/>
          <w:sz w:val="18"/>
          <w:szCs w:val="18"/>
          <w:lang w:val="zh-CN" w:eastAsia="zh-CN"/>
        </w:rPr>
        <w:t>1</w:t>
      </w:r>
      <w:r>
        <w:rPr>
          <w:rFonts w:hint="eastAsia"/>
          <w:sz w:val="18"/>
          <w:szCs w:val="18"/>
          <w:lang w:val="en-US" w:eastAsia="zh-CN"/>
        </w:rPr>
        <w:t>分）</w:t>
      </w:r>
    </w:p>
    <w:p w14:paraId="3849F7C5"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第一，管辖不合不受理。（</w:t>
      </w:r>
      <w:r>
        <w:rPr>
          <w:rFonts w:hint="eastAsia"/>
          <w:sz w:val="18"/>
          <w:szCs w:val="18"/>
          <w:lang w:val="en-US" w:eastAsia="zh-CN"/>
        </w:rPr>
        <w:t>1</w:t>
      </w:r>
      <w:r>
        <w:rPr>
          <w:rFonts w:hint="eastAsia"/>
          <w:sz w:val="18"/>
          <w:szCs w:val="18"/>
          <w:lang w:val="en-US" w:eastAsia="zh-CN"/>
        </w:rPr>
        <w:t>分）</w:t>
      </w:r>
    </w:p>
    <w:p w14:paraId="08B30BB9"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第二，当事人不适格不受理。（</w:t>
      </w:r>
      <w:r>
        <w:rPr>
          <w:rFonts w:hint="eastAsia"/>
          <w:sz w:val="18"/>
          <w:szCs w:val="18"/>
          <w:lang w:val="en-US" w:eastAsia="zh-CN"/>
        </w:rPr>
        <w:t>1</w:t>
      </w:r>
      <w:r>
        <w:rPr>
          <w:rFonts w:hint="eastAsia"/>
          <w:sz w:val="18"/>
          <w:szCs w:val="18"/>
          <w:lang w:val="en-US" w:eastAsia="zh-CN"/>
        </w:rPr>
        <w:t>分）</w:t>
      </w:r>
    </w:p>
    <w:p w14:paraId="57D572CD"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第三，未经合法代理不受理。（</w:t>
      </w:r>
      <w:r>
        <w:rPr>
          <w:rFonts w:hint="eastAsia"/>
          <w:sz w:val="18"/>
          <w:szCs w:val="18"/>
          <w:lang w:val="en-US" w:eastAsia="zh-CN"/>
        </w:rPr>
        <w:t>1</w:t>
      </w:r>
      <w:r>
        <w:rPr>
          <w:rFonts w:hint="eastAsia"/>
          <w:sz w:val="18"/>
          <w:szCs w:val="18"/>
          <w:lang w:val="en-US" w:eastAsia="zh-CN"/>
        </w:rPr>
        <w:t>分）</w:t>
      </w:r>
    </w:p>
    <w:p w14:paraId="32A1FDF6"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第四，起诉不合程式不受理。（</w:t>
      </w:r>
      <w:r>
        <w:rPr>
          <w:rFonts w:hint="eastAsia"/>
          <w:sz w:val="18"/>
          <w:szCs w:val="18"/>
          <w:lang w:val="en-US" w:eastAsia="zh-CN"/>
        </w:rPr>
        <w:t>1</w:t>
      </w:r>
      <w:r>
        <w:rPr>
          <w:rFonts w:hint="eastAsia"/>
          <w:sz w:val="18"/>
          <w:szCs w:val="18"/>
          <w:lang w:val="en-US" w:eastAsia="zh-CN"/>
        </w:rPr>
        <w:t>分）</w:t>
      </w:r>
    </w:p>
    <w:p w14:paraId="0B9897E5"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第五，不缴纳诉讼费不受理。（</w:t>
      </w:r>
      <w:r>
        <w:rPr>
          <w:rFonts w:hint="eastAsia"/>
          <w:sz w:val="18"/>
          <w:szCs w:val="18"/>
          <w:lang w:val="en-US" w:eastAsia="zh-CN"/>
        </w:rPr>
        <w:t>1</w:t>
      </w:r>
      <w:r>
        <w:rPr>
          <w:rFonts w:hint="eastAsia"/>
          <w:sz w:val="18"/>
          <w:szCs w:val="18"/>
          <w:lang w:val="en-US" w:eastAsia="zh-CN"/>
        </w:rPr>
        <w:t>分）</w:t>
      </w:r>
    </w:p>
    <w:p w14:paraId="7807D147"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第六，一事不再理。（</w:t>
      </w:r>
      <w:r>
        <w:rPr>
          <w:rFonts w:hint="eastAsia"/>
          <w:sz w:val="18"/>
          <w:szCs w:val="18"/>
          <w:lang w:val="en-US" w:eastAsia="zh-CN"/>
        </w:rPr>
        <w:t>1</w:t>
      </w:r>
      <w:r>
        <w:rPr>
          <w:rFonts w:hint="eastAsia"/>
          <w:sz w:val="18"/>
          <w:szCs w:val="18"/>
          <w:lang w:val="en-US" w:eastAsia="zh-CN"/>
        </w:rPr>
        <w:t>分）</w:t>
      </w:r>
    </w:p>
    <w:p w14:paraId="5EF48D9F"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第七，不告不理。（</w:t>
      </w:r>
      <w:r>
        <w:rPr>
          <w:rFonts w:hint="eastAsia"/>
          <w:sz w:val="18"/>
          <w:szCs w:val="18"/>
          <w:lang w:val="en-US" w:eastAsia="zh-CN"/>
        </w:rPr>
        <w:t>1</w:t>
      </w:r>
      <w:r>
        <w:rPr>
          <w:rFonts w:hint="eastAsia"/>
          <w:sz w:val="18"/>
          <w:szCs w:val="18"/>
          <w:lang w:val="en-US" w:eastAsia="zh-CN"/>
        </w:rPr>
        <w:t>分）</w:t>
      </w:r>
    </w:p>
    <w:p w14:paraId="66E9FE47" w14:textId="77777777" w:rsidR="001202AF" w:rsidRDefault="002671B1">
      <w:pPr>
        <w:pStyle w:val="Bodytext10"/>
        <w:tabs>
          <w:tab w:val="left" w:pos="531"/>
          <w:tab w:val="left" w:pos="2078"/>
        </w:tabs>
        <w:spacing w:line="240" w:lineRule="auto"/>
        <w:ind w:firstLineChars="200" w:firstLine="360"/>
        <w:rPr>
          <w:sz w:val="18"/>
          <w:szCs w:val="18"/>
          <w:lang w:val="en-US" w:eastAsia="zh-CN"/>
        </w:rPr>
      </w:pPr>
      <w:r>
        <w:rPr>
          <w:rFonts w:hint="eastAsia"/>
          <w:sz w:val="18"/>
          <w:szCs w:val="18"/>
          <w:lang w:val="en-US" w:eastAsia="zh-CN"/>
        </w:rPr>
        <w:t>第八，已经成立和解者不受理。（</w:t>
      </w:r>
      <w:r>
        <w:rPr>
          <w:rFonts w:hint="eastAsia"/>
          <w:sz w:val="18"/>
          <w:szCs w:val="18"/>
          <w:lang w:val="en-US" w:eastAsia="zh-CN"/>
        </w:rPr>
        <w:t>1</w:t>
      </w:r>
      <w:r>
        <w:rPr>
          <w:rFonts w:hint="eastAsia"/>
          <w:sz w:val="18"/>
          <w:szCs w:val="18"/>
          <w:lang w:val="en-US" w:eastAsia="zh-CN"/>
        </w:rPr>
        <w:t>分）</w:t>
      </w:r>
    </w:p>
    <w:p w14:paraId="70080CAE" w14:textId="72DB9E8B" w:rsidR="001202AF" w:rsidRDefault="002671B1" w:rsidP="00707AA6">
      <w:pPr>
        <w:pStyle w:val="Bodytext10"/>
        <w:tabs>
          <w:tab w:val="left" w:pos="531"/>
          <w:tab w:val="left" w:pos="2078"/>
        </w:tabs>
        <w:spacing w:line="240" w:lineRule="auto"/>
        <w:ind w:firstLineChars="200" w:firstLine="360"/>
        <w:rPr>
          <w:b/>
          <w:bCs/>
          <w:sz w:val="18"/>
          <w:szCs w:val="18"/>
          <w:lang w:eastAsia="zh-CN"/>
        </w:rPr>
      </w:pPr>
      <w:r>
        <w:rPr>
          <w:rFonts w:hint="eastAsia"/>
          <w:sz w:val="18"/>
          <w:szCs w:val="18"/>
          <w:lang w:val="en-US" w:eastAsia="zh-CN"/>
        </w:rPr>
        <w:lastRenderedPageBreak/>
        <w:t>第九</w:t>
      </w:r>
      <w:r>
        <w:rPr>
          <w:rFonts w:hint="eastAsia"/>
          <w:sz w:val="18"/>
          <w:szCs w:val="18"/>
          <w:lang w:val="en-US" w:eastAsia="zh-CN"/>
        </w:rPr>
        <w:t>,</w:t>
      </w:r>
      <w:r>
        <w:rPr>
          <w:rFonts w:hint="eastAsia"/>
          <w:sz w:val="18"/>
          <w:szCs w:val="18"/>
          <w:lang w:val="en-US" w:eastAsia="zh-CN"/>
        </w:rPr>
        <w:t>非以违背法令为理由，第三审不受理。（</w:t>
      </w:r>
      <w:r>
        <w:rPr>
          <w:rFonts w:hint="eastAsia"/>
          <w:sz w:val="18"/>
          <w:szCs w:val="18"/>
          <w:lang w:val="en-US" w:eastAsia="zh-CN"/>
        </w:rPr>
        <w:t>1</w:t>
      </w:r>
      <w:r>
        <w:rPr>
          <w:rFonts w:hint="eastAsia"/>
          <w:sz w:val="18"/>
          <w:szCs w:val="18"/>
          <w:lang w:val="en-US" w:eastAsia="zh-CN"/>
        </w:rPr>
        <w:t>分）</w:t>
      </w:r>
    </w:p>
    <w:sectPr w:rsidR="001202AF">
      <w:footerReference w:type="even" r:id="rId24"/>
      <w:footerReference w:type="default" r:id="rId25"/>
      <w:type w:val="nextColumn"/>
      <w:pgSz w:w="5954" w:h="10433"/>
      <w:pgMar w:top="680" w:right="680" w:bottom="680" w:left="680"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76D91" w14:textId="77777777" w:rsidR="002671B1" w:rsidRDefault="002671B1"/>
  </w:endnote>
  <w:endnote w:type="continuationSeparator" w:id="0">
    <w:p w14:paraId="0614FE33" w14:textId="77777777" w:rsidR="002671B1" w:rsidRDefault="0026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1" w:usb1="080E0000" w:usb2="0000000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方正楷体简体">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194D3" w14:textId="77777777" w:rsidR="001202AF" w:rsidRDefault="002671B1">
    <w:pPr>
      <w:pStyle w:val="a3"/>
      <w:framePr w:wrap="around" w:vAnchor="text" w:hAnchor="margin" w:xAlign="center" w:y="1"/>
      <w:rPr>
        <w:rStyle w:val="a7"/>
      </w:rPr>
    </w:pPr>
    <w:r>
      <w:fldChar w:fldCharType="begin"/>
    </w:r>
    <w:r>
      <w:rPr>
        <w:rStyle w:val="a7"/>
      </w:rPr>
      <w:instrText xml:space="preserve">PAGE  </w:instrText>
    </w:r>
    <w:r>
      <w:fldChar w:fldCharType="end"/>
    </w:r>
  </w:p>
  <w:p w14:paraId="44D70CE9" w14:textId="77777777" w:rsidR="001202AF" w:rsidRDefault="002671B1">
    <w:pPr>
      <w:rPr>
        <w:sz w:val="2"/>
        <w:szCs w:val="2"/>
      </w:rPr>
    </w:pPr>
    <w:r>
      <w:rPr>
        <w:noProof/>
      </w:rPr>
      <mc:AlternateContent>
        <mc:Choice Requires="wps">
          <w:drawing>
            <wp:anchor distT="0" distB="0" distL="114300" distR="114300" simplePos="0" relativeHeight="251660288" behindDoc="1" locked="0" layoutInCell="1" allowOverlap="1" wp14:anchorId="1B48EF08" wp14:editId="5806D075">
              <wp:simplePos x="0" y="0"/>
              <wp:positionH relativeFrom="page">
                <wp:posOffset>1732915</wp:posOffset>
              </wp:positionH>
              <wp:positionV relativeFrom="page">
                <wp:posOffset>7769225</wp:posOffset>
              </wp:positionV>
              <wp:extent cx="198755" cy="71120"/>
              <wp:effectExtent l="0" t="0" r="0" b="0"/>
              <wp:wrapNone/>
              <wp:docPr id="4097" name="矩形 4097"/>
              <wp:cNvGraphicFramePr/>
              <a:graphic xmlns:a="http://schemas.openxmlformats.org/drawingml/2006/main">
                <a:graphicData uri="http://schemas.microsoft.com/office/word/2010/wordprocessingShape">
                  <wps:wsp>
                    <wps:cNvSpPr/>
                    <wps:spPr>
                      <a:xfrm>
                        <a:off x="0" y="0"/>
                        <a:ext cx="198752" cy="71118"/>
                      </a:xfrm>
                      <a:prstGeom prst="rect">
                        <a:avLst/>
                      </a:prstGeom>
                      <a:noFill/>
                      <a:ln>
                        <a:noFill/>
                      </a:ln>
                      <a:effectLst/>
                    </wps:spPr>
                    <wps:txbx>
                      <w:txbxContent>
                        <w:p w14:paraId="1B6B4EED" w14:textId="77777777" w:rsidR="001202AF" w:rsidRDefault="002671B1">
                          <w:pPr>
                            <w:pStyle w:val="Headerorfooter11"/>
                            <w:shd w:val="clear" w:color="auto" w:fill="auto"/>
                            <w:spacing w:line="240" w:lineRule="auto"/>
                          </w:pPr>
                          <w:r>
                            <w:fldChar w:fldCharType="begin"/>
                          </w:r>
                          <w:r>
                            <w:instrText xml:space="preserve"> PAGE \* MERGEFORMAT </w:instrText>
                          </w:r>
                          <w:r>
                            <w:fldChar w:fldCharType="separate"/>
                          </w:r>
                          <w:r>
                            <w:rPr>
                              <w:rStyle w:val="Headerorfooter1"/>
                              <w:b/>
                              <w:bCs/>
                            </w:rPr>
                            <w:t>10</w:t>
                          </w:r>
                          <w:r>
                            <w:fldChar w:fldCharType="end"/>
                          </w:r>
                        </w:p>
                      </w:txbxContent>
                    </wps:txbx>
                    <wps:bodyPr wrap="none" lIns="0" tIns="0" rIns="0" bIns="0" upright="1">
                      <a:spAutoFit/>
                    </wps:bodyPr>
                  </wps:wsp>
                </a:graphicData>
              </a:graphic>
            </wp:anchor>
          </w:drawing>
        </mc:Choice>
        <mc:Fallback xmlns:wpsCustomData="http://www.wps.cn/officeDocument/2013/wpsCustomData">
          <w:pict>
            <v:rect id="_x0000_s1026" o:spid="_x0000_s1026" o:spt="1" style="position:absolute;left:0pt;margin-left:136.45pt;margin-top:611.75pt;height:5.6pt;width:15.65pt;mso-position-horizontal-relative:page;mso-position-vertical-relative:page;mso-wrap-style:none;z-index:-251656192;mso-width-relative:page;mso-height-relative:page;" filled="f" stroked="f" coordsize="21600,21600" o:gfxdata="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bc&#10;Q/rYAAAADQEAAA8AAAAAAAAAAQAgAAAAIgAAAGRycy9kb3ducmV2LnhtbFBLAQIUABQAAAAIAIdO&#10;4kCr23sKsQEAAE8DAAAOAAAAAAAAAAEAIAAAACcBAABkcnMvZTJvRG9jLnhtbFBLBQYAAAAABgAG&#10;AFkBAABKBQAAAAA=&#10;">
              <v:fill on="f" focussize="0,0"/>
              <v:stroke on="f"/>
              <v:imagedata o:title=""/>
              <o:lock v:ext="edit" aspectratio="f"/>
              <v:textbox inset="0mm,0mm,0mm,0mm" style="mso-fit-shape-to-text:t;">
                <w:txbxContent>
                  <w:p>
                    <w:pPr>
                      <w:pStyle w:val="30"/>
                      <w:shd w:val="clear" w:color="auto" w:fill="auto"/>
                      <w:spacing w:line="240" w:lineRule="auto"/>
                    </w:pPr>
                    <w:r>
                      <w:fldChar w:fldCharType="begin"/>
                    </w:r>
                    <w:r>
                      <w:instrText xml:space="preserve"> PAGE \* MERGEFORMAT </w:instrText>
                    </w:r>
                    <w:r>
                      <w:fldChar w:fldCharType="separate"/>
                    </w:r>
                    <w:r>
                      <w:rPr>
                        <w:rStyle w:val="31"/>
                        <w:b/>
                        <w:bCs/>
                      </w:rPr>
                      <w:t>10</w:t>
                    </w:r>
                    <w:r>
                      <w:fldChar w:fldCharType="end"/>
                    </w:r>
                  </w:p>
                </w:txbxContent>
              </v:textbox>
            </v:rect>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7BCDD" w14:textId="77777777" w:rsidR="001202AF" w:rsidRDefault="002671B1">
    <w:pPr>
      <w:spacing w:line="1" w:lineRule="exact"/>
    </w:pPr>
    <w:r>
      <w:rPr>
        <w:noProof/>
      </w:rPr>
      <mc:AlternateContent>
        <mc:Choice Requires="wps">
          <w:drawing>
            <wp:anchor distT="0" distB="0" distL="114300" distR="114300" simplePos="0" relativeHeight="251688960" behindDoc="0" locked="0" layoutInCell="1" allowOverlap="1" wp14:anchorId="495E0BEA" wp14:editId="37FBF264">
              <wp:simplePos x="0" y="0"/>
              <wp:positionH relativeFrom="margin">
                <wp:align>center</wp:align>
              </wp:positionH>
              <wp:positionV relativeFrom="paragraph">
                <wp:posOffset>-417195</wp:posOffset>
              </wp:positionV>
              <wp:extent cx="177800" cy="41783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77800" cy="417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52DFEB" w14:textId="77777777" w:rsidR="001202AF" w:rsidRDefault="002671B1">
                          <w:pPr>
                            <w:pStyle w:val="a3"/>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32.85pt;height:32.9pt;width:14pt;mso-position-horizontal:center;mso-position-horizontal-relative:margin;z-index:251688960;mso-width-relative:page;mso-height-relative:page;" filled="f" stroked="f" coordsize="21600,21600" o:gfxdata="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A4EDH0wAAAAQBAAAPAAAA&#10;AAAAAAEAIAAAACIAAABkcnMvZG93bnJldi54bWxQSwECFAAUAAAACACHTuJAREMlGxoCAAAVBAAA&#10;DgAAAAAAAAABACAAAAAiAQAAZHJzL2Uyb0RvYy54bWxQSwUGAAAAAAYABgBZAQAArgUAAAAA&#10;">
              <v:fill on="f" focussize="0,0"/>
              <v:stroke on="f" weight="0.5pt"/>
              <v:imagedata o:title=""/>
              <o:lock v:ext="edit" aspectratio="f"/>
              <v:textbox inset="0mm,0mm,0mm,0mm">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9A23A" w14:textId="77777777" w:rsidR="001202AF" w:rsidRDefault="002671B1">
    <w:pPr>
      <w:spacing w:line="1" w:lineRule="exact"/>
    </w:pPr>
    <w:r>
      <w:rPr>
        <w:noProof/>
      </w:rPr>
      <mc:AlternateContent>
        <mc:Choice Requires="wps">
          <w:drawing>
            <wp:anchor distT="0" distB="0" distL="114300" distR="114300" simplePos="0" relativeHeight="251682816" behindDoc="0" locked="0" layoutInCell="1" allowOverlap="1" wp14:anchorId="578EACC2" wp14:editId="178684CB">
              <wp:simplePos x="0" y="0"/>
              <wp:positionH relativeFrom="margin">
                <wp:align>center</wp:align>
              </wp:positionH>
              <wp:positionV relativeFrom="paragraph">
                <wp:posOffset>-424180</wp:posOffset>
              </wp:positionV>
              <wp:extent cx="1828800" cy="20955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33531" w14:textId="77777777" w:rsidR="001202AF" w:rsidRDefault="002671B1">
                          <w:pPr>
                            <w:pStyle w:val="a3"/>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33.4pt;height:16.5pt;width:144pt;mso-position-horizontal:center;mso-position-horizontal-relative:margin;mso-wrap-style:none;z-index:251682816;mso-width-relative:page;mso-height-relative:page;" filled="f" stroked="f" coordsize="21600,21600" o:gfxdata="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M2Bpx9cAAAAIAQAADwAA&#10;AAAAAAABACAAAAAiAAAAZHJzL2Rvd25yZXYueG1sUEsBAhQAFAAAAAgAh07iQMvpOowXAgAAFAQA&#10;AA4AAAAAAAAAAQAgAAAAJgEAAGRycy9lMm9Eb2MueG1sUEsFBgAAAAAGAAYAWQEAAK8FAAAAAA==&#10;">
              <v:fill on="f" focussize="0,0"/>
              <v:stroke on="f" weight="0.5pt"/>
              <v:imagedata o:title=""/>
              <o:lock v:ext="edit" aspectratio="f"/>
              <v:textbox inset="0mm,0mm,0mm,0mm">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29A09" w14:textId="77777777" w:rsidR="001202AF" w:rsidRDefault="002671B1">
    <w:pPr>
      <w:spacing w:line="1" w:lineRule="exact"/>
    </w:pPr>
    <w:r>
      <w:rPr>
        <w:noProof/>
      </w:rPr>
      <mc:AlternateContent>
        <mc:Choice Requires="wps">
          <w:drawing>
            <wp:anchor distT="0" distB="0" distL="114300" distR="114300" simplePos="0" relativeHeight="251677696" behindDoc="0" locked="0" layoutInCell="1" allowOverlap="1" wp14:anchorId="1EA10BF5" wp14:editId="23546FED">
              <wp:simplePos x="0" y="0"/>
              <wp:positionH relativeFrom="margin">
                <wp:align>center</wp:align>
              </wp:positionH>
              <wp:positionV relativeFrom="paragraph">
                <wp:posOffset>-435610</wp:posOffset>
              </wp:positionV>
              <wp:extent cx="177800" cy="436245"/>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77800" cy="4362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E2E96" w14:textId="77777777" w:rsidR="001202AF" w:rsidRDefault="002671B1">
                          <w:pPr>
                            <w:pStyle w:val="a3"/>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34.3pt;height:34.35pt;width:14pt;mso-position-horizontal:center;mso-position-horizontal-relative:margin;z-index:251677696;mso-width-relative:page;mso-height-relative:page;" filled="f" stroked="f" coordsize="21600,21600" o:gfxdata="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s6lq40gAAAAQBAAAPAAAA&#10;AAAAAAEAIAAAACIAAABkcnMvZG93bnJldi54bWxQSwECFAAUAAAACACHTuJAG93g/RsCAAAVBAAA&#10;DgAAAAAAAAABACAAAAAhAQAAZHJzL2Uyb0RvYy54bWxQSwUGAAAAAAYABgBZAQAArgUAAAAA&#10;">
              <v:fill on="f" focussize="0,0"/>
              <v:stroke on="f" weight="0.5pt"/>
              <v:imagedata o:title=""/>
              <o:lock v:ext="edit" aspectratio="f"/>
              <v:textbox inset="0mm,0mm,0mm,0mm">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AA893" w14:textId="77777777" w:rsidR="001202AF" w:rsidRDefault="002671B1">
    <w:pPr>
      <w:spacing w:line="1" w:lineRule="exact"/>
    </w:pPr>
    <w:r>
      <w:rPr>
        <w:noProof/>
      </w:rPr>
      <mc:AlternateContent>
        <mc:Choice Requires="wps">
          <w:drawing>
            <wp:anchor distT="0" distB="0" distL="114300" distR="114300" simplePos="0" relativeHeight="251671552" behindDoc="0" locked="0" layoutInCell="1" allowOverlap="1" wp14:anchorId="79569A3B" wp14:editId="0A67C00C">
              <wp:simplePos x="0" y="0"/>
              <wp:positionH relativeFrom="margin">
                <wp:align>center</wp:align>
              </wp:positionH>
              <wp:positionV relativeFrom="paragraph">
                <wp:posOffset>-409575</wp:posOffset>
              </wp:positionV>
              <wp:extent cx="177800" cy="39751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77800" cy="3975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E24304" w14:textId="77777777" w:rsidR="001202AF" w:rsidRDefault="002671B1">
                          <w:pPr>
                            <w:pStyle w:val="a3"/>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32.25pt;height:31.3pt;width:14pt;mso-position-horizontal:center;mso-position-horizontal-relative:margin;z-index:251671552;mso-width-relative:page;mso-height-relative:page;" filled="f" stroked="f" coordsize="21600,21600" o:gfxdata="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0+fdm1QAAAAYBAAAP&#10;AAAAAAAAAAEAIAAAACIAAABkcnMvZG93bnJldi54bWxQSwECFAAUAAAACACHTuJAIZ/u6RsCAAAV&#10;BAAADgAAAAAAAAABACAAAAAkAQAAZHJzL2Uyb0RvYy54bWxQSwUGAAAAAAYABgBZAQAAsQUAAAAA&#10;">
              <v:fill on="f" focussize="0,0"/>
              <v:stroke on="f" weight="0.5pt"/>
              <v:imagedata o:title=""/>
              <o:lock v:ext="edit" aspectratio="f"/>
              <v:textbox inset="0mm,0mm,0mm,0mm">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443C8" w14:textId="77777777" w:rsidR="001202AF" w:rsidRDefault="002671B1">
    <w:pPr>
      <w:spacing w:line="1" w:lineRule="exact"/>
    </w:pPr>
    <w:r>
      <w:rPr>
        <w:noProof/>
      </w:rPr>
      <mc:AlternateContent>
        <mc:Choice Requires="wps">
          <w:drawing>
            <wp:anchor distT="0" distB="0" distL="114300" distR="114300" simplePos="0" relativeHeight="251665408" behindDoc="0" locked="0" layoutInCell="1" allowOverlap="1" wp14:anchorId="493F5484" wp14:editId="1D9A22B9">
              <wp:simplePos x="0" y="0"/>
              <wp:positionH relativeFrom="margin">
                <wp:align>center</wp:align>
              </wp:positionH>
              <wp:positionV relativeFrom="paragraph">
                <wp:posOffset>-130175</wp:posOffset>
              </wp:positionV>
              <wp:extent cx="1828800" cy="12509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250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ADF60B" w14:textId="77777777" w:rsidR="001202AF" w:rsidRDefault="002671B1">
                          <w:pPr>
                            <w:pStyle w:val="a3"/>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214</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10.25pt;height:9.85pt;width:144pt;mso-position-horizontal:center;mso-position-horizontal-relative:margin;mso-wrap-style:none;z-index:251665408;mso-width-relative:page;mso-height-relative:page;" filled="f" stroked="f" coordsize="21600,21600" o:gfxdata="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43sKrVAAAABgEAAA8AAAAA&#10;AAAAAQAgAAAAIgAAAGRycy9kb3ducmV2LnhtbFBLAQIUABQAAAAIAIdO4kBx5FzMFwIAABQEAAAO&#10;AAAAAAAAAAEAIAAAACQBAABkcnMvZTJvRG9jLnhtbFBLBQYAAAAABgAGAFkBAACtBQAAAAA=&#10;">
              <v:fill on="f" focussize="0,0"/>
              <v:stroke on="f" weight="0.5pt"/>
              <v:imagedata o:title=""/>
              <o:lock v:ext="edit" aspectratio="f"/>
              <v:textbox inset="0mm,0mm,0mm,0mm">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214</w:t>
                    </w:r>
                    <w:r>
                      <w:rPr>
                        <w:rFonts w:hint="eastAsia" w:eastAsia="宋体"/>
                        <w:lang w:eastAsia="zh-CN"/>
                      </w:rPr>
                      <w:fldChar w:fldCharType="end"/>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2F5C2" w14:textId="77777777" w:rsidR="001202AF" w:rsidRDefault="002671B1">
    <w:pPr>
      <w:pStyle w:val="a3"/>
      <w:rPr>
        <w:rFonts w:eastAsia="宋体"/>
        <w:lang w:eastAsia="zh-CN"/>
      </w:rPr>
    </w:pPr>
    <w:r>
      <w:rPr>
        <w:noProof/>
        <w:sz w:val="24"/>
      </w:rPr>
      <mc:AlternateContent>
        <mc:Choice Requires="wps">
          <w:drawing>
            <wp:anchor distT="0" distB="0" distL="114300" distR="114300" simplePos="0" relativeHeight="251666432" behindDoc="0" locked="0" layoutInCell="1" allowOverlap="1" wp14:anchorId="3D32D3B9" wp14:editId="61F122BE">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F6ACA" w14:textId="77777777" w:rsidR="001202AF" w:rsidRDefault="002671B1">
                          <w:pPr>
                            <w:pStyle w:val="a3"/>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213</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Nuo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v+E26hQCAAAVBAAADgAAAAAAAAAB&#10;ACAAAAAfAQAAZHJzL2Uyb0RvYy54bWxQSwUGAAAAAAYABgBZAQAApQUAAAAA&#10;">
              <v:fill on="f" focussize="0,0"/>
              <v:stroke on="f" weight="0.5pt"/>
              <v:imagedata o:title=""/>
              <o:lock v:ext="edit" aspectratio="f"/>
              <v:textbox inset="0mm,0mm,0mm,0mm" style="mso-fit-shape-to-text:t;">
                <w:txbxContent>
                  <w:p>
                    <w:pPr>
                      <w:pStyle w:val="2"/>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213</w:t>
                    </w:r>
                    <w:r>
                      <w:rPr>
                        <w:rFonts w:hint="eastAsia" w:eastAsia="宋体"/>
                        <w:lang w:eastAsia="zh-CN"/>
                      </w:rPr>
                      <w:fldChar w:fldCharType="end"/>
                    </w:r>
                  </w:p>
                </w:txbxContent>
              </v:textbox>
            </v:shape>
          </w:pict>
        </mc:Fallback>
      </mc:AlternateContent>
    </w:r>
    <w:r>
      <w:rPr>
        <w:noProof/>
        <w:sz w:val="24"/>
      </w:rPr>
      <mc:AlternateContent>
        <mc:Choice Requires="wps">
          <w:drawing>
            <wp:anchor distT="0" distB="0" distL="114300" distR="114300" simplePos="0" relativeHeight="251664384" behindDoc="0" locked="0" layoutInCell="1" allowOverlap="1" wp14:anchorId="7ACEB840" wp14:editId="677F584C">
              <wp:simplePos x="0" y="0"/>
              <wp:positionH relativeFrom="margin">
                <wp:posOffset>1403985</wp:posOffset>
              </wp:positionH>
              <wp:positionV relativeFrom="paragraph">
                <wp:posOffset>-25400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746EA6" w14:textId="77777777" w:rsidR="001202AF" w:rsidRDefault="001202AF">
                          <w:pPr>
                            <w:rPr>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left:110.55pt;margin-top:-2pt;height:144pt;width:144pt;mso-position-horizontal-relative:margin;mso-wrap-style:none;z-index:251664384;mso-width-relative:page;mso-height-relative:page;" filled="f" stroked="f" coordsize="21600,21600" o:gfxdata="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9dZ9UAAAAKAQAADwAAAAAA&#10;AAABACAAAAAiAAAAZHJzL2Rvd25yZXYueG1sUEsBAhQAFAAAAAgAh07iQPAa1OYWAgAAFQQAAA4A&#10;AAAAAAAAAQAgAAAAJAEAAGRycy9lMm9Eb2MueG1sUEsFBgAAAAAGAAYAWQEAAKw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p w14:paraId="449AD8EF" w14:textId="77777777" w:rsidR="001202AF" w:rsidRDefault="001202AF">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693B" w14:textId="77777777" w:rsidR="001202AF" w:rsidRDefault="001202AF">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D2C41" w14:textId="77777777" w:rsidR="001202AF" w:rsidRDefault="001202AF">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BAE78" w14:textId="77777777" w:rsidR="001202AF" w:rsidRDefault="001202AF">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21E0C" w14:textId="77777777" w:rsidR="001202AF" w:rsidRDefault="001202AF">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8ED9E" w14:textId="77777777" w:rsidR="001202AF" w:rsidRDefault="001202AF">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1659C" w14:textId="77777777" w:rsidR="001202AF" w:rsidRDefault="001202AF">
    <w:pPr>
      <w:spacing w:line="1" w:lineRule="exac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8CC0E" w14:textId="77777777" w:rsidR="001202AF" w:rsidRDefault="002671B1">
    <w:pPr>
      <w:spacing w:line="1" w:lineRule="exact"/>
    </w:pPr>
    <w:r>
      <w:rPr>
        <w:noProof/>
      </w:rPr>
      <mc:AlternateContent>
        <mc:Choice Requires="wps">
          <w:drawing>
            <wp:anchor distT="0" distB="0" distL="114300" distR="114300" simplePos="0" relativeHeight="251663360" behindDoc="0" locked="0" layoutInCell="1" allowOverlap="1" wp14:anchorId="18780E72" wp14:editId="50CEDB25">
              <wp:simplePos x="0" y="0"/>
              <wp:positionH relativeFrom="margin">
                <wp:align>center</wp:align>
              </wp:positionH>
              <wp:positionV relativeFrom="paragraph">
                <wp:posOffset>-137160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D1FEA" w14:textId="77777777" w:rsidR="001202AF" w:rsidRDefault="002671B1">
                          <w:pPr>
                            <w:pStyle w:val="a3"/>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10.8pt;height:144pt;width:144pt;mso-position-horizontal:center;mso-position-horizontal-relative:margin;mso-wrap-style:none;z-index:251663360;mso-width-relative:page;mso-height-relative:page;" filled="f" stroked="f" coordsize="21600,21600" o:gfxdata="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vUXkjVAAAACAEAAA8AAAAAAAAA&#10;AQAgAAAAIgAAAGRycy9kb3ducmV2LnhtbFBLAQIUABQAAAAIAIdO4kDbNg1rFAIAABUEAAAOAAAA&#10;AAAAAAEAIAAAACQBAABkcnMvZTJvRG9jLnhtbFBLBQYAAAAABgAGAFkBAACq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736E3" w14:textId="77777777" w:rsidR="001202AF" w:rsidRDefault="002671B1">
    <w:pPr>
      <w:spacing w:line="1" w:lineRule="exact"/>
    </w:pPr>
    <w:r>
      <w:rPr>
        <w:noProof/>
      </w:rPr>
      <mc:AlternateContent>
        <mc:Choice Requires="wps">
          <w:drawing>
            <wp:anchor distT="0" distB="0" distL="114300" distR="114300" simplePos="0" relativeHeight="251662336" behindDoc="0" locked="0" layoutInCell="1" allowOverlap="1" wp14:anchorId="2AB9E8F8" wp14:editId="392B335B">
              <wp:simplePos x="0" y="0"/>
              <wp:positionH relativeFrom="margin">
                <wp:align>center</wp:align>
              </wp:positionH>
              <wp:positionV relativeFrom="paragraph">
                <wp:posOffset>-149860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90DFF" w14:textId="77777777" w:rsidR="001202AF" w:rsidRDefault="002671B1">
                          <w:pPr>
                            <w:pStyle w:val="a3"/>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11.8pt;height:144pt;width:144pt;mso-position-horizontal:center;mso-position-horizontal-relative:margin;mso-wrap-style:none;z-index:251662336;mso-width-relative:page;mso-height-relative:page;" filled="f" stroked="f" coordsize="21600,21600" o:gfxdata="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Jf8ELWAAAACAEAAA8AAAAAAAAA&#10;AQAgAAAAIgAAAGRycy9kb3ducmV2LnhtbFBLAQIUABQAAAAIAIdO4kCZnpqEEwIAABUEAAAOAAAA&#10;AAAAAAEAIAAAACUBAABkcnMvZTJvRG9jLnhtbFBLBQYAAAAABgAGAFkBAACq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3D82B" w14:textId="77777777" w:rsidR="002671B1" w:rsidRDefault="002671B1"/>
  </w:footnote>
  <w:footnote w:type="continuationSeparator" w:id="0">
    <w:p w14:paraId="7854E15D" w14:textId="77777777" w:rsidR="002671B1" w:rsidRDefault="0026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18829" w14:textId="77777777" w:rsidR="001202AF" w:rsidRDefault="001202AF">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60B116"/>
    <w:multiLevelType w:val="singleLevel"/>
    <w:tmpl w:val="8060B116"/>
    <w:lvl w:ilvl="0">
      <w:start w:val="1"/>
      <w:numFmt w:val="upperLetter"/>
      <w:suff w:val="space"/>
      <w:lvlText w:val="%1."/>
      <w:lvlJc w:val="left"/>
    </w:lvl>
  </w:abstractNum>
  <w:abstractNum w:abstractNumId="1" w15:restartNumberingAfterBreak="0">
    <w:nsid w:val="8C6910D8"/>
    <w:multiLevelType w:val="singleLevel"/>
    <w:tmpl w:val="8C6910D8"/>
    <w:lvl w:ilvl="0">
      <w:start w:val="2"/>
      <w:numFmt w:val="decimal"/>
      <w:suff w:val="nothing"/>
      <w:lvlText w:val="（%1）"/>
      <w:lvlJc w:val="left"/>
    </w:lvl>
  </w:abstractNum>
  <w:abstractNum w:abstractNumId="2" w15:restartNumberingAfterBreak="0">
    <w:nsid w:val="E367F58C"/>
    <w:multiLevelType w:val="singleLevel"/>
    <w:tmpl w:val="E367F58C"/>
    <w:lvl w:ilvl="0">
      <w:start w:val="26"/>
      <w:numFmt w:val="decimal"/>
      <w:suff w:val="space"/>
      <w:lvlText w:val="%1."/>
      <w:lvlJc w:val="left"/>
    </w:lvl>
  </w:abstractNum>
  <w:abstractNum w:abstractNumId="3" w15:restartNumberingAfterBreak="0">
    <w:nsid w:val="157E25BA"/>
    <w:multiLevelType w:val="multilevel"/>
    <w:tmpl w:val="157E25B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384D1038"/>
    <w:multiLevelType w:val="multilevel"/>
    <w:tmpl w:val="384D1038"/>
    <w:lvl w:ilvl="0">
      <w:start w:val="7"/>
      <w:numFmt w:val="decimal"/>
      <w:lvlText w:val="%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4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DAF"/>
    <w:rsid w:val="0008644D"/>
    <w:rsid w:val="000D0254"/>
    <w:rsid w:val="000E7FEA"/>
    <w:rsid w:val="001202AF"/>
    <w:rsid w:val="001A3A80"/>
    <w:rsid w:val="001B7038"/>
    <w:rsid w:val="00201369"/>
    <w:rsid w:val="00262F3F"/>
    <w:rsid w:val="002671B1"/>
    <w:rsid w:val="002A2EA5"/>
    <w:rsid w:val="002C6B47"/>
    <w:rsid w:val="002D1CDA"/>
    <w:rsid w:val="002F77C1"/>
    <w:rsid w:val="003534FF"/>
    <w:rsid w:val="003B744A"/>
    <w:rsid w:val="00407A7E"/>
    <w:rsid w:val="00413DAF"/>
    <w:rsid w:val="00442E9F"/>
    <w:rsid w:val="00445B23"/>
    <w:rsid w:val="0045517F"/>
    <w:rsid w:val="00481E3F"/>
    <w:rsid w:val="004B0B66"/>
    <w:rsid w:val="004F2132"/>
    <w:rsid w:val="004F388A"/>
    <w:rsid w:val="00526F42"/>
    <w:rsid w:val="005B4BC9"/>
    <w:rsid w:val="005E34C7"/>
    <w:rsid w:val="005F4E45"/>
    <w:rsid w:val="006C66DF"/>
    <w:rsid w:val="006C7EB5"/>
    <w:rsid w:val="006E73C3"/>
    <w:rsid w:val="006F6B95"/>
    <w:rsid w:val="00707AA6"/>
    <w:rsid w:val="00733D56"/>
    <w:rsid w:val="00775276"/>
    <w:rsid w:val="007D0EA2"/>
    <w:rsid w:val="008A5051"/>
    <w:rsid w:val="008E62AF"/>
    <w:rsid w:val="00996EED"/>
    <w:rsid w:val="009C42EA"/>
    <w:rsid w:val="00A928B6"/>
    <w:rsid w:val="00B45CA8"/>
    <w:rsid w:val="00BA5E83"/>
    <w:rsid w:val="00BD4480"/>
    <w:rsid w:val="00BE4175"/>
    <w:rsid w:val="00BE6A12"/>
    <w:rsid w:val="00C314C4"/>
    <w:rsid w:val="00C31EEC"/>
    <w:rsid w:val="00D04703"/>
    <w:rsid w:val="00D54D2F"/>
    <w:rsid w:val="00DD0468"/>
    <w:rsid w:val="00E9503F"/>
    <w:rsid w:val="00ED763F"/>
    <w:rsid w:val="00EF1D28"/>
    <w:rsid w:val="00FB3929"/>
    <w:rsid w:val="00FE257F"/>
    <w:rsid w:val="04A904C4"/>
    <w:rsid w:val="055D032B"/>
    <w:rsid w:val="05CD3791"/>
    <w:rsid w:val="075268A7"/>
    <w:rsid w:val="0A307A95"/>
    <w:rsid w:val="0B5A5A0C"/>
    <w:rsid w:val="13460633"/>
    <w:rsid w:val="15AF3049"/>
    <w:rsid w:val="209D091D"/>
    <w:rsid w:val="221870B2"/>
    <w:rsid w:val="243C70CE"/>
    <w:rsid w:val="29E52F51"/>
    <w:rsid w:val="2C4968BD"/>
    <w:rsid w:val="346418FA"/>
    <w:rsid w:val="347F2757"/>
    <w:rsid w:val="35DF6643"/>
    <w:rsid w:val="39B51C1D"/>
    <w:rsid w:val="3A2315C7"/>
    <w:rsid w:val="3C7D37BC"/>
    <w:rsid w:val="3DEB0D69"/>
    <w:rsid w:val="41DA6CE0"/>
    <w:rsid w:val="4E8C4D09"/>
    <w:rsid w:val="4F3B0268"/>
    <w:rsid w:val="510B4C10"/>
    <w:rsid w:val="58AF4602"/>
    <w:rsid w:val="5DE904A0"/>
    <w:rsid w:val="60CA7CFB"/>
    <w:rsid w:val="626E7E70"/>
    <w:rsid w:val="64D42DAB"/>
    <w:rsid w:val="6D774E61"/>
    <w:rsid w:val="72251121"/>
    <w:rsid w:val="724B6DB6"/>
    <w:rsid w:val="7A501A0E"/>
    <w:rsid w:val="7C195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D1409"/>
  <w15:docId w15:val="{2C09B47A-7E21-4034-8C3A-C957373C4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TOC2">
    <w:name w:val="toc 2"/>
    <w:basedOn w:val="a"/>
    <w:next w:val="a"/>
    <w:uiPriority w:val="39"/>
    <w:semiHidden/>
    <w:unhideWhenUsed/>
    <w:qFormat/>
    <w:pPr>
      <w:ind w:leftChars="200" w:left="420"/>
    </w:pPr>
  </w:style>
  <w:style w:type="character" w:styleId="a7">
    <w:name w:val="page number"/>
    <w:basedOn w:val="a0"/>
    <w:qFormat/>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Bodytext3">
    <w:name w:val="Body text|3_"/>
    <w:basedOn w:val="a0"/>
    <w:link w:val="Bodytext30"/>
    <w:qFormat/>
    <w:rPr>
      <w:rFonts w:ascii="宋体" w:eastAsia="宋体" w:hAnsi="宋体" w:cs="宋体"/>
      <w:sz w:val="30"/>
      <w:szCs w:val="30"/>
      <w:u w:val="none"/>
      <w:shd w:val="clear" w:color="auto" w:fill="auto"/>
      <w:lang w:val="zh-TW" w:eastAsia="zh-TW" w:bidi="zh-TW"/>
    </w:rPr>
  </w:style>
  <w:style w:type="paragraph" w:customStyle="1" w:styleId="Bodytext30">
    <w:name w:val="Body text|3"/>
    <w:basedOn w:val="a"/>
    <w:link w:val="Bodytext3"/>
    <w:qFormat/>
    <w:rPr>
      <w:rFonts w:ascii="宋体" w:eastAsia="宋体" w:hAnsi="宋体" w:cs="宋体"/>
      <w:sz w:val="30"/>
      <w:szCs w:val="30"/>
      <w:lang w:val="zh-TW" w:eastAsia="zh-TW" w:bidi="zh-TW"/>
    </w:rPr>
  </w:style>
  <w:style w:type="character" w:customStyle="1" w:styleId="Heading11">
    <w:name w:val="Heading #1|1_"/>
    <w:basedOn w:val="a0"/>
    <w:link w:val="Heading110"/>
    <w:qFormat/>
    <w:rPr>
      <w:rFonts w:ascii="宋体" w:eastAsia="宋体" w:hAnsi="宋体" w:cs="宋体"/>
      <w:sz w:val="32"/>
      <w:szCs w:val="32"/>
      <w:u w:val="none"/>
      <w:shd w:val="clear" w:color="auto" w:fill="auto"/>
      <w:lang w:val="zh-CN" w:eastAsia="zh-CN" w:bidi="zh-CN"/>
    </w:rPr>
  </w:style>
  <w:style w:type="paragraph" w:customStyle="1" w:styleId="Heading110">
    <w:name w:val="Heading #1|1"/>
    <w:basedOn w:val="a"/>
    <w:link w:val="Heading11"/>
    <w:qFormat/>
    <w:pPr>
      <w:spacing w:after="400"/>
      <w:outlineLvl w:val="0"/>
    </w:pPr>
    <w:rPr>
      <w:rFonts w:ascii="宋体" w:eastAsia="宋体" w:hAnsi="宋体" w:cs="宋体"/>
      <w:sz w:val="32"/>
      <w:szCs w:val="32"/>
      <w:lang w:val="zh-CN" w:eastAsia="zh-CN" w:bidi="zh-CN"/>
    </w:rPr>
  </w:style>
  <w:style w:type="character" w:customStyle="1" w:styleId="Bodytext2">
    <w:name w:val="Body text|2_"/>
    <w:basedOn w:val="a0"/>
    <w:link w:val="Bodytext20"/>
    <w:qFormat/>
    <w:rPr>
      <w:rFonts w:ascii="宋体" w:eastAsia="宋体" w:hAnsi="宋体" w:cs="宋体"/>
      <w:u w:val="none"/>
      <w:shd w:val="clear" w:color="auto" w:fill="auto"/>
      <w:lang w:val="zh-TW" w:eastAsia="zh-TW" w:bidi="zh-TW"/>
    </w:rPr>
  </w:style>
  <w:style w:type="paragraph" w:customStyle="1" w:styleId="Bodytext20">
    <w:name w:val="Body text|2"/>
    <w:basedOn w:val="a"/>
    <w:link w:val="Bodytext2"/>
    <w:qFormat/>
    <w:pPr>
      <w:spacing w:after="300"/>
      <w:ind w:firstLine="420"/>
    </w:pPr>
    <w:rPr>
      <w:rFonts w:ascii="宋体" w:eastAsia="宋体" w:hAnsi="宋体" w:cs="宋体"/>
      <w:lang w:val="zh-TW" w:eastAsia="zh-TW" w:bidi="zh-TW"/>
    </w:rPr>
  </w:style>
  <w:style w:type="character" w:customStyle="1" w:styleId="Heading21">
    <w:name w:val="Heading #2|1_"/>
    <w:basedOn w:val="a0"/>
    <w:link w:val="Heading210"/>
    <w:qFormat/>
    <w:rPr>
      <w:rFonts w:ascii="宋体" w:eastAsia="宋体" w:hAnsi="宋体" w:cs="宋体"/>
      <w:sz w:val="30"/>
      <w:szCs w:val="30"/>
      <w:u w:val="none"/>
      <w:shd w:val="clear" w:color="auto" w:fill="auto"/>
      <w:lang w:val="zh-TW" w:eastAsia="zh-TW" w:bidi="zh-TW"/>
    </w:rPr>
  </w:style>
  <w:style w:type="paragraph" w:customStyle="1" w:styleId="Heading210">
    <w:name w:val="Heading #2|1"/>
    <w:basedOn w:val="a"/>
    <w:link w:val="Heading21"/>
    <w:qFormat/>
    <w:pPr>
      <w:spacing w:after="380"/>
      <w:jc w:val="center"/>
      <w:outlineLvl w:val="1"/>
    </w:pPr>
    <w:rPr>
      <w:rFonts w:ascii="宋体" w:eastAsia="宋体" w:hAnsi="宋体" w:cs="宋体"/>
      <w:sz w:val="30"/>
      <w:szCs w:val="30"/>
      <w:lang w:val="zh-TW" w:eastAsia="zh-TW" w:bidi="zh-TW"/>
    </w:rPr>
  </w:style>
  <w:style w:type="character" w:customStyle="1" w:styleId="Bodytext1">
    <w:name w:val="Body text|1_"/>
    <w:basedOn w:val="a0"/>
    <w:link w:val="Bodytext10"/>
    <w:qFormat/>
    <w:rPr>
      <w:rFonts w:ascii="宋体" w:eastAsia="宋体" w:hAnsi="宋体" w:cs="宋体"/>
      <w:sz w:val="20"/>
      <w:szCs w:val="20"/>
      <w:u w:val="none"/>
      <w:shd w:val="clear" w:color="auto" w:fill="auto"/>
      <w:lang w:val="zh-TW" w:eastAsia="zh-TW" w:bidi="zh-TW"/>
    </w:rPr>
  </w:style>
  <w:style w:type="paragraph" w:customStyle="1" w:styleId="Bodytext10">
    <w:name w:val="Body text|1"/>
    <w:basedOn w:val="a"/>
    <w:link w:val="Bodytext1"/>
    <w:qFormat/>
    <w:pPr>
      <w:spacing w:line="360" w:lineRule="auto"/>
      <w:ind w:firstLine="400"/>
    </w:pPr>
    <w:rPr>
      <w:rFonts w:ascii="宋体" w:eastAsia="宋体" w:hAnsi="宋体" w:cs="宋体"/>
      <w:sz w:val="20"/>
      <w:szCs w:val="20"/>
      <w:lang w:val="zh-TW" w:eastAsia="zh-TW" w:bidi="zh-TW"/>
    </w:rPr>
  </w:style>
  <w:style w:type="character" w:customStyle="1" w:styleId="Other1">
    <w:name w:val="Other|1_"/>
    <w:basedOn w:val="a0"/>
    <w:link w:val="Other10"/>
    <w:qFormat/>
    <w:rPr>
      <w:rFonts w:ascii="宋体" w:eastAsia="宋体" w:hAnsi="宋体" w:cs="宋体"/>
      <w:sz w:val="20"/>
      <w:szCs w:val="20"/>
      <w:u w:val="none"/>
      <w:shd w:val="clear" w:color="auto" w:fill="auto"/>
      <w:lang w:val="zh-TW" w:eastAsia="zh-TW" w:bidi="zh-TW"/>
    </w:rPr>
  </w:style>
  <w:style w:type="paragraph" w:customStyle="1" w:styleId="Other10">
    <w:name w:val="Other|1"/>
    <w:basedOn w:val="a"/>
    <w:link w:val="Other1"/>
    <w:qFormat/>
    <w:pPr>
      <w:spacing w:line="360" w:lineRule="auto"/>
      <w:ind w:firstLine="400"/>
    </w:pPr>
    <w:rPr>
      <w:rFonts w:ascii="宋体" w:eastAsia="宋体" w:hAnsi="宋体" w:cs="宋体"/>
      <w:sz w:val="20"/>
      <w:szCs w:val="20"/>
      <w:lang w:val="zh-TW" w:eastAsia="zh-TW" w:bidi="zh-TW"/>
    </w:rPr>
  </w:style>
  <w:style w:type="paragraph" w:customStyle="1" w:styleId="1">
    <w:name w:val="样式1"/>
    <w:basedOn w:val="a"/>
    <w:qFormat/>
    <w:pPr>
      <w:adjustRightInd w:val="0"/>
      <w:snapToGrid w:val="0"/>
      <w:jc w:val="center"/>
      <w:outlineLvl w:val="0"/>
    </w:pPr>
    <w:rPr>
      <w:rFonts w:ascii="方正小标宋简体" w:eastAsia="方正小标宋简体" w:hAnsi="宋体"/>
      <w:color w:val="auto"/>
      <w:kern w:val="2"/>
      <w:sz w:val="26"/>
      <w:szCs w:val="26"/>
      <w:lang w:eastAsia="zh-CN" w:bidi="ar-SA"/>
    </w:rPr>
  </w:style>
  <w:style w:type="character" w:customStyle="1" w:styleId="a6">
    <w:name w:val="页眉 字符"/>
    <w:basedOn w:val="a0"/>
    <w:link w:val="a5"/>
    <w:uiPriority w:val="99"/>
    <w:qFormat/>
    <w:rPr>
      <w:rFonts w:eastAsia="Times New Roman"/>
      <w:color w:val="000000"/>
      <w:sz w:val="18"/>
      <w:szCs w:val="18"/>
    </w:rPr>
  </w:style>
  <w:style w:type="character" w:customStyle="1" w:styleId="a4">
    <w:name w:val="页脚 字符"/>
    <w:basedOn w:val="a0"/>
    <w:link w:val="a3"/>
    <w:uiPriority w:val="99"/>
    <w:qFormat/>
    <w:rPr>
      <w:rFonts w:eastAsia="Times New Roman"/>
      <w:color w:val="000000"/>
      <w:sz w:val="18"/>
      <w:szCs w:val="18"/>
    </w:rPr>
  </w:style>
  <w:style w:type="character" w:customStyle="1" w:styleId="Bodytext7">
    <w:name w:val="Body text|7_"/>
    <w:link w:val="Bodytext70"/>
    <w:qFormat/>
    <w:locked/>
    <w:rPr>
      <w:rFonts w:ascii="PMingLiU" w:eastAsia="PMingLiU" w:hAnsi="PMingLiU" w:cs="PMingLiU"/>
      <w:kern w:val="2"/>
      <w:sz w:val="15"/>
      <w:szCs w:val="15"/>
      <w:shd w:val="clear" w:color="auto" w:fill="FFFFFF"/>
      <w:lang w:eastAsia="zh-CN" w:bidi="ar-SA"/>
    </w:rPr>
  </w:style>
  <w:style w:type="paragraph" w:customStyle="1" w:styleId="Bodytext70">
    <w:name w:val="Body text|7"/>
    <w:basedOn w:val="a"/>
    <w:link w:val="Bodytext7"/>
    <w:qFormat/>
    <w:pPr>
      <w:shd w:val="clear" w:color="auto" w:fill="FFFFFF"/>
      <w:spacing w:line="150" w:lineRule="exact"/>
      <w:jc w:val="both"/>
    </w:pPr>
    <w:rPr>
      <w:rFonts w:ascii="PMingLiU" w:eastAsia="PMingLiU" w:hAnsi="PMingLiU" w:cs="PMingLiU"/>
      <w:color w:val="auto"/>
      <w:kern w:val="2"/>
      <w:sz w:val="15"/>
      <w:szCs w:val="15"/>
      <w:lang w:eastAsia="zh-CN" w:bidi="ar-SA"/>
    </w:rPr>
  </w:style>
  <w:style w:type="paragraph" w:customStyle="1" w:styleId="2">
    <w:name w:val="样式2"/>
    <w:basedOn w:val="1"/>
    <w:qFormat/>
  </w:style>
  <w:style w:type="paragraph" w:customStyle="1" w:styleId="Tablecaption1">
    <w:name w:val="Table caption|1"/>
    <w:basedOn w:val="a"/>
    <w:qFormat/>
    <w:rPr>
      <w:rFonts w:ascii="宋体" w:eastAsia="宋体" w:hAnsi="宋体" w:cs="宋体"/>
      <w:sz w:val="20"/>
      <w:szCs w:val="20"/>
      <w:lang w:val="zh-TW" w:eastAsia="zh-TW" w:bidi="zh-TW"/>
    </w:rPr>
  </w:style>
  <w:style w:type="paragraph" w:customStyle="1" w:styleId="Headerorfooter11">
    <w:name w:val="Header or footer|11"/>
    <w:basedOn w:val="a"/>
    <w:qFormat/>
    <w:pPr>
      <w:shd w:val="clear" w:color="auto" w:fill="FFFFFF"/>
      <w:spacing w:line="188" w:lineRule="exact"/>
    </w:pPr>
    <w:rPr>
      <w:sz w:val="17"/>
      <w:szCs w:val="17"/>
      <w:lang w:val="zh-CN"/>
    </w:rPr>
  </w:style>
  <w:style w:type="character" w:customStyle="1" w:styleId="Headerorfooter1">
    <w:name w:val="Header or footer|1"/>
    <w:semiHidden/>
    <w:qFormat/>
    <w:rPr>
      <w:rFonts w:ascii="Times New Roman" w:hAnsi="Times New Roman"/>
      <w:color w:val="000000"/>
      <w:spacing w:val="0"/>
      <w:w w:val="100"/>
      <w:position w:val="0"/>
      <w:sz w:val="17"/>
      <w:szCs w:val="17"/>
      <w:lang w:val="zh-CN"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2.png"/><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202</Pages>
  <Words>18744</Words>
  <Characters>106846</Characters>
  <Application>Microsoft Office Word</Application>
  <DocSecurity>0</DocSecurity>
  <Lines>890</Lines>
  <Paragraphs>250</Paragraphs>
  <ScaleCrop>false</ScaleCrop>
  <Company/>
  <LinksUpToDate>false</LinksUpToDate>
  <CharactersWithSpaces>125340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ZY_zhangxiaoyan</dc:creator>
  <cp:lastModifiedBy>ZY_zhangxiaoyan</cp:lastModifiedBy>
  <cp:revision>30</cp:revision>
  <dcterms:created xsi:type="dcterms:W3CDTF">2020-07-29T07:48:00Z</dcterms:created>
  <dcterms:modified xsi:type="dcterms:W3CDTF">2021-03-22T06:30:00Z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