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10"/>
        <w:ind w:left="1115"/>
      </w:pPr>
      <w:r>
        <w:rPr/>
        <w:t>《办公室管理》习题一</w:t>
      </w:r>
    </w:p>
    <w:p>
      <w:pPr>
        <w:pStyle w:val="Heading2"/>
        <w:spacing w:line="244" w:lineRule="auto" w:before="190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28" w:lineRule="exact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办公室管理的第一要义是（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55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服务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管理</w:t>
      </w:r>
    </w:p>
    <w:p>
      <w:pPr>
        <w:pStyle w:val="BodyText"/>
        <w:tabs>
          <w:tab w:pos="2554" w:val="left" w:leader="none"/>
        </w:tabs>
        <w:ind w:left="479" w:firstLine="0"/>
      </w:pPr>
      <w:r>
        <w:rPr>
          <w:rFonts w:ascii="Times New Roman" w:eastAsia="Times New Roman"/>
        </w:rPr>
        <w:t>C.  </w:t>
      </w:r>
      <w:r>
        <w:rPr/>
        <w:t>协调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参谋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  <w:tab w:pos="721" w:val="left" w:leader="none"/>
        </w:tabs>
        <w:spacing w:line="242" w:lineRule="auto" w:before="5" w:after="0"/>
        <w:ind w:left="119" w:right="201" w:firstLine="360"/>
        <w:jc w:val="left"/>
        <w:rPr>
          <w:sz w:val="18"/>
        </w:rPr>
      </w:pPr>
      <w:r>
        <w:rPr>
          <w:sz w:val="18"/>
        </w:rPr>
        <w:t>正确选择办公设备和易耗品供应商不必考虑的因</w:t>
      </w:r>
      <w:r>
        <w:rPr>
          <w:spacing w:val="-14"/>
          <w:sz w:val="18"/>
        </w:rPr>
        <w:t>素</w:t>
      </w:r>
      <w:r>
        <w:rPr>
          <w:sz w:val="18"/>
        </w:rPr>
        <w:t>是（</w:t>
        <w:tab/>
      </w:r>
      <w:r>
        <w:rPr>
          <w:spacing w:val="-92"/>
          <w:sz w:val="18"/>
        </w:rPr>
        <w:t>）。</w:t>
      </w:r>
    </w:p>
    <w:p>
      <w:pPr>
        <w:pStyle w:val="BodyText"/>
        <w:tabs>
          <w:tab w:pos="2522" w:val="left" w:leader="none"/>
        </w:tabs>
        <w:spacing w:before="0"/>
        <w:ind w:left="479" w:firstLine="0"/>
      </w:pPr>
      <w:r>
        <w:rPr>
          <w:rFonts w:ascii="Times New Roman" w:eastAsia="Times New Roman"/>
        </w:rPr>
        <w:t>A.  </w:t>
      </w:r>
      <w:r>
        <w:rPr/>
        <w:t>价格和费用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名牌和高档</w:t>
      </w:r>
    </w:p>
    <w:p>
      <w:pPr>
        <w:pStyle w:val="BodyText"/>
        <w:tabs>
          <w:tab w:pos="2522" w:val="left" w:leader="none"/>
        </w:tabs>
        <w:spacing w:before="5"/>
        <w:ind w:left="479" w:firstLine="0"/>
      </w:pPr>
      <w:r>
        <w:rPr>
          <w:rFonts w:ascii="Times New Roman" w:eastAsia="Times New Roman"/>
        </w:rPr>
        <w:t>C.  </w:t>
      </w:r>
      <w:r>
        <w:rPr/>
        <w:t>质量和交货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服务和位置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介绍礼仪中，一般不说出被介绍者的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554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姓名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职位</w:t>
      </w:r>
    </w:p>
    <w:p>
      <w:pPr>
        <w:pStyle w:val="BodyText"/>
        <w:tabs>
          <w:tab w:pos="2554" w:val="left" w:leader="none"/>
        </w:tabs>
        <w:ind w:left="479" w:firstLine="0"/>
      </w:pPr>
      <w:r>
        <w:rPr>
          <w:rFonts w:ascii="Times New Roman" w:eastAsia="Times New Roman"/>
        </w:rPr>
        <w:t>C.  </w:t>
      </w:r>
      <w:r>
        <w:rPr/>
        <w:t>年龄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单位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</w:tabs>
        <w:spacing w:line="242" w:lineRule="auto" w:before="5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在组织中当一个人工作量不多的时候，个体行为符</w:t>
      </w:r>
      <w:r>
        <w:rPr>
          <w:sz w:val="18"/>
        </w:rPr>
        <w:t>合柏金森时间底线定律的是（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0"/>
          <w:numId w:val="2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他会建议调整组织结构，或要求更多的事来做</w:t>
      </w:r>
    </w:p>
    <w:p>
      <w:pPr>
        <w:pStyle w:val="ListParagraph"/>
        <w:numPr>
          <w:ilvl w:val="0"/>
          <w:numId w:val="2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z w:val="18"/>
        </w:rPr>
        <w:t>他会故作忙碌状</w:t>
      </w:r>
    </w:p>
    <w:p>
      <w:pPr>
        <w:pStyle w:val="ListParagraph"/>
        <w:numPr>
          <w:ilvl w:val="0"/>
          <w:numId w:val="2"/>
        </w:numPr>
        <w:tabs>
          <w:tab w:pos="737" w:val="left" w:leader="none"/>
        </w:tabs>
        <w:spacing w:line="240" w:lineRule="auto" w:before="4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他会因为工作量不大而很快完成任务</w:t>
      </w:r>
    </w:p>
    <w:p>
      <w:pPr>
        <w:pStyle w:val="ListParagraph"/>
        <w:numPr>
          <w:ilvl w:val="0"/>
          <w:numId w:val="2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他会抓紧时间休息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2"/>
          <w:sz w:val="18"/>
        </w:rPr>
        <w:t>按规定，我国机关事业单位公章的印文字体是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"/>
        </w:numPr>
        <w:tabs>
          <w:tab w:pos="747" w:val="left" w:leader="none"/>
          <w:tab w:pos="2554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宋体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楷体</w:t>
      </w:r>
    </w:p>
    <w:p>
      <w:pPr>
        <w:pStyle w:val="BodyText"/>
        <w:tabs>
          <w:tab w:pos="2554" w:val="left" w:leader="none"/>
        </w:tabs>
        <w:spacing w:before="4"/>
        <w:ind w:left="479" w:firstLine="0"/>
      </w:pPr>
      <w:r>
        <w:rPr>
          <w:rFonts w:ascii="Times New Roman" w:eastAsia="Times New Roman"/>
        </w:rPr>
        <w:t>C.  </w:t>
      </w:r>
      <w:r>
        <w:rPr/>
        <w:t>隶体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篆体</w:t>
      </w:r>
    </w:p>
    <w:p>
      <w:pPr>
        <w:pStyle w:val="Heading2"/>
        <w:rPr>
          <w:rFonts w:ascii="Times New Roman" w:hAnsi="Times New Roman" w:eastAsia="Times New Roman"/>
        </w:rPr>
      </w:pPr>
      <w:r>
        <w:rPr>
          <w:spacing w:val="3"/>
          <w:w w:val="99"/>
        </w:rPr>
        <w:t>二、判断题</w:t>
      </w:r>
      <w:r>
        <w:rPr>
          <w:spacing w:val="4"/>
          <w:w w:val="99"/>
        </w:rPr>
        <w:t>（</w:t>
      </w:r>
      <w:r>
        <w:rPr>
          <w:spacing w:val="-12"/>
          <w:w w:val="99"/>
        </w:rPr>
        <w:t>正确划“√”，错误划“×”，每小题</w:t>
      </w:r>
      <w:r>
        <w:rPr>
          <w:spacing w:val="7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3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pacing w:val="-10"/>
          <w:sz w:val="18"/>
        </w:rPr>
        <w:t>涉外礼仪中以右为尊。</w:t>
      </w:r>
      <w:r>
        <w:rPr>
          <w:sz w:val="18"/>
        </w:rPr>
        <w:t>（</w:t>
      </w:r>
      <w:r>
        <w:rPr>
          <w:spacing w:val="88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"/>
        </w:numPr>
        <w:tabs>
          <w:tab w:pos="711" w:val="left" w:leader="none"/>
        </w:tabs>
        <w:spacing w:line="242" w:lineRule="auto" w:before="3" w:after="0"/>
        <w:ind w:left="119" w:right="198" w:firstLine="360"/>
        <w:jc w:val="left"/>
        <w:rPr>
          <w:sz w:val="18"/>
        </w:rPr>
      </w:pPr>
      <w:r>
        <w:rPr>
          <w:spacing w:val="-1"/>
          <w:sz w:val="18"/>
        </w:rPr>
        <w:t>引导客人坐电梯时，按照社交礼仪，应让客人先进</w:t>
      </w:r>
      <w:r>
        <w:rPr>
          <w:spacing w:val="-31"/>
          <w:sz w:val="18"/>
        </w:rPr>
        <w:t>电梯。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"/>
        </w:numPr>
        <w:tabs>
          <w:tab w:pos="713" w:val="left" w:leader="none"/>
        </w:tabs>
        <w:spacing w:line="230" w:lineRule="exact" w:before="0" w:after="0"/>
        <w:ind w:left="712" w:right="0" w:hanging="234"/>
        <w:jc w:val="left"/>
        <w:rPr>
          <w:sz w:val="18"/>
        </w:rPr>
      </w:pPr>
      <w:r>
        <w:rPr>
          <w:spacing w:val="3"/>
          <w:sz w:val="18"/>
        </w:rPr>
        <w:t>名片递送应选择初逢之际，而不可选择分别之际。</w:t>
      </w:r>
    </w:p>
    <w:p>
      <w:pPr>
        <w:pStyle w:val="BodyText"/>
        <w:spacing w:before="5"/>
        <w:ind w:firstLine="0"/>
      </w:pPr>
      <w:r>
        <w:rPr/>
        <w:t>（ ）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一般在社交礼仪中，戴着帽子的客人进入主人房间</w:t>
      </w:r>
      <w:r>
        <w:rPr>
          <w:spacing w:val="-14"/>
          <w:sz w:val="18"/>
        </w:rPr>
        <w:t>时，应当脱帽。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举办开业典礼，要遵循热烈、隆重、不计费用的原</w:t>
      </w:r>
      <w:r>
        <w:rPr>
          <w:spacing w:val="-31"/>
          <w:sz w:val="18"/>
        </w:rPr>
        <w:t>则 。</w:t>
      </w:r>
      <w:r>
        <w:rPr>
          <w:sz w:val="18"/>
        </w:rPr>
        <w:t>（</w:t>
      </w:r>
      <w:r>
        <w:rPr>
          <w:spacing w:val="2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line="228" w:lineRule="exact" w:before="0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简述办公室督查工作的方式。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4" w:lineRule="auto" w:before="2" w:after="0"/>
        <w:ind w:left="479" w:right="1238" w:firstLine="0"/>
        <w:jc w:val="left"/>
        <w:rPr>
          <w:b/>
          <w:sz w:val="18"/>
        </w:rPr>
      </w:pPr>
      <w:r>
        <w:rPr>
          <w:spacing w:val="-2"/>
          <w:sz w:val="18"/>
        </w:rPr>
        <w:t>简述电子公文处理过程的五个环节。</w:t>
      </w:r>
      <w:r>
        <w:rPr>
          <w:b/>
          <w:sz w:val="18"/>
        </w:rPr>
        <w:t>四、设计题（</w:t>
      </w:r>
      <w:r>
        <w:rPr>
          <w:b/>
          <w:spacing w:val="-12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2"/>
          <w:sz w:val="18"/>
        </w:rPr>
        <w:t> </w:t>
      </w:r>
      <w:r>
        <w:rPr>
          <w:b/>
          <w:sz w:val="18"/>
        </w:rPr>
        <w:t>分）</w:t>
      </w:r>
    </w:p>
    <w:p>
      <w:pPr>
        <w:spacing w:after="0" w:line="244" w:lineRule="auto"/>
        <w:jc w:val="left"/>
        <w:rPr>
          <w:sz w:val="18"/>
        </w:rPr>
        <w:sectPr>
          <w:footerReference w:type="default" r:id="rId5"/>
          <w:type w:val="continuous"/>
          <w:pgSz w:w="5960" w:h="10440"/>
          <w:pgMar w:footer="427" w:top="640" w:bottom="620" w:left="560" w:right="480"/>
          <w:pgNumType w:start="1"/>
        </w:sectPr>
      </w:pPr>
    </w:p>
    <w:p>
      <w:pPr>
        <w:pStyle w:val="ListParagraph"/>
        <w:numPr>
          <w:ilvl w:val="0"/>
          <w:numId w:val="1"/>
        </w:numPr>
        <w:tabs>
          <w:tab w:pos="761" w:val="left" w:leader="none"/>
        </w:tabs>
        <w:spacing w:line="242" w:lineRule="auto" w:before="66" w:after="0"/>
        <w:ind w:left="119" w:right="198" w:firstLine="360"/>
        <w:jc w:val="both"/>
        <w:rPr>
          <w:sz w:val="18"/>
        </w:rPr>
      </w:pPr>
      <w:r>
        <w:rPr>
          <w:rFonts w:ascii="Times New Roman" w:eastAsia="Times New Roman"/>
          <w:sz w:val="18"/>
        </w:rPr>
        <w:t>X </w:t>
      </w:r>
      <w:r>
        <w:rPr>
          <w:spacing w:val="-2"/>
          <w:sz w:val="18"/>
        </w:rPr>
        <w:t>市政府办公室的王助理，在接受徐市长的一份紧</w:t>
      </w:r>
      <w:r>
        <w:rPr>
          <w:spacing w:val="-8"/>
          <w:sz w:val="18"/>
        </w:rPr>
        <w:t>急材料写作任务之后，急匆匆地赶往自己办公室，在走廊被</w:t>
      </w:r>
      <w:r>
        <w:rPr>
          <w:spacing w:val="-7"/>
          <w:sz w:val="18"/>
        </w:rPr>
        <w:t>分管经济工作的杨副市长叫了过去。杨副市长要王助理赶紧为他查找有关市场经济的重要资料。王助理此时此刻一心只</w:t>
      </w:r>
      <w:r>
        <w:rPr>
          <w:sz w:val="18"/>
        </w:rPr>
        <w:t>想到完成徐市长布置的任务，对杨副市长说的什么心不在</w:t>
      </w:r>
      <w:r>
        <w:rPr>
          <w:spacing w:val="-10"/>
          <w:sz w:val="18"/>
        </w:rPr>
        <w:t>焉。杨副市长见他有些走神，又重述了一遍自己的话。面对</w:t>
      </w:r>
      <w:r>
        <w:rPr>
          <w:spacing w:val="-8"/>
          <w:sz w:val="18"/>
        </w:rPr>
        <w:t>两位领导几乎同时布置的工作，王助理陷入了左右为难的境</w:t>
      </w:r>
      <w:r>
        <w:rPr>
          <w:sz w:val="18"/>
        </w:rPr>
        <w:t>地。</w:t>
      </w:r>
    </w:p>
    <w:p>
      <w:pPr>
        <w:spacing w:line="244" w:lineRule="auto" w:before="4"/>
        <w:ind w:left="479" w:right="1192" w:firstLine="0"/>
        <w:jc w:val="both"/>
        <w:rPr>
          <w:b/>
          <w:sz w:val="18"/>
        </w:rPr>
      </w:pPr>
      <w:r>
        <w:rPr>
          <w:sz w:val="18"/>
        </w:rPr>
        <w:t>请你为王助理设计一个合理的应对之策。</w:t>
      </w:r>
      <w:r>
        <w:rPr>
          <w:b/>
          <w:sz w:val="18"/>
        </w:rPr>
        <w:t>五、案例分析题（本题共 </w:t>
      </w:r>
      <w:r>
        <w:rPr>
          <w:rFonts w:ascii="Times New Roman" w:eastAsia="Times New Roman"/>
          <w:b/>
          <w:sz w:val="18"/>
        </w:rPr>
        <w:t>30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42" w:lineRule="auto" w:before="0" w:after="0"/>
        <w:ind w:left="119" w:right="122" w:firstLine="360"/>
        <w:jc w:val="left"/>
        <w:rPr>
          <w:sz w:val="18"/>
        </w:rPr>
      </w:pPr>
      <w:r>
        <w:rPr>
          <w:spacing w:val="3"/>
          <w:sz w:val="18"/>
        </w:rPr>
        <w:t>某国营企业总经理办公室人员小赵正在看当天准</w:t>
      </w:r>
      <w:r>
        <w:rPr>
          <w:spacing w:val="-6"/>
          <w:sz w:val="18"/>
        </w:rPr>
        <w:t>备上报的统计报表，本公司一位实习生，刚从大学经济管理</w:t>
      </w:r>
      <w:r>
        <w:rPr>
          <w:spacing w:val="-12"/>
          <w:sz w:val="18"/>
        </w:rPr>
        <w:t>专业毕业的小林走了进来，小林针对该公司管理写的毕业论</w:t>
      </w:r>
      <w:r>
        <w:rPr>
          <w:spacing w:val="-16"/>
          <w:sz w:val="18"/>
        </w:rPr>
        <w:t>文中的某些观点和见解很得指导老师赏识，他本人也认为对公司改革有一定作用，他准备找总经理谈谈。小赵客气地请</w:t>
      </w:r>
      <w:r>
        <w:rPr>
          <w:spacing w:val="-14"/>
          <w:sz w:val="18"/>
        </w:rPr>
        <w:t>小林坐下，说</w:t>
      </w:r>
      <w:r>
        <w:rPr>
          <w:rFonts w:ascii="Times New Roman" w:hAnsi="Times New Roman" w:eastAsia="Times New Roman"/>
          <w:spacing w:val="-6"/>
          <w:sz w:val="18"/>
        </w:rPr>
        <w:t>:</w:t>
      </w:r>
      <w:r>
        <w:rPr>
          <w:spacing w:val="-10"/>
          <w:sz w:val="18"/>
        </w:rPr>
        <w:t>“总经理外出了，有什么事请跟我说吧”。小</w:t>
      </w:r>
      <w:r>
        <w:rPr>
          <w:spacing w:val="-14"/>
          <w:sz w:val="18"/>
        </w:rPr>
        <w:t>林就滔滔不绝地讲了起来。小赵一边听，一边看报表。小林</w:t>
      </w:r>
      <w:r>
        <w:rPr>
          <w:spacing w:val="-17"/>
          <w:sz w:val="18"/>
        </w:rPr>
        <w:t>言谈中常带“像我们这样的小公司……”，小赵越听越不高</w:t>
      </w:r>
      <w:r>
        <w:rPr>
          <w:spacing w:val="-10"/>
          <w:sz w:val="18"/>
        </w:rPr>
        <w:t>兴，结果没等小林把话说完，他便满脸怒气地说“公司小是</w:t>
      </w:r>
      <w:r>
        <w:rPr>
          <w:spacing w:val="12"/>
          <w:sz w:val="18"/>
        </w:rPr>
        <w:t>否埋没了你的才能？你是大材小用，为什么不去大公司</w:t>
      </w:r>
      <w:r>
        <w:rPr>
          <w:sz w:val="18"/>
        </w:rPr>
        <w:t>呢</w:t>
      </w:r>
      <w:r>
        <w:rPr>
          <w:rFonts w:ascii="Times New Roman" w:hAnsi="Times New Roman" w:eastAsia="Times New Roman"/>
          <w:sz w:val="18"/>
        </w:rPr>
        <w:t>? </w:t>
      </w:r>
      <w:r>
        <w:rPr>
          <w:spacing w:val="-1"/>
          <w:sz w:val="18"/>
        </w:rPr>
        <w:t>”小赵的冷嘲热讽，激怒了小林，引起了激烈的争执， </w:t>
      </w:r>
      <w:r>
        <w:rPr>
          <w:sz w:val="18"/>
        </w:rPr>
        <w:t>最后小林气愤地离开了办公室。</w:t>
      </w:r>
    </w:p>
    <w:p>
      <w:pPr>
        <w:pStyle w:val="BodyText"/>
        <w:spacing w:line="242" w:lineRule="auto" w:before="4"/>
        <w:ind w:right="199"/>
        <w:jc w:val="both"/>
      </w:pPr>
      <w:r>
        <w:rPr>
          <w:spacing w:val="-10"/>
        </w:rPr>
        <w:t>小赵还在闷闷不乐时，三名被解职的职工吵吵嚷嚷地进来了，他们因平时工作不遵守纪律，完不成任务被解职，此</w:t>
      </w:r>
      <w:r>
        <w:rPr>
          <w:spacing w:val="-7"/>
        </w:rPr>
        <w:t>刻要找总经理解决他们的问题。小赵说总经理不在，想请他</w:t>
      </w:r>
      <w:r>
        <w:rPr>
          <w:spacing w:val="-8"/>
        </w:rPr>
        <w:t>们坐下来慢慢谈，他们不相信，非要找总经理不可。正好总</w:t>
      </w:r>
      <w:r>
        <w:rPr>
          <w:spacing w:val="-10"/>
        </w:rPr>
        <w:t>经理走了进来，他们怒气冲冲地推推搡搡，揪住总经理的衣</w:t>
      </w:r>
      <w:r>
        <w:rPr/>
        <w:t>服不放。小赵在一边干着急，不知道怎么办才好……</w:t>
      </w:r>
    </w:p>
    <w:p>
      <w:pPr>
        <w:pStyle w:val="BodyText"/>
        <w:spacing w:line="242" w:lineRule="auto" w:before="5"/>
        <w:ind w:right="199"/>
      </w:pPr>
      <w:r>
        <w:rPr>
          <w:spacing w:val="-11"/>
        </w:rPr>
        <w:t>问题：你认为小赵在这两件事上做得怎么样？他有什么</w:t>
      </w:r>
      <w:r>
        <w:rPr/>
        <w:t>失误，他应该怎么做才对。</w:t>
      </w:r>
    </w:p>
    <w:p>
      <w:pPr>
        <w:spacing w:after="0" w:line="242" w:lineRule="auto"/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《办公室管理》习题一答案</w:t>
      </w:r>
    </w:p>
    <w:p>
      <w:pPr>
        <w:pStyle w:val="Heading2"/>
        <w:spacing w:line="242" w:lineRule="auto" w:before="193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231" w:val="left" w:leader="none"/>
          <w:tab w:pos="1889" w:val="left" w:leader="none"/>
          <w:tab w:pos="2582" w:val="left" w:leader="none"/>
          <w:tab w:pos="3242" w:val="left" w:leader="none"/>
        </w:tabs>
        <w:spacing w:line="206" w:lineRule="exact" w:before="0"/>
        <w:ind w:left="479" w:firstLine="0"/>
        <w:rPr>
          <w:rFonts w:ascii="Times New Roman"/>
        </w:rPr>
      </w:pPr>
      <w:r>
        <w:rPr>
          <w:rFonts w:ascii="Times New Roman"/>
        </w:rPr>
        <w:t>1.A</w:t>
        <w:tab/>
        <w:t>2. B</w:t>
        <w:tab/>
        <w:t>3. C</w:t>
        <w:tab/>
        <w:t>4. B</w:t>
        <w:tab/>
        <w:t>5.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</w:t>
      </w:r>
    </w:p>
    <w:p>
      <w:pPr>
        <w:pStyle w:val="Heading2"/>
        <w:spacing w:line="230" w:lineRule="exact" w:before="0"/>
        <w:rPr>
          <w:rFonts w:ascii="Times New Roman" w:hAnsi="Times New Roman" w:eastAsia="Times New Roman"/>
        </w:rPr>
      </w:pPr>
      <w:r>
        <w:rPr>
          <w:spacing w:val="-2"/>
          <w:w w:val="99"/>
        </w:rPr>
        <w:t>二、判断题</w:t>
      </w:r>
      <w:r>
        <w:rPr>
          <w:w w:val="99"/>
        </w:rPr>
        <w:t>（</w:t>
      </w:r>
      <w:r>
        <w:rPr>
          <w:spacing w:val="-1"/>
          <w:w w:val="99"/>
        </w:rPr>
        <w:t>正确划“√”</w:t>
      </w:r>
      <w:r>
        <w:rPr>
          <w:rFonts w:ascii="Times New Roman" w:hAnsi="Times New Roman" w:eastAsia="Times New Roman"/>
          <w:spacing w:val="-2"/>
        </w:rPr>
        <w:t>,</w:t>
      </w:r>
      <w:r>
        <w:rPr>
          <w:spacing w:val="-1"/>
          <w:w w:val="99"/>
        </w:rPr>
        <w:t>错误划“</w:t>
      </w:r>
      <w:r>
        <w:rPr/>
        <w:t> </w:t>
      </w:r>
      <w:r>
        <w:rPr>
          <w:w w:val="99"/>
        </w:rPr>
        <w:t>×</w:t>
      </w:r>
      <w:r>
        <w:rPr>
          <w:spacing w:val="1"/>
        </w:rPr>
        <w:t> </w:t>
      </w:r>
      <w:r>
        <w:rPr>
          <w:spacing w:val="-20"/>
          <w:w w:val="99"/>
        </w:rPr>
        <w:t>”，每小题</w:t>
      </w:r>
      <w:r>
        <w:rPr>
          <w:spacing w:val="-43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4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BodyText"/>
        <w:tabs>
          <w:tab w:pos="1231" w:val="left" w:leader="none"/>
          <w:tab w:pos="1905" w:val="left" w:leader="none"/>
          <w:tab w:pos="2582" w:val="left" w:leader="none"/>
          <w:tab w:pos="3242" w:val="left" w:leader="none"/>
        </w:tabs>
        <w:spacing w:before="3"/>
        <w:ind w:left="479" w:firstLine="0"/>
      </w:pPr>
      <w:r>
        <w:rPr>
          <w:rFonts w:ascii="Times New Roman" w:hAnsi="Times New Roman"/>
        </w:rPr>
        <w:t>6.</w:t>
      </w:r>
      <w:r>
        <w:rPr/>
        <w:t>√</w:t>
        <w:tab/>
      </w:r>
      <w:r>
        <w:rPr>
          <w:rFonts w:ascii="Times New Roman" w:hAnsi="Times New Roman"/>
        </w:rPr>
        <w:t>7.</w:t>
      </w:r>
      <w:r>
        <w:rPr/>
        <w:t>×</w:t>
        <w:tab/>
      </w:r>
      <w:r>
        <w:rPr>
          <w:rFonts w:ascii="Times New Roman" w:hAnsi="Times New Roman"/>
        </w:rPr>
        <w:t>8.</w:t>
      </w:r>
      <w:r>
        <w:rPr/>
        <w:t>×</w:t>
        <w:tab/>
      </w:r>
      <w:r>
        <w:rPr>
          <w:rFonts w:ascii="Times New Roman" w:hAnsi="Times New Roman"/>
        </w:rPr>
        <w:t>9.</w:t>
      </w:r>
      <w:r>
        <w:rPr/>
        <w:t>√</w:t>
        <w:tab/>
      </w:r>
      <w:r>
        <w:rPr>
          <w:rFonts w:ascii="Times New Roman" w:hAnsi="Times New Roman"/>
        </w:rPr>
        <w:t>10.</w:t>
      </w:r>
      <w:r>
        <w:rPr/>
        <w:t>×</w:t>
      </w:r>
    </w:p>
    <w:p>
      <w:pPr>
        <w:pStyle w:val="Heading2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0" w:val="left" w:leader="none"/>
        </w:tabs>
        <w:spacing w:line="240" w:lineRule="auto" w:before="3" w:after="0"/>
        <w:ind w:left="789" w:right="0" w:hanging="311"/>
        <w:jc w:val="left"/>
        <w:rPr>
          <w:sz w:val="18"/>
        </w:rPr>
      </w:pPr>
      <w:r>
        <w:rPr>
          <w:sz w:val="18"/>
        </w:rPr>
        <w:t>简述办公室督查工作的方式。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现场督查；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会议督查；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书面督查；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电话督查；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互联网督查。</w:t>
      </w:r>
    </w:p>
    <w:p>
      <w:pPr>
        <w:pStyle w:val="BodyText"/>
        <w:ind w:left="479" w:firstLine="0"/>
      </w:pPr>
      <w:r>
        <w:rPr/>
        <w:t>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简述电子公文处理过程的五个环节。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0" w:lineRule="auto" w:before="5" w:after="0"/>
        <w:ind w:left="959" w:right="0" w:hanging="481"/>
        <w:jc w:val="left"/>
        <w:rPr>
          <w:sz w:val="18"/>
        </w:rPr>
      </w:pPr>
      <w:r>
        <w:rPr>
          <w:sz w:val="18"/>
        </w:rPr>
        <w:t>创建：根据一定的规则建立电子公文。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6"/>
          <w:sz w:val="18"/>
        </w:rPr>
        <w:t>办理：通过计算机系统对电子公文进行收发、批</w:t>
      </w:r>
      <w:r>
        <w:rPr>
          <w:sz w:val="18"/>
        </w:rPr>
        <w:t>阅等相关操作。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交换：按始发者意图进行跨系统的公文传递。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2" w:lineRule="auto" w:before="4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归档：依据国家或本部门档案管理规定对办理完</w:t>
      </w:r>
      <w:r>
        <w:rPr>
          <w:sz w:val="18"/>
        </w:rPr>
        <w:t>毕后的电子公文予以存储。</w:t>
      </w:r>
    </w:p>
    <w:p>
      <w:pPr>
        <w:pStyle w:val="ListParagraph"/>
        <w:numPr>
          <w:ilvl w:val="0"/>
          <w:numId w:val="5"/>
        </w:numPr>
        <w:tabs>
          <w:tab w:pos="96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销毁：依据有关规定将电子公文从存储介质上物</w:t>
      </w:r>
      <w:r>
        <w:rPr>
          <w:sz w:val="18"/>
        </w:rPr>
        <w:t>理删除。</w:t>
      </w:r>
    </w:p>
    <w:p>
      <w:pPr>
        <w:pStyle w:val="BodyText"/>
        <w:spacing w:before="3"/>
        <w:ind w:left="479" w:firstLine="0"/>
      </w:pPr>
      <w:r>
        <w:rPr/>
        <w:t>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Heading2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ListParagraph"/>
        <w:numPr>
          <w:ilvl w:val="0"/>
          <w:numId w:val="6"/>
        </w:numPr>
        <w:tabs>
          <w:tab w:pos="960" w:val="left" w:leader="none"/>
        </w:tabs>
        <w:spacing w:line="242" w:lineRule="auto" w:before="5" w:after="0"/>
        <w:ind w:left="119" w:right="172" w:firstLine="360"/>
        <w:jc w:val="both"/>
        <w:rPr>
          <w:sz w:val="18"/>
        </w:rPr>
      </w:pPr>
      <w:r>
        <w:rPr>
          <w:sz w:val="18"/>
        </w:rPr>
        <w:t>办公室的一项基本职能是为领导（政务）</w:t>
      </w:r>
      <w:r>
        <w:rPr>
          <w:spacing w:val="-6"/>
          <w:sz w:val="18"/>
        </w:rPr>
        <w:t>服务， </w:t>
      </w:r>
      <w:r>
        <w:rPr>
          <w:spacing w:val="-4"/>
          <w:sz w:val="18"/>
        </w:rPr>
        <w:t>王助理对于徐市长和杨副市长交办的事情都不可回绝，而是</w:t>
      </w:r>
      <w:r>
        <w:rPr>
          <w:spacing w:val="-17"/>
          <w:sz w:val="18"/>
        </w:rPr>
        <w:t>应当承担下来。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8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60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spacing w:val="-3"/>
          <w:sz w:val="18"/>
        </w:rPr>
        <w:t>王助理接受任务后回到办公室，向办公室主任汇</w:t>
      </w:r>
      <w:r>
        <w:rPr>
          <w:spacing w:val="-9"/>
          <w:sz w:val="18"/>
        </w:rPr>
        <w:t>报，与其他助理协商，由他人完成杨副市长交办的事项</w:t>
      </w:r>
      <w:r>
        <w:rPr>
          <w:spacing w:val="-121"/>
          <w:sz w:val="18"/>
        </w:rPr>
        <w:t>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8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60" w:val="left" w:leader="none"/>
        </w:tabs>
        <w:spacing w:line="242" w:lineRule="auto" w:before="2" w:after="0"/>
        <w:ind w:left="119" w:right="205" w:firstLine="360"/>
        <w:jc w:val="both"/>
        <w:rPr>
          <w:sz w:val="18"/>
        </w:rPr>
      </w:pPr>
      <w:r>
        <w:rPr>
          <w:spacing w:val="5"/>
          <w:sz w:val="18"/>
        </w:rPr>
        <w:t>王助理自己全神贯注认认真真起草徐市长交代</w:t>
      </w:r>
      <w:r>
        <w:rPr>
          <w:spacing w:val="-10"/>
          <w:sz w:val="18"/>
        </w:rPr>
        <w:t>的紧急材料写作任务。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60" w:val="left" w:leader="none"/>
        </w:tabs>
        <w:spacing w:line="240" w:lineRule="auto" w:before="2" w:after="0"/>
        <w:ind w:left="959" w:right="0" w:hanging="481"/>
        <w:jc w:val="both"/>
        <w:rPr>
          <w:sz w:val="18"/>
        </w:rPr>
      </w:pPr>
      <w:r>
        <w:rPr>
          <w:spacing w:val="-2"/>
          <w:sz w:val="18"/>
        </w:rPr>
        <w:t>他人查找完杨副市长所要的材料后，王助理亲自</w:t>
      </w:r>
    </w:p>
    <w:p>
      <w:pPr>
        <w:spacing w:after="0" w:line="240" w:lineRule="auto"/>
        <w:jc w:val="both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line="244" w:lineRule="auto" w:before="46"/>
        <w:ind w:right="198" w:firstLine="0"/>
        <w:jc w:val="both"/>
      </w:pPr>
      <w:r>
        <w:rPr>
          <w:spacing w:val="-8"/>
        </w:rPr>
        <w:t>将材料送至杨副市长处，如果可能，可以顺带把实际参与查</w:t>
      </w:r>
      <w:r>
        <w:rPr>
          <w:spacing w:val="-10"/>
        </w:rPr>
        <w:t>找人员的名字讲一下。</w:t>
      </w:r>
      <w:r>
        <w:rPr/>
        <w:t>（</w:t>
      </w:r>
      <w:r>
        <w:rPr>
          <w:rFonts w:ascii="Times New Roman" w:eastAsia="Times New Roman"/>
        </w:rPr>
        <w:t>7 </w:t>
      </w:r>
      <w:r>
        <w:rPr/>
        <w:t>分）</w:t>
      </w:r>
    </w:p>
    <w:p>
      <w:pPr>
        <w:pStyle w:val="Heading2"/>
        <w:spacing w:line="229" w:lineRule="exact" w:before="0"/>
        <w:jc w:val="both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2" w:lineRule="auto" w:before="2" w:after="0"/>
        <w:ind w:left="119" w:right="158" w:firstLine="360"/>
        <w:jc w:val="both"/>
        <w:rPr>
          <w:rFonts w:ascii="Times New Roman" w:eastAsia="Times New Roman"/>
          <w:sz w:val="18"/>
        </w:rPr>
      </w:pPr>
      <w:r>
        <w:rPr>
          <w:sz w:val="18"/>
        </w:rPr>
        <w:t>参考答案（</w:t>
      </w:r>
      <w:r>
        <w:rPr>
          <w:spacing w:val="-2"/>
          <w:sz w:val="18"/>
        </w:rPr>
        <w:t>学生的答案若不在本参考答案范围内， </w:t>
      </w:r>
      <w:r>
        <w:rPr>
          <w:spacing w:val="-8"/>
          <w:sz w:val="18"/>
        </w:rPr>
        <w:t>但言之有理，可酌情给分；但每条言之有理答项，酌情给分</w:t>
      </w:r>
      <w:r>
        <w:rPr>
          <w:spacing w:val="-16"/>
          <w:sz w:val="18"/>
        </w:rPr>
        <w:t>不得超过 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6"/>
          <w:sz w:val="18"/>
        </w:rPr>
        <w:t>分，且总分不得超过 </w:t>
      </w:r>
      <w:r>
        <w:rPr>
          <w:rFonts w:ascii="Times New Roman" w:eastAsia="Times New Roman"/>
          <w:sz w:val="18"/>
        </w:rPr>
        <w:t>30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  <w:r>
        <w:rPr>
          <w:rFonts w:ascii="Times New Roman" w:eastAsia="Times New Roman"/>
          <w:sz w:val="18"/>
        </w:rPr>
        <w:t>: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z w:val="18"/>
        </w:rPr>
        <w:t>不能说“总经理外出了，有什么事请跟我说吧</w:t>
      </w:r>
      <w:r>
        <w:rPr>
          <w:spacing w:val="-54"/>
          <w:sz w:val="18"/>
        </w:rPr>
        <w:t>”，</w:t>
      </w:r>
      <w:r>
        <w:rPr>
          <w:spacing w:val="-8"/>
          <w:sz w:val="18"/>
        </w:rPr>
        <w:t>办公室人员不能替上司做主；</w:t>
      </w:r>
      <w:r>
        <w:rPr>
          <w:spacing w:val="3"/>
          <w:sz w:val="18"/>
        </w:rPr>
        <w:t>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44" w:lineRule="auto" w:before="0" w:after="0"/>
        <w:ind w:left="119" w:right="196" w:firstLine="360"/>
        <w:jc w:val="left"/>
        <w:rPr>
          <w:sz w:val="18"/>
        </w:rPr>
      </w:pPr>
      <w:r>
        <w:rPr>
          <w:spacing w:val="-2"/>
          <w:sz w:val="18"/>
        </w:rPr>
        <w:t>接待来访者应细心倾听，不应边看报表边听</w:t>
      </w:r>
      <w:r>
        <w:rPr>
          <w:spacing w:val="-109"/>
          <w:sz w:val="18"/>
        </w:rPr>
        <w:t>；</w:t>
      </w:r>
      <w:r>
        <w:rPr>
          <w:spacing w:val="-4"/>
          <w:sz w:val="18"/>
        </w:rPr>
        <w:t>（</w:t>
      </w:r>
      <w:r>
        <w:rPr>
          <w:rFonts w:ascii="Times New Roman" w:eastAsia="Times New Roman"/>
          <w:spacing w:val="-5"/>
          <w:sz w:val="18"/>
        </w:rPr>
        <w:t>5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29" w:lineRule="exact" w:before="0" w:after="0"/>
        <w:ind w:left="959" w:right="0" w:hanging="481"/>
        <w:jc w:val="left"/>
        <w:rPr>
          <w:sz w:val="18"/>
        </w:rPr>
      </w:pPr>
      <w:r>
        <w:rPr>
          <w:spacing w:val="-10"/>
          <w:sz w:val="18"/>
        </w:rPr>
        <w:t>对提重要建议的来访者，应认真记录，汇报上司；</w:t>
      </w:r>
    </w:p>
    <w:p>
      <w:pPr>
        <w:pStyle w:val="BodyText"/>
        <w:ind w:firstLine="0"/>
      </w:pPr>
      <w:r>
        <w:rPr/>
        <w:t>（</w:t>
      </w:r>
      <w:r>
        <w:rPr>
          <w:rFonts w:ascii="Times New Roman" w:eastAsia="Times New Roman"/>
        </w:rPr>
        <w:t>5 </w:t>
      </w:r>
      <w:r>
        <w:rPr/>
        <w:t>分）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40" w:lineRule="auto" w:before="5" w:after="0"/>
        <w:ind w:left="959" w:right="0" w:hanging="481"/>
        <w:jc w:val="left"/>
        <w:rPr>
          <w:sz w:val="18"/>
        </w:rPr>
      </w:pPr>
      <w:r>
        <w:rPr>
          <w:spacing w:val="-7"/>
          <w:sz w:val="18"/>
        </w:rPr>
        <w:t>应热情，不能对来访者冷嘲热讽；</w:t>
      </w:r>
      <w:r>
        <w:rPr>
          <w:spacing w:val="1"/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60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对言辞激烈的来访者应有礼有节，宣传政策</w:t>
      </w:r>
      <w:r>
        <w:rPr>
          <w:spacing w:val="-109"/>
          <w:sz w:val="18"/>
        </w:rPr>
        <w:t>；</w:t>
      </w:r>
      <w:r>
        <w:rPr>
          <w:spacing w:val="-4"/>
          <w:sz w:val="18"/>
        </w:rPr>
        <w:t>（</w:t>
      </w:r>
      <w:r>
        <w:rPr>
          <w:rFonts w:ascii="Times New Roman" w:eastAsia="Times New Roman"/>
          <w:spacing w:val="-5"/>
          <w:sz w:val="18"/>
        </w:rPr>
        <w:t>5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应尽快为总经理解围，可以请保安或打 </w:t>
      </w:r>
      <w:r>
        <w:rPr>
          <w:rFonts w:ascii="Times New Roman" w:eastAsia="Times New Roman"/>
          <w:sz w:val="18"/>
        </w:rPr>
        <w:t>110</w:t>
      </w:r>
      <w:r>
        <w:rPr>
          <w:spacing w:val="-89"/>
          <w:sz w:val="18"/>
        </w:rPr>
        <w:t>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</w:p>
    <w:p>
      <w:pPr>
        <w:pStyle w:val="BodyText"/>
        <w:spacing w:before="5"/>
        <w:ind w:firstLine="0"/>
      </w:pPr>
      <w:r>
        <w:rPr/>
        <w:t>分）</w:t>
      </w:r>
    </w:p>
    <w:p>
      <w:pPr>
        <w:spacing w:after="0"/>
        <w:sectPr>
          <w:pgSz w:w="5960" w:h="10440"/>
          <w:pgMar w:header="0" w:footer="427" w:top="620" w:bottom="640" w:left="560" w:right="480"/>
        </w:sectPr>
      </w:pPr>
    </w:p>
    <w:p>
      <w:pPr>
        <w:pStyle w:val="Heading1"/>
        <w:ind w:left="1115"/>
      </w:pPr>
      <w:r>
        <w:rPr/>
        <w:t>《办公室管理》习题二</w:t>
      </w:r>
    </w:p>
    <w:p>
      <w:pPr>
        <w:pStyle w:val="Heading2"/>
        <w:spacing w:line="242" w:lineRule="auto" w:before="193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30" w:lineRule="exact" w:before="0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发放办公用品的人员要求是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使用者自行入库取用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不可指定人员发放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发放者不必清点核实所发放办公用品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发放人员要提醒使用部门和人员节约办公用品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办公用品库存管理中的再订货量是指</w:t>
      </w:r>
      <w:r>
        <w:rPr>
          <w:sz w:val="18"/>
        </w:rPr>
        <w:t>（</w:t>
      </w:r>
      <w:r>
        <w:rPr>
          <w:spacing w:val="45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办公用品一次采购不足而追加采购的数量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办公用品的平均使用量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判定需要订购新的办公用品的库存余额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新采购办公用品的数量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中型规模的会议人数一般是</w:t>
      </w:r>
      <w:r>
        <w:rPr>
          <w:sz w:val="18"/>
        </w:rPr>
        <w:t>（</w:t>
      </w:r>
      <w:r>
        <w:rPr>
          <w:spacing w:val="1"/>
          <w:sz w:val="18"/>
        </w:rPr>
        <w:t>  </w:t>
      </w:r>
      <w:r>
        <w:rPr>
          <w:sz w:val="18"/>
        </w:rPr>
        <w:t>）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  <w:tab w:pos="2458" w:val="left" w:leader="none"/>
        </w:tabs>
        <w:spacing w:line="240" w:lineRule="auto" w:before="3" w:after="0"/>
        <w:ind w:left="746" w:right="0" w:hanging="268"/>
        <w:jc w:val="left"/>
        <w:rPr>
          <w:sz w:val="18"/>
        </w:rPr>
      </w:pPr>
      <w:r>
        <w:rPr>
          <w:sz w:val="18"/>
        </w:rPr>
        <w:t>数千人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pacing w:val="-3"/>
          <w:sz w:val="18"/>
        </w:rPr>
        <w:t>百</w:t>
      </w:r>
      <w:r>
        <w:rPr>
          <w:sz w:val="18"/>
        </w:rPr>
        <w:t>人上下至数百人</w:t>
      </w:r>
    </w:p>
    <w:p>
      <w:pPr>
        <w:pStyle w:val="BodyText"/>
        <w:tabs>
          <w:tab w:pos="2448" w:val="left" w:leader="none"/>
        </w:tabs>
        <w:ind w:left="479" w:firstLine="0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数十人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>
          <w:spacing w:val="-3"/>
        </w:rPr>
        <w:t>十</w:t>
      </w:r>
      <w:r>
        <w:rPr/>
        <w:t>人以下</w:t>
      </w:r>
    </w:p>
    <w:p>
      <w:pPr>
        <w:pStyle w:val="ListParagraph"/>
        <w:numPr>
          <w:ilvl w:val="0"/>
          <w:numId w:val="8"/>
        </w:numPr>
        <w:tabs>
          <w:tab w:pos="718" w:val="left" w:leader="none"/>
        </w:tabs>
        <w:spacing w:line="240" w:lineRule="auto" w:before="5" w:after="0"/>
        <w:ind w:left="717" w:right="0" w:hanging="239"/>
        <w:jc w:val="left"/>
        <w:rPr>
          <w:sz w:val="18"/>
        </w:rPr>
      </w:pPr>
      <w:r>
        <w:rPr>
          <w:spacing w:val="8"/>
          <w:sz w:val="18"/>
        </w:rPr>
        <w:t>在收文过程中，可以由办公室人员启封的信件是</w:t>
      </w:r>
    </w:p>
    <w:p>
      <w:pPr>
        <w:pStyle w:val="BodyText"/>
        <w:ind w:firstLine="0"/>
      </w:pPr>
      <w:r>
        <w:rPr/>
        <w:t>（ </w:t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信封上写有领导亲启的信件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有密级的信件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没写名字的信件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公开出版的杂志的赠阅信件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2"/>
          <w:sz w:val="18"/>
        </w:rPr>
        <w:t>在公文行文中，下级向上级行文时，错误的是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原则上主送一个上级机关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6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根据需要同时抄送相关上级机关和同级机关</w:t>
      </w:r>
    </w:p>
    <w:p>
      <w:pPr>
        <w:pStyle w:val="ListParagraph"/>
        <w:numPr>
          <w:ilvl w:val="1"/>
          <w:numId w:val="8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抄送下级机关</w:t>
      </w:r>
    </w:p>
    <w:p>
      <w:pPr>
        <w:pStyle w:val="ListParagraph"/>
        <w:numPr>
          <w:ilvl w:val="1"/>
          <w:numId w:val="8"/>
        </w:numPr>
        <w:tabs>
          <w:tab w:pos="747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属于部门职权范围内的事项应当直接报送上级主管</w:t>
      </w:r>
      <w:r>
        <w:rPr>
          <w:sz w:val="18"/>
        </w:rPr>
        <w:t>部门</w:t>
      </w:r>
    </w:p>
    <w:p>
      <w:pPr>
        <w:pStyle w:val="Heading2"/>
        <w:spacing w:line="228" w:lineRule="exact" w:before="0"/>
        <w:rPr>
          <w:rFonts w:ascii="Times New Roman" w:hAnsi="Times New Roman" w:eastAsia="Times New Roman"/>
        </w:rPr>
      </w:pPr>
      <w:r>
        <w:rPr>
          <w:spacing w:val="3"/>
          <w:w w:val="99"/>
        </w:rPr>
        <w:t>二、判断题</w:t>
      </w:r>
      <w:r>
        <w:rPr>
          <w:spacing w:val="4"/>
          <w:w w:val="99"/>
        </w:rPr>
        <w:t>（</w:t>
      </w:r>
      <w:r>
        <w:rPr>
          <w:spacing w:val="-12"/>
          <w:w w:val="99"/>
        </w:rPr>
        <w:t>正确划“√”，错误划“×”，每小题</w:t>
      </w:r>
      <w:r>
        <w:rPr>
          <w:spacing w:val="7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11" w:val="left" w:leader="none"/>
          <w:tab w:pos="4083" w:val="left" w:leader="none"/>
        </w:tabs>
        <w:spacing w:line="244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我国古代的谋士、谏官和幕僚，以及当今各国的</w:t>
      </w:r>
      <w:r>
        <w:rPr>
          <w:spacing w:val="-14"/>
          <w:sz w:val="18"/>
        </w:rPr>
        <w:t>智</w:t>
      </w:r>
      <w:r>
        <w:rPr>
          <w:sz w:val="18"/>
        </w:rPr>
        <w:t>囊团、思想库等，都是决策的重要辅助力量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  <w:tab w:pos="2866" w:val="left" w:leader="none"/>
        </w:tabs>
        <w:spacing w:line="228" w:lineRule="exact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涉外礼仪中以右为尊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  <w:tab w:pos="3769" w:val="left" w:leader="none"/>
        </w:tabs>
        <w:spacing w:line="240" w:lineRule="auto" w:before="3" w:after="0"/>
        <w:ind w:left="707" w:right="0" w:hanging="229"/>
        <w:jc w:val="left"/>
        <w:rPr>
          <w:sz w:val="18"/>
        </w:rPr>
      </w:pPr>
      <w:r>
        <w:rPr>
          <w:sz w:val="18"/>
        </w:rPr>
        <w:t>公文行文时越级行文是普</w:t>
      </w:r>
      <w:r>
        <w:rPr>
          <w:spacing w:val="-3"/>
          <w:sz w:val="18"/>
        </w:rPr>
        <w:t>遍</w:t>
      </w:r>
      <w:r>
        <w:rPr>
          <w:sz w:val="18"/>
        </w:rPr>
        <w:t>现象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4"/>
          <w:sz w:val="18"/>
        </w:rPr>
        <w:t>签字仪式中签约者应使用签字笔，不能使用圆珠笔。</w:t>
      </w:r>
    </w:p>
    <w:p>
      <w:pPr>
        <w:pStyle w:val="BodyText"/>
        <w:tabs>
          <w:tab w:pos="630" w:val="left" w:leader="none"/>
        </w:tabs>
        <w:spacing w:before="5"/>
        <w:ind w:firstLine="0"/>
      </w:pPr>
      <w:r>
        <w:rPr/>
        <w:t>（</w:t>
        <w:tab/>
        <w:t>）</w:t>
      </w:r>
    </w:p>
    <w:p>
      <w:pPr>
        <w:spacing w:after="0"/>
        <w:sectPr>
          <w:pgSz w:w="5960" w:h="10440"/>
          <w:pgMar w:header="0" w:footer="427" w:top="840" w:bottom="640" w:left="560" w:right="480"/>
        </w:sectPr>
      </w:pPr>
    </w:p>
    <w:p>
      <w:pPr>
        <w:pStyle w:val="ListParagraph"/>
        <w:numPr>
          <w:ilvl w:val="0"/>
          <w:numId w:val="8"/>
        </w:numPr>
        <w:tabs>
          <w:tab w:pos="797" w:val="left" w:leader="none"/>
          <w:tab w:pos="959" w:val="left" w:leader="none"/>
        </w:tabs>
        <w:spacing w:line="244" w:lineRule="auto" w:before="66" w:after="0"/>
        <w:ind w:left="119" w:right="199" w:firstLine="360"/>
        <w:jc w:val="left"/>
        <w:rPr>
          <w:sz w:val="18"/>
        </w:rPr>
      </w:pPr>
      <w:r>
        <w:rPr>
          <w:sz w:val="18"/>
        </w:rPr>
        <w:t>印章必须有专人负责保</w:t>
      </w:r>
      <w:r>
        <w:rPr>
          <w:spacing w:val="-3"/>
          <w:sz w:val="18"/>
        </w:rPr>
        <w:t>管</w:t>
      </w:r>
      <w:r>
        <w:rPr>
          <w:sz w:val="18"/>
        </w:rPr>
        <w:t>和使用</w:t>
      </w:r>
      <w:r>
        <w:rPr>
          <w:spacing w:val="-41"/>
          <w:sz w:val="18"/>
        </w:rPr>
        <w:t>，</w:t>
      </w:r>
      <w:r>
        <w:rPr>
          <w:sz w:val="18"/>
        </w:rPr>
        <w:t>保管者就是使</w:t>
      </w:r>
      <w:r>
        <w:rPr>
          <w:spacing w:val="-16"/>
          <w:sz w:val="18"/>
        </w:rPr>
        <w:t>用</w:t>
      </w:r>
      <w:r>
        <w:rPr>
          <w:sz w:val="18"/>
        </w:rPr>
        <w:t>者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Heading2"/>
        <w:spacing w:line="229" w:lineRule="exact" w:before="0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4"/>
          <w:sz w:val="18"/>
        </w:rPr>
        <w:t>简述办公环境的含义并按照由远及近的顺序列举</w:t>
      </w:r>
      <w:r>
        <w:rPr>
          <w:sz w:val="18"/>
        </w:rPr>
        <w:t>环境类别。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2" w:lineRule="auto" w:before="2" w:after="0"/>
        <w:ind w:left="479" w:right="1509" w:firstLine="0"/>
        <w:jc w:val="left"/>
        <w:rPr>
          <w:b/>
          <w:sz w:val="18"/>
        </w:rPr>
      </w:pPr>
      <w:r>
        <w:rPr>
          <w:spacing w:val="-9"/>
          <w:sz w:val="18"/>
        </w:rPr>
        <w:t>简要回答起草请示的“五步棋”。</w:t>
      </w:r>
      <w:r>
        <w:rPr>
          <w:b/>
          <w:sz w:val="18"/>
        </w:rPr>
        <w:t>四、设计题（</w:t>
      </w:r>
      <w:r>
        <w:rPr>
          <w:b/>
          <w:spacing w:val="-12"/>
          <w:sz w:val="18"/>
        </w:rPr>
        <w:t>本题共 </w:t>
      </w:r>
      <w:r>
        <w:rPr>
          <w:rFonts w:ascii="Times New Roman" w:hAnsi="Times New Roman" w:eastAsia="Times New Roman"/>
          <w:b/>
          <w:sz w:val="18"/>
        </w:rPr>
        <w:t>30</w:t>
      </w:r>
      <w:r>
        <w:rPr>
          <w:rFonts w:ascii="Times New Roman" w:hAnsi="Times New Roman" w:eastAsia="Times New Roman"/>
          <w:b/>
          <w:spacing w:val="2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2" w:lineRule="auto" w:before="0" w:after="0"/>
        <w:ind w:left="479" w:right="1238" w:firstLine="0"/>
        <w:jc w:val="left"/>
        <w:rPr>
          <w:b/>
          <w:sz w:val="18"/>
        </w:rPr>
      </w:pPr>
      <w:r>
        <w:rPr>
          <w:spacing w:val="-2"/>
          <w:sz w:val="18"/>
        </w:rPr>
        <w:t>设计一份开业典礼的筹备工作流程。</w:t>
      </w:r>
      <w:r>
        <w:rPr>
          <w:b/>
          <w:sz w:val="18"/>
        </w:rPr>
        <w:t>五、案例分析题（</w:t>
      </w:r>
      <w:r>
        <w:rPr>
          <w:b/>
          <w:spacing w:val="-11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9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东华公司办公室人员小沈能讲一口漂亮的法语，小</w:t>
      </w:r>
      <w:r>
        <w:rPr>
          <w:spacing w:val="-9"/>
          <w:sz w:val="18"/>
        </w:rPr>
        <w:t>陈则很喜欢打扮。公司明天要与法国某公司谈判，古总经理</w:t>
      </w:r>
      <w:r>
        <w:rPr>
          <w:sz w:val="18"/>
        </w:rPr>
        <w:t>叮嘱担任翻译的小沈和作会议记录兼会议服务的小陈要好</w:t>
      </w:r>
      <w:r>
        <w:rPr>
          <w:spacing w:val="-10"/>
          <w:sz w:val="18"/>
        </w:rPr>
        <w:t>好准备。小沈和小陈除了在文本、资料等方面作了准备，还</w:t>
      </w:r>
      <w:r>
        <w:rPr>
          <w:sz w:val="18"/>
        </w:rPr>
        <w:t>花了一番功夫进行了打扮。</w:t>
      </w:r>
    </w:p>
    <w:p>
      <w:pPr>
        <w:pStyle w:val="BodyText"/>
        <w:spacing w:line="242" w:lineRule="auto" w:before="3"/>
        <w:ind w:right="195"/>
        <w:jc w:val="both"/>
      </w:pPr>
      <w:r>
        <w:rPr/>
        <w:t>正式会谈这天，只见坐在古总经理一旁的小沈衣着鲜艳，金耳环、大颗宝石戒指闪闪发光</w:t>
      </w:r>
      <w:r>
        <w:rPr>
          <w:rFonts w:ascii="Times New Roman" w:eastAsia="Times New Roman"/>
        </w:rPr>
        <w:t>, </w:t>
      </w:r>
      <w:r>
        <w:rPr/>
        <w:t>这使得古总经理身上的那套价值千元的名牌西服也黯然失色。</w:t>
      </w:r>
    </w:p>
    <w:p>
      <w:pPr>
        <w:pStyle w:val="BodyText"/>
        <w:spacing w:line="242" w:lineRule="auto"/>
        <w:ind w:right="110"/>
      </w:pPr>
      <w:r>
        <w:rPr>
          <w:spacing w:val="-5"/>
        </w:rPr>
        <w:t>古总经理与法国客商在接待室内寒暄时，小陈拿来了托</w:t>
      </w:r>
      <w:r>
        <w:rPr>
          <w:spacing w:val="-10"/>
        </w:rPr>
        <w:t>盘准备茶水，只见她花枝招展，一对大耳环晃来晃去，五颜</w:t>
      </w:r>
      <w:r>
        <w:rPr>
          <w:spacing w:val="-14"/>
        </w:rPr>
        <w:t>六色的手镯碰桌有声，高跟鞋叮叮作响。她从茶叶筒中拈了</w:t>
      </w:r>
      <w:r>
        <w:rPr/>
        <w:t>一撮茶叶放入杯中……这一切引起了古总经理和客商的不</w:t>
      </w:r>
      <w:r>
        <w:rPr>
          <w:spacing w:val="-9"/>
        </w:rPr>
        <w:t>同反应。客商面带不悦之色，把自己的茶杯推得远远的，古</w:t>
      </w:r>
      <w:r>
        <w:rPr>
          <w:spacing w:val="-18"/>
        </w:rPr>
        <w:t>总经理也觉得尴尬。谈判中讨价还价时，古总经理一时性起， </w:t>
      </w:r>
      <w:r>
        <w:rPr>
          <w:spacing w:val="-8"/>
        </w:rPr>
        <w:t>双方争执起来，小沈站在古总经理一边，指责客商。客商拂</w:t>
      </w:r>
      <w:r>
        <w:rPr>
          <w:spacing w:val="-12"/>
        </w:rPr>
        <w:t>袖而去。古总经理望着远去的客商的背影，冲着小沈：“托</w:t>
      </w:r>
      <w:r>
        <w:rPr>
          <w:spacing w:val="-16"/>
        </w:rPr>
        <w:t>你的福，好端端一笔生意，让你给毁掉了，无能！”</w:t>
      </w:r>
    </w:p>
    <w:p>
      <w:pPr>
        <w:pStyle w:val="BodyText"/>
        <w:spacing w:line="244" w:lineRule="auto" w:before="4"/>
        <w:ind w:right="120"/>
      </w:pPr>
      <w:r>
        <w:rPr/>
        <w:t>小沈并不知道自己有什么过错，为自己辩解：“我，我怎么啦！客商是你自己得罪的，与我有什么关系？”</w:t>
      </w:r>
    </w:p>
    <w:p>
      <w:pPr>
        <w:pStyle w:val="BodyText"/>
        <w:spacing w:line="242" w:lineRule="auto" w:before="0"/>
        <w:ind w:right="199"/>
      </w:pPr>
      <w:r>
        <w:rPr>
          <w:spacing w:val="-11"/>
        </w:rPr>
        <w:t>问题：小沈和小陈的穿着打扮、言谈举止等有哪些不妥</w:t>
      </w:r>
      <w:r>
        <w:rPr/>
        <w:t>当之处？</w:t>
      </w:r>
    </w:p>
    <w:p>
      <w:pPr>
        <w:spacing w:after="0" w:line="242" w:lineRule="auto"/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</w:pPr>
      <w:r>
        <w:rPr/>
        <w:t>《办公室管理》习题二答案</w:t>
      </w:r>
    </w:p>
    <w:p>
      <w:pPr>
        <w:pStyle w:val="Heading2"/>
        <w:spacing w:line="242" w:lineRule="auto" w:before="193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231" w:val="left" w:leader="none"/>
          <w:tab w:pos="1891" w:val="left" w:leader="none"/>
          <w:tab w:pos="2582" w:val="left" w:leader="none"/>
          <w:tab w:pos="3331" w:val="left" w:leader="none"/>
        </w:tabs>
        <w:spacing w:line="206" w:lineRule="exact" w:before="0"/>
        <w:ind w:left="479" w:firstLine="0"/>
        <w:rPr>
          <w:rFonts w:ascii="Times New Roman"/>
        </w:rPr>
      </w:pPr>
      <w:r>
        <w:rPr>
          <w:rFonts w:ascii="Times New Roman"/>
        </w:rPr>
        <w:t>1.D</w:t>
        <w:tab/>
        <w:t>2. C</w:t>
        <w:tab/>
        <w:t>3. B</w:t>
        <w:tab/>
        <w:t>4. D</w:t>
        <w:tab/>
        <w:t>5. C</w:t>
      </w:r>
    </w:p>
    <w:p>
      <w:pPr>
        <w:pStyle w:val="Heading2"/>
        <w:spacing w:line="230" w:lineRule="exact" w:before="0"/>
        <w:rPr>
          <w:rFonts w:ascii="Times New Roman" w:hAnsi="Times New Roman" w:eastAsia="Times New Roman"/>
        </w:rPr>
      </w:pPr>
      <w:r>
        <w:rPr>
          <w:spacing w:val="3"/>
          <w:w w:val="99"/>
        </w:rPr>
        <w:t>二、判断题</w:t>
      </w:r>
      <w:r>
        <w:rPr>
          <w:spacing w:val="4"/>
          <w:w w:val="99"/>
        </w:rPr>
        <w:t>（</w:t>
      </w:r>
      <w:r>
        <w:rPr>
          <w:spacing w:val="-12"/>
          <w:w w:val="99"/>
        </w:rPr>
        <w:t>正确划“√”，错误划“×”，每小题</w:t>
      </w:r>
      <w:r>
        <w:rPr>
          <w:spacing w:val="7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4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tabs>
          <w:tab w:pos="1141" w:val="left" w:leader="none"/>
          <w:tab w:pos="1891" w:val="left" w:leader="none"/>
          <w:tab w:pos="2568" w:val="left" w:leader="none"/>
          <w:tab w:pos="3331" w:val="left" w:leader="none"/>
        </w:tabs>
        <w:spacing w:before="3"/>
        <w:ind w:left="479" w:right="0" w:firstLine="0"/>
        <w:jc w:val="left"/>
        <w:rPr>
          <w:b/>
          <w:sz w:val="18"/>
        </w:rPr>
      </w:pPr>
      <w:r>
        <w:rPr>
          <w:rFonts w:ascii="Times New Roman" w:hAnsi="Times New Roman"/>
          <w:sz w:val="18"/>
        </w:rPr>
        <w:t>6.</w:t>
      </w:r>
      <w:r>
        <w:rPr>
          <w:rFonts w:ascii="Times New Roman" w:hAnsi="Times New Roman"/>
          <w:spacing w:val="44"/>
          <w:sz w:val="18"/>
        </w:rPr>
        <w:t> </w:t>
      </w:r>
      <w:r>
        <w:rPr>
          <w:b/>
          <w:sz w:val="18"/>
        </w:rPr>
        <w:t>√</w:t>
        <w:tab/>
      </w:r>
      <w:r>
        <w:rPr>
          <w:rFonts w:ascii="Times New Roman" w:hAnsi="Times New Roman"/>
          <w:sz w:val="18"/>
        </w:rPr>
        <w:t>7.</w:t>
      </w:r>
      <w:r>
        <w:rPr>
          <w:b/>
          <w:sz w:val="18"/>
        </w:rPr>
        <w:t>√</w:t>
        <w:tab/>
      </w:r>
      <w:r>
        <w:rPr>
          <w:rFonts w:ascii="Times New Roman" w:hAnsi="Times New Roman"/>
          <w:sz w:val="18"/>
        </w:rPr>
        <w:t>8.</w:t>
      </w:r>
      <w:r>
        <w:rPr>
          <w:b/>
          <w:sz w:val="18"/>
        </w:rPr>
        <w:t>×</w:t>
        <w:tab/>
      </w:r>
      <w:r>
        <w:rPr>
          <w:rFonts w:ascii="Times New Roman" w:hAnsi="Times New Roman"/>
          <w:sz w:val="18"/>
        </w:rPr>
        <w:t>9.</w:t>
      </w:r>
      <w:r>
        <w:rPr>
          <w:b/>
          <w:sz w:val="18"/>
        </w:rPr>
        <w:t>√</w:t>
        <w:tab/>
      </w:r>
      <w:r>
        <w:rPr>
          <w:rFonts w:ascii="Times New Roman" w:hAnsi="Times New Roman"/>
          <w:sz w:val="18"/>
        </w:rPr>
        <w:t>10.</w:t>
      </w:r>
      <w:r>
        <w:rPr>
          <w:b/>
          <w:sz w:val="18"/>
        </w:rPr>
        <w:t>√</w:t>
      </w:r>
    </w:p>
    <w:p>
      <w:pPr>
        <w:pStyle w:val="Heading2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3" w:after="0"/>
        <w:ind w:left="119" w:right="198" w:firstLine="360"/>
        <w:jc w:val="left"/>
        <w:rPr>
          <w:sz w:val="18"/>
        </w:rPr>
      </w:pPr>
      <w:r>
        <w:rPr>
          <w:spacing w:val="4"/>
          <w:sz w:val="18"/>
        </w:rPr>
        <w:t>简述办公环境的含义并按照由远及近的顺序列举</w:t>
      </w:r>
      <w:r>
        <w:rPr>
          <w:sz w:val="18"/>
        </w:rPr>
        <w:t>环境类别。</w:t>
      </w:r>
    </w:p>
    <w:p>
      <w:pPr>
        <w:pStyle w:val="BodyText"/>
        <w:spacing w:line="228" w:lineRule="exact" w:before="0"/>
        <w:ind w:left="479" w:firstLine="0"/>
      </w:pPr>
      <w:r>
        <w:rPr/>
        <w:t>参考答案：</w:t>
      </w:r>
    </w:p>
    <w:p>
      <w:pPr>
        <w:pStyle w:val="ListParagraph"/>
        <w:numPr>
          <w:ilvl w:val="0"/>
          <w:numId w:val="10"/>
        </w:numPr>
        <w:tabs>
          <w:tab w:pos="960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4"/>
          <w:sz w:val="18"/>
        </w:rPr>
        <w:t>办公环境或称办公室环境，是直接或者间接作用</w:t>
      </w:r>
      <w:r>
        <w:rPr>
          <w:spacing w:val="-6"/>
          <w:sz w:val="18"/>
        </w:rPr>
        <w:t>和影响办公过程的各种因素的综合。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960" w:val="left" w:leader="none"/>
        </w:tabs>
        <w:spacing w:line="242" w:lineRule="auto" w:before="0" w:after="0"/>
        <w:ind w:left="119" w:right="106" w:firstLine="360"/>
        <w:jc w:val="left"/>
        <w:rPr>
          <w:sz w:val="18"/>
        </w:rPr>
      </w:pPr>
      <w:r>
        <w:rPr>
          <w:spacing w:val="6"/>
          <w:sz w:val="18"/>
        </w:rPr>
        <w:t>按照由远及近的顺序将办公环境分为办公活动</w:t>
      </w:r>
      <w:r>
        <w:rPr>
          <w:sz w:val="18"/>
        </w:rPr>
        <w:t>社会环境、办公活动职能环境和办公活动工作环境</w:t>
      </w:r>
      <w:r>
        <w:rPr>
          <w:spacing w:val="-113"/>
          <w:sz w:val="18"/>
        </w:rPr>
        <w:t>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3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0" w:after="0"/>
        <w:ind w:left="479" w:right="1509" w:firstLine="0"/>
        <w:jc w:val="left"/>
        <w:rPr>
          <w:sz w:val="18"/>
        </w:rPr>
      </w:pPr>
      <w:r>
        <w:rPr>
          <w:spacing w:val="-9"/>
          <w:sz w:val="18"/>
        </w:rPr>
        <w:t>简要回答起草请示的“五步棋”。</w:t>
      </w:r>
      <w:r>
        <w:rPr>
          <w:sz w:val="18"/>
        </w:rPr>
        <w:t>参考答案：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2" w:lineRule="auto" w:before="0" w:after="0"/>
        <w:ind w:left="119" w:right="198" w:firstLine="360"/>
        <w:jc w:val="left"/>
        <w:rPr>
          <w:sz w:val="18"/>
        </w:rPr>
      </w:pPr>
      <w:r>
        <w:rPr>
          <w:spacing w:val="2"/>
          <w:sz w:val="18"/>
        </w:rPr>
        <w:t>因为什么请示——对于原因、目的的说明。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pacing w:val="-6"/>
          <w:sz w:val="18"/>
        </w:rPr>
        <w:t>请示什么问题——提出请示的主题内容。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0" w:lineRule="auto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怎样解决问题——提出解决问题的建议或方案。</w:t>
      </w:r>
    </w:p>
    <w:p>
      <w:pPr>
        <w:pStyle w:val="BodyText"/>
        <w:ind w:firstLine="0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pacing w:val="-6"/>
          <w:sz w:val="18"/>
        </w:rPr>
        <w:t>请求上级回复——结尾用语的使用。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4" w:lineRule="auto" w:before="2" w:after="0"/>
        <w:ind w:left="119" w:right="202" w:firstLine="360"/>
        <w:jc w:val="left"/>
        <w:rPr>
          <w:sz w:val="18"/>
        </w:rPr>
      </w:pPr>
      <w:r>
        <w:rPr>
          <w:spacing w:val="6"/>
          <w:sz w:val="18"/>
        </w:rPr>
        <w:t>有无附件需要说明——根据需要确定附件的使</w:t>
      </w:r>
      <w:r>
        <w:rPr>
          <w:spacing w:val="-23"/>
          <w:sz w:val="18"/>
        </w:rPr>
        <w:t>用与否。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line="229" w:lineRule="exact" w:before="0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BodyText"/>
        <w:spacing w:line="242" w:lineRule="auto" w:before="5"/>
        <w:ind w:right="195"/>
        <w:jc w:val="both"/>
      </w:pPr>
      <w:r>
        <w:rPr>
          <w:spacing w:val="-4"/>
        </w:rPr>
        <w:t>开业典礼的舆论宣传工作</w:t>
      </w:r>
      <w:r>
        <w:rPr/>
        <w:t>（</w:t>
      </w:r>
      <w:r>
        <w:rPr>
          <w:spacing w:val="-5"/>
        </w:rPr>
        <w:t>可运用传播媒介在报纸、电</w:t>
      </w:r>
      <w:r>
        <w:rPr>
          <w:spacing w:val="2"/>
        </w:rPr>
        <w:t>台、电视台广泛发布广告或在告示栏中张贴开业告示</w:t>
      </w:r>
      <w:r>
        <w:rPr>
          <w:spacing w:val="-89"/>
        </w:rPr>
        <w:t>）</w:t>
      </w:r>
      <w:r>
        <w:rPr>
          <w:spacing w:val="10"/>
        </w:rPr>
        <w:t>（</w:t>
      </w:r>
      <w:r>
        <w:rPr>
          <w:rFonts w:ascii="Times New Roman" w:hAnsi="Times New Roman" w:eastAsia="Times New Roman"/>
        </w:rPr>
        <w:t>6</w:t>
      </w:r>
      <w:r>
        <w:rPr/>
        <w:t>分）→做好来宾邀请工作（</w:t>
      </w:r>
      <w:r>
        <w:rPr>
          <w:rFonts w:ascii="Times New Roman" w:hAnsi="Times New Roman" w:eastAsia="Times New Roman"/>
        </w:rPr>
        <w:t>3 </w:t>
      </w:r>
      <w:r>
        <w:rPr/>
        <w:t>分）→发放请柬（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16"/>
        </w:rPr>
        <w:t>现</w:t>
      </w:r>
      <w:r>
        <w:rPr/>
        <w:t>场的布置（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1"/>
        </w:rPr>
        <w:t>准备开幕词、致答词</w:t>
      </w:r>
      <w:r>
        <w:rPr/>
        <w:t>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5"/>
        </w:rPr>
        <w:t>做好接</w:t>
      </w:r>
      <w:r>
        <w:rPr/>
        <w:t>待服务工作（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1"/>
        </w:rPr>
        <w:t>要做好礼品馈赠工作</w:t>
      </w:r>
      <w:r>
        <w:rPr/>
        <w:t>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8"/>
        </w:rPr>
        <w:t>拟定</w:t>
      </w:r>
      <w:r>
        <w:rPr/>
        <w:t>典礼程序（</w:t>
      </w:r>
      <w:r>
        <w:rPr>
          <w:rFonts w:ascii="Times New Roman" w:hAnsi="Times New Roman" w:eastAsia="Times New Roman"/>
        </w:rPr>
        <w:t>3 </w:t>
      </w:r>
      <w:r>
        <w:rPr/>
        <w:t>分）→</w:t>
      </w:r>
      <w:r>
        <w:rPr>
          <w:spacing w:val="-11"/>
        </w:rPr>
        <w:t>各种物质的准备工作。</w:t>
      </w:r>
      <w:r>
        <w:rPr/>
        <w:t>（</w:t>
      </w:r>
      <w:r>
        <w:rPr>
          <w:rFonts w:ascii="Times New Roman" w:hAnsi="Times New Roman" w:eastAsia="Times New Roman"/>
        </w:rPr>
        <w:t>3 </w:t>
      </w:r>
      <w:r>
        <w:rPr/>
        <w:t>分）</w:t>
      </w:r>
    </w:p>
    <w:p>
      <w:pPr>
        <w:pStyle w:val="Heading2"/>
        <w:jc w:val="both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2" w:after="0"/>
        <w:ind w:left="119" w:right="158" w:firstLine="360"/>
        <w:jc w:val="both"/>
        <w:rPr>
          <w:sz w:val="18"/>
        </w:rPr>
      </w:pPr>
      <w:r>
        <w:rPr>
          <w:sz w:val="18"/>
        </w:rPr>
        <w:t>参考答案（</w:t>
      </w:r>
      <w:r>
        <w:rPr>
          <w:spacing w:val="-2"/>
          <w:sz w:val="18"/>
        </w:rPr>
        <w:t>学生的答案若不在本参考答案范围内， </w:t>
      </w:r>
      <w:r>
        <w:rPr>
          <w:spacing w:val="-8"/>
          <w:sz w:val="18"/>
        </w:rPr>
        <w:t>但言之有理，可酌情给分；但每条言之有理答项，酌情给分</w:t>
      </w:r>
    </w:p>
    <w:p>
      <w:pPr>
        <w:spacing w:after="0" w:line="244" w:lineRule="auto"/>
        <w:jc w:val="both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before="66"/>
        <w:ind w:firstLine="0"/>
        <w:jc w:val="both"/>
      </w:pPr>
      <w:r>
        <w:rPr>
          <w:spacing w:val="-9"/>
        </w:rPr>
        <w:t>不得超过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>
          <w:spacing w:val="-6"/>
        </w:rPr>
        <w:t>分，且总分不得超过 </w:t>
      </w:r>
      <w:r>
        <w:rPr>
          <w:rFonts w:ascii="Times New Roman" w:eastAsia="Times New Roman"/>
          <w:spacing w:val="1"/>
        </w:rPr>
        <w:t>3</w:t>
      </w:r>
      <w:r>
        <w:rPr>
          <w:rFonts w:ascii="Times New Roman" w:eastAsia="Times New Roman"/>
        </w:rPr>
        <w:t>0</w:t>
      </w:r>
      <w:r>
        <w:rPr>
          <w:rFonts w:ascii="Times New Roman" w:eastAsia="Times New Roman"/>
          <w:spacing w:val="1"/>
        </w:rPr>
        <w:t> </w:t>
      </w:r>
      <w:r>
        <w:rPr/>
        <w:t>分</w:t>
      </w:r>
      <w:r>
        <w:rPr>
          <w:spacing w:val="-92"/>
        </w:rPr>
        <w:t>）</w:t>
      </w:r>
      <w:r>
        <w:rPr/>
        <w:t>：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5" w:after="0"/>
        <w:ind w:left="119" w:right="199" w:firstLine="360"/>
        <w:jc w:val="both"/>
        <w:rPr>
          <w:sz w:val="18"/>
        </w:rPr>
      </w:pPr>
      <w:r>
        <w:rPr>
          <w:spacing w:val="-3"/>
          <w:sz w:val="18"/>
        </w:rPr>
        <w:t>小沈和小陈的穿着打扮不符合工作环境，不符合</w:t>
      </w:r>
      <w:r>
        <w:rPr>
          <w:spacing w:val="-10"/>
          <w:sz w:val="18"/>
        </w:rPr>
        <w:t>特定的会谈工作要求；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30" w:lineRule="exact" w:before="0" w:after="0"/>
        <w:ind w:left="959" w:right="0" w:hanging="481"/>
        <w:jc w:val="both"/>
        <w:rPr>
          <w:sz w:val="18"/>
        </w:rPr>
      </w:pPr>
      <w:r>
        <w:rPr>
          <w:sz w:val="18"/>
        </w:rPr>
        <w:t>小沈的穿着突出自己，影响了古总经理的形象；</w:t>
      </w:r>
    </w:p>
    <w:p>
      <w:pPr>
        <w:pStyle w:val="BodyText"/>
        <w:ind w:firstLine="0"/>
        <w:jc w:val="both"/>
      </w:pPr>
      <w:r>
        <w:rPr/>
        <w:t>（</w:t>
      </w:r>
      <w:r>
        <w:rPr>
          <w:rFonts w:ascii="Times New Roman" w:eastAsia="Times New Roman"/>
        </w:rPr>
        <w:t>4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5" w:after="0"/>
        <w:ind w:left="119" w:right="196" w:firstLine="360"/>
        <w:jc w:val="both"/>
        <w:rPr>
          <w:sz w:val="18"/>
        </w:rPr>
      </w:pPr>
      <w:r>
        <w:rPr>
          <w:spacing w:val="-4"/>
          <w:sz w:val="18"/>
        </w:rPr>
        <w:t>小陈的穿着打扮干扰谈判、影响工作，破坏工作</w:t>
      </w:r>
      <w:r>
        <w:rPr>
          <w:spacing w:val="-19"/>
          <w:sz w:val="18"/>
        </w:rPr>
        <w:t>场所安静；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5"/>
          <w:sz w:val="18"/>
        </w:rPr>
        <w:t>小陈用手拿茶叶，不卫生，引起客商不满，使得</w:t>
      </w:r>
      <w:r>
        <w:rPr>
          <w:spacing w:val="-10"/>
          <w:sz w:val="18"/>
        </w:rPr>
        <w:t>谈判一开始就不顺利；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pacing w:val="-4"/>
          <w:sz w:val="18"/>
        </w:rPr>
        <w:t>小沈应该对领导的作风、性格有所了解，有针对</w:t>
      </w:r>
      <w:r>
        <w:rPr>
          <w:spacing w:val="-8"/>
          <w:sz w:val="18"/>
        </w:rPr>
        <w:t>性地弥补领导的不足。古总经理与客商争执，她应采取补救</w:t>
      </w:r>
      <w:r>
        <w:rPr>
          <w:spacing w:val="-10"/>
          <w:sz w:val="18"/>
        </w:rPr>
        <w:t>措施，可以将上司借故引开，并示意上司忍耐些，使谈判继续，而不是指责客商；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pacing w:val="-4"/>
          <w:sz w:val="18"/>
        </w:rPr>
        <w:t>小沈受到上司批评，即使是过头话，也立保持冷</w:t>
      </w:r>
      <w:r>
        <w:rPr>
          <w:spacing w:val="-10"/>
          <w:sz w:val="18"/>
        </w:rPr>
        <w:t>静，不反驳，应埋解上司的难处。找适当的机会，用适当的</w:t>
      </w:r>
      <w:r>
        <w:rPr>
          <w:spacing w:val="-7"/>
          <w:sz w:val="18"/>
        </w:rPr>
        <w:t>方式说明情况，交流思想和感情。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both"/>
        <w:rPr>
          <w:sz w:val="18"/>
        </w:rPr>
        <w:sectPr>
          <w:pgSz w:w="5960" w:h="10440"/>
          <w:pgMar w:header="0" w:footer="427" w:top="600" w:bottom="640" w:left="560" w:right="480"/>
        </w:sectPr>
      </w:pPr>
    </w:p>
    <w:p>
      <w:pPr>
        <w:pStyle w:val="Heading1"/>
        <w:ind w:left="1115"/>
      </w:pPr>
      <w:r>
        <w:rPr/>
        <w:t>《办公室管理》习题三</w:t>
      </w:r>
    </w:p>
    <w:p>
      <w:pPr>
        <w:pStyle w:val="Heading2"/>
        <w:spacing w:line="242" w:lineRule="auto" w:before="193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30" w:lineRule="exact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办公室工作的本质属性是（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  <w:tab w:pos="2818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事务性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综合性</w:t>
      </w:r>
    </w:p>
    <w:p>
      <w:pPr>
        <w:pStyle w:val="BodyText"/>
        <w:tabs>
          <w:tab w:pos="2808" w:val="left" w:leader="none"/>
        </w:tabs>
        <w:spacing w:before="5"/>
        <w:ind w:left="479" w:firstLine="0"/>
      </w:pPr>
      <w:r>
        <w:rPr>
          <w:rFonts w:ascii="Times New Roman" w:eastAsia="Times New Roman"/>
        </w:rPr>
        <w:t>C.  </w:t>
      </w:r>
      <w:r>
        <w:rPr/>
        <w:t>服务性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辅助性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正确选择办公设备和易耗品供应商不必考虑的因素</w:t>
      </w:r>
      <w:r>
        <w:rPr>
          <w:sz w:val="18"/>
        </w:rPr>
        <w:t>是 （</w:t>
      </w:r>
      <w:r>
        <w:rPr>
          <w:spacing w:val="2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BodyText"/>
        <w:tabs>
          <w:tab w:pos="2818" w:val="left" w:leader="none"/>
        </w:tabs>
        <w:spacing w:before="3"/>
        <w:ind w:left="479" w:firstLine="0"/>
      </w:pPr>
      <w:r>
        <w:rPr>
          <w:rFonts w:ascii="Times New Roman" w:eastAsia="Times New Roman"/>
        </w:rPr>
        <w:t>A.  </w:t>
      </w:r>
      <w:r>
        <w:rPr/>
        <w:t>价格和费用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名牌和高档</w:t>
      </w:r>
    </w:p>
    <w:p>
      <w:pPr>
        <w:pStyle w:val="BodyText"/>
        <w:tabs>
          <w:tab w:pos="2808" w:val="left" w:leader="none"/>
        </w:tabs>
        <w:ind w:left="479" w:firstLine="0"/>
      </w:pPr>
      <w:r>
        <w:rPr>
          <w:rFonts w:ascii="Times New Roman" w:eastAsia="Times New Roman"/>
        </w:rPr>
        <w:t>C.  </w:t>
      </w:r>
      <w:r>
        <w:rPr/>
        <w:t>质量和交货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服务和位置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办公室人员辅助领导进行决策，意味着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办公室人员在辅助决策过程中要勇于替领导进行决</w:t>
      </w:r>
    </w:p>
    <w:p>
      <w:pPr>
        <w:pStyle w:val="BodyText"/>
        <w:spacing w:before="5"/>
        <w:ind w:firstLine="0"/>
      </w:pPr>
      <w:r>
        <w:rPr/>
        <w:t>断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当好领导的参谋和助手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办公室人员只能站在自己的岗位层次辅助领导决策</w:t>
      </w:r>
    </w:p>
    <w:p>
      <w:pPr>
        <w:pStyle w:val="ListParagraph"/>
        <w:numPr>
          <w:ilvl w:val="1"/>
          <w:numId w:val="13"/>
        </w:numPr>
        <w:tabs>
          <w:tab w:pos="751" w:val="left" w:leader="none"/>
        </w:tabs>
        <w:spacing w:line="240" w:lineRule="auto" w:before="2" w:after="0"/>
        <w:ind w:left="750" w:right="0" w:hanging="272"/>
        <w:jc w:val="left"/>
        <w:rPr>
          <w:sz w:val="18"/>
        </w:rPr>
      </w:pPr>
      <w:r>
        <w:rPr>
          <w:sz w:val="18"/>
        </w:rPr>
        <w:t>办公室人员辅助决策不是对领导工作的 “搭台补</w:t>
      </w:r>
    </w:p>
    <w:p>
      <w:pPr>
        <w:pStyle w:val="BodyText"/>
        <w:spacing w:before="5"/>
        <w:ind w:firstLine="0"/>
      </w:pPr>
      <w:r>
        <w:rPr>
          <w:spacing w:val="-11"/>
        </w:rPr>
        <w:t>台”，而是要“登台唱戏”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pacing w:val="-1"/>
          <w:sz w:val="18"/>
        </w:rPr>
        <w:t>在组织中当一个人工作量不多的时候，其行为符合</w:t>
      </w:r>
      <w:r>
        <w:rPr>
          <w:sz w:val="18"/>
        </w:rPr>
        <w:t>柏金森时间底线定律的是（ ）</w:t>
      </w:r>
    </w:p>
    <w:p>
      <w:pPr>
        <w:pStyle w:val="ListParagraph"/>
        <w:numPr>
          <w:ilvl w:val="0"/>
          <w:numId w:val="14"/>
        </w:numPr>
        <w:tabs>
          <w:tab w:pos="747" w:val="left" w:leader="none"/>
        </w:tabs>
        <w:spacing w:line="230" w:lineRule="exact" w:before="0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他会建议调整组织结构，或要求更多的事来做</w:t>
      </w:r>
    </w:p>
    <w:p>
      <w:pPr>
        <w:pStyle w:val="ListParagraph"/>
        <w:numPr>
          <w:ilvl w:val="0"/>
          <w:numId w:val="14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他会抓紧时间休息</w:t>
      </w:r>
    </w:p>
    <w:p>
      <w:pPr>
        <w:pStyle w:val="ListParagraph"/>
        <w:numPr>
          <w:ilvl w:val="0"/>
          <w:numId w:val="14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他会因为工作量不大而很快完成任务</w:t>
      </w:r>
    </w:p>
    <w:p>
      <w:pPr>
        <w:pStyle w:val="ListParagraph"/>
        <w:numPr>
          <w:ilvl w:val="0"/>
          <w:numId w:val="14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他会故作忙碌状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  <w:tab w:pos="2417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电子公文的处理（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6" w:after="0"/>
        <w:ind w:left="746" w:right="0" w:hanging="268"/>
        <w:jc w:val="left"/>
        <w:rPr>
          <w:sz w:val="18"/>
        </w:rPr>
      </w:pPr>
      <w:r>
        <w:rPr>
          <w:sz w:val="18"/>
        </w:rPr>
        <w:t>只能在网上办理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在网上分发流转时，无需做登记、管理等</w:t>
      </w:r>
    </w:p>
    <w:p>
      <w:pPr>
        <w:pStyle w:val="ListParagraph"/>
        <w:numPr>
          <w:ilvl w:val="1"/>
          <w:numId w:val="13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不能网上处理与纸质处理相结合</w:t>
      </w:r>
    </w:p>
    <w:p>
      <w:pPr>
        <w:pStyle w:val="ListParagraph"/>
        <w:numPr>
          <w:ilvl w:val="1"/>
          <w:numId w:val="13"/>
        </w:numPr>
        <w:tabs>
          <w:tab w:pos="747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可以印制成纸质文件分发处理</w:t>
      </w:r>
    </w:p>
    <w:p>
      <w:pPr>
        <w:pStyle w:val="Heading2"/>
        <w:spacing w:before="3"/>
        <w:rPr>
          <w:rFonts w:ascii="Times New Roman" w:hAnsi="Times New Roman" w:eastAsia="Times New Roman"/>
        </w:rPr>
      </w:pPr>
      <w:r>
        <w:rPr>
          <w:spacing w:val="3"/>
          <w:w w:val="99"/>
        </w:rPr>
        <w:t>二、判断题</w:t>
      </w:r>
      <w:r>
        <w:rPr>
          <w:spacing w:val="4"/>
          <w:w w:val="99"/>
        </w:rPr>
        <w:t>（</w:t>
      </w:r>
      <w:r>
        <w:rPr>
          <w:spacing w:val="-12"/>
          <w:w w:val="99"/>
        </w:rPr>
        <w:t>正确划“√”，错误划“×”，每小题</w:t>
      </w:r>
      <w:r>
        <w:rPr>
          <w:spacing w:val="7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  <w:tab w:pos="1922" w:val="left" w:leader="none"/>
        </w:tabs>
        <w:spacing w:line="244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办公室工作人员要具备自律的职业素质，讲规矩</w:t>
      </w:r>
      <w:r>
        <w:rPr>
          <w:spacing w:val="-14"/>
          <w:sz w:val="18"/>
        </w:rPr>
        <w:t>要</w:t>
      </w:r>
      <w:r>
        <w:rPr>
          <w:sz w:val="18"/>
        </w:rPr>
        <w:t>达到拘谨的程度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13"/>
        </w:numPr>
        <w:tabs>
          <w:tab w:pos="711" w:val="left" w:leader="none"/>
          <w:tab w:pos="1021" w:val="left" w:leader="none"/>
        </w:tabs>
        <w:spacing w:line="242" w:lineRule="auto" w:before="0" w:after="0"/>
        <w:ind w:left="119" w:right="201" w:firstLine="360"/>
        <w:jc w:val="left"/>
        <w:rPr>
          <w:sz w:val="18"/>
        </w:rPr>
      </w:pPr>
      <w:r>
        <w:rPr>
          <w:sz w:val="18"/>
        </w:rPr>
        <w:t>办公室是组织内部办文、办公、办事、办会的主</w:t>
      </w:r>
      <w:r>
        <w:rPr>
          <w:spacing w:val="-14"/>
          <w:sz w:val="18"/>
        </w:rPr>
        <w:t>要</w:t>
      </w:r>
      <w:r>
        <w:rPr>
          <w:sz w:val="18"/>
        </w:rPr>
        <w:t>平台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  <w:tab w:pos="4309" w:val="left" w:leader="none"/>
        </w:tabs>
        <w:spacing w:line="240" w:lineRule="auto" w:before="0" w:after="0"/>
        <w:ind w:left="707" w:right="0" w:hanging="229"/>
        <w:jc w:val="left"/>
        <w:rPr>
          <w:sz w:val="18"/>
        </w:rPr>
      </w:pPr>
      <w:r>
        <w:rPr>
          <w:sz w:val="18"/>
        </w:rPr>
        <w:t>协议书本身与合同的法律</w:t>
      </w:r>
      <w:r>
        <w:rPr>
          <w:spacing w:val="-3"/>
          <w:sz w:val="18"/>
        </w:rPr>
        <w:t>效</w:t>
      </w:r>
      <w:r>
        <w:rPr>
          <w:sz w:val="18"/>
        </w:rPr>
        <w:t>力是一样的</w:t>
      </w:r>
      <w:r>
        <w:rPr>
          <w:spacing w:val="-92"/>
          <w:sz w:val="18"/>
        </w:rPr>
        <w:t>。</w:t>
      </w:r>
      <w:r>
        <w:rPr>
          <w:sz w:val="18"/>
        </w:rPr>
        <w:t>（</w:t>
        <w:tab/>
        <w:t>）</w:t>
      </w:r>
    </w:p>
    <w:p>
      <w:pPr>
        <w:pStyle w:val="ListParagraph"/>
        <w:numPr>
          <w:ilvl w:val="0"/>
          <w:numId w:val="13"/>
        </w:numPr>
        <w:tabs>
          <w:tab w:pos="708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pacing w:val="-4"/>
          <w:sz w:val="18"/>
        </w:rPr>
        <w:t>为了提高会议效率，即使远超过 </w:t>
      </w:r>
      <w:r>
        <w:rPr>
          <w:rFonts w:ascii="Times New Roman" w:eastAsia="Times New Roman"/>
          <w:sz w:val="18"/>
        </w:rPr>
        <w:t>1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个小时的会议，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27" w:top="840" w:bottom="640" w:left="560" w:right="480"/>
        </w:sectPr>
      </w:pPr>
    </w:p>
    <w:p>
      <w:pPr>
        <w:pStyle w:val="BodyText"/>
        <w:spacing w:before="46"/>
        <w:ind w:firstLine="0"/>
        <w:jc w:val="both"/>
      </w:pPr>
      <w:r>
        <w:rPr/>
        <w:t>也不应安排中场休息。（ 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5" w:after="0"/>
        <w:ind w:left="119" w:right="197" w:firstLine="360"/>
        <w:jc w:val="both"/>
        <w:rPr>
          <w:sz w:val="18"/>
        </w:rPr>
      </w:pPr>
      <w:r>
        <w:rPr>
          <w:spacing w:val="-5"/>
          <w:sz w:val="18"/>
        </w:rPr>
        <w:t>与外国人见面问候招呼时，最好使用国际间比较通</w:t>
      </w:r>
      <w:r>
        <w:rPr>
          <w:sz w:val="18"/>
        </w:rPr>
        <w:t>用的问候语。例如，英语应用“</w:t>
      </w:r>
      <w:r>
        <w:rPr>
          <w:rFonts w:ascii="Times New Roman" w:hAnsi="Times New Roman" w:eastAsia="Times New Roman"/>
          <w:w w:val="99"/>
          <w:sz w:val="18"/>
        </w:rPr>
        <w:t>How</w:t>
      </w:r>
      <w:r>
        <w:rPr>
          <w:rFonts w:ascii="Times New Roman" w:hAnsi="Times New Roman" w:eastAsia="Times New Roman"/>
          <w:spacing w:val="-11"/>
          <w:sz w:val="18"/>
        </w:rPr>
        <w:t>  </w:t>
      </w:r>
      <w:r>
        <w:rPr>
          <w:rFonts w:ascii="Times New Roman" w:hAnsi="Times New Roman" w:eastAsia="Times New Roman"/>
          <w:spacing w:val="-2"/>
          <w:sz w:val="18"/>
        </w:rPr>
        <w:t>d</w:t>
      </w:r>
      <w:r>
        <w:rPr>
          <w:rFonts w:ascii="Times New Roman" w:hAnsi="Times New Roman" w:eastAsia="Times New Roman"/>
          <w:sz w:val="18"/>
        </w:rPr>
        <w:t>o</w:t>
      </w:r>
      <w:r>
        <w:rPr>
          <w:rFonts w:ascii="Times New Roman" w:hAnsi="Times New Roman" w:eastAsia="Times New Roman"/>
          <w:spacing w:val="-11"/>
          <w:sz w:val="18"/>
        </w:rPr>
        <w:t>  </w:t>
      </w:r>
      <w:r>
        <w:rPr>
          <w:rFonts w:ascii="Times New Roman" w:hAnsi="Times New Roman" w:eastAsia="Times New Roman"/>
          <w:spacing w:val="1"/>
          <w:sz w:val="18"/>
        </w:rPr>
        <w:t>y</w:t>
      </w:r>
      <w:r>
        <w:rPr>
          <w:rFonts w:ascii="Times New Roman" w:hAnsi="Times New Roman" w:eastAsia="Times New Roman"/>
          <w:spacing w:val="-2"/>
          <w:sz w:val="18"/>
        </w:rPr>
        <w:t>o</w:t>
      </w:r>
      <w:r>
        <w:rPr>
          <w:rFonts w:ascii="Times New Roman" w:hAnsi="Times New Roman" w:eastAsia="Times New Roman"/>
          <w:sz w:val="18"/>
        </w:rPr>
        <w:t>u</w:t>
      </w:r>
      <w:r>
        <w:rPr>
          <w:rFonts w:ascii="Times New Roman" w:hAnsi="Times New Roman" w:eastAsia="Times New Roman"/>
          <w:spacing w:val="-11"/>
          <w:sz w:val="18"/>
        </w:rPr>
        <w:t>  </w:t>
      </w:r>
      <w:r>
        <w:rPr>
          <w:rFonts w:ascii="Times New Roman" w:hAnsi="Times New Roman" w:eastAsia="Times New Roman"/>
          <w:spacing w:val="-2"/>
          <w:sz w:val="18"/>
        </w:rPr>
        <w:t>d</w:t>
      </w:r>
      <w:r>
        <w:rPr>
          <w:rFonts w:ascii="Times New Roman" w:hAnsi="Times New Roman" w:eastAsia="Times New Roman"/>
          <w:spacing w:val="1"/>
          <w:sz w:val="18"/>
        </w:rPr>
        <w:t>o?</w:t>
      </w:r>
      <w:r>
        <w:rPr>
          <w:spacing w:val="-92"/>
          <w:sz w:val="18"/>
        </w:rPr>
        <w:t>”</w:t>
      </w:r>
      <w:r>
        <w:rPr>
          <w:sz w:val="18"/>
        </w:rPr>
        <w:t>（你好</w:t>
      </w:r>
      <w:r>
        <w:rPr>
          <w:spacing w:val="-12"/>
          <w:sz w:val="18"/>
        </w:rPr>
        <w:t>）</w:t>
      </w:r>
      <w:r>
        <w:rPr>
          <w:spacing w:val="-31"/>
          <w:sz w:val="18"/>
        </w:rPr>
        <w:t>等 。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z w:val="18"/>
        </w:rPr>
        <w:t>）</w:t>
      </w:r>
    </w:p>
    <w:p>
      <w:pPr>
        <w:pStyle w:val="Heading2"/>
        <w:spacing w:line="230" w:lineRule="exact" w:before="0"/>
        <w:jc w:val="both"/>
      </w:pPr>
      <w:r>
        <w:rPr/>
        <w:t>三、简答题（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90" w:val="left" w:leader="none"/>
        </w:tabs>
        <w:spacing w:line="240" w:lineRule="auto" w:before="5" w:after="0"/>
        <w:ind w:left="789" w:right="0" w:hanging="311"/>
        <w:jc w:val="left"/>
        <w:rPr>
          <w:sz w:val="18"/>
        </w:rPr>
      </w:pPr>
      <w:r>
        <w:rPr>
          <w:sz w:val="18"/>
        </w:rPr>
        <w:t>简述公文校对工作要求。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2" w:after="0"/>
        <w:ind w:left="479" w:right="1156" w:firstLine="0"/>
        <w:jc w:val="left"/>
        <w:rPr>
          <w:b/>
          <w:sz w:val="18"/>
        </w:rPr>
      </w:pPr>
      <w:r>
        <w:rPr>
          <w:spacing w:val="-1"/>
          <w:sz w:val="18"/>
        </w:rPr>
        <w:t>衡量会议质量的会前主要标准有哪些</w:t>
      </w:r>
      <w:r>
        <w:rPr>
          <w:rFonts w:ascii="Times New Roman" w:eastAsia="Times New Roman"/>
          <w:spacing w:val="-15"/>
          <w:sz w:val="18"/>
        </w:rPr>
        <w:t>? </w:t>
      </w:r>
      <w:r>
        <w:rPr>
          <w:b/>
          <w:sz w:val="18"/>
        </w:rPr>
        <w:t>四、设计题（</w:t>
      </w:r>
      <w:r>
        <w:rPr>
          <w:b/>
          <w:spacing w:val="-12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2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给下面的情境设计礼貌用语。</w:t>
      </w:r>
    </w:p>
    <w:p>
      <w:pPr>
        <w:pStyle w:val="BodyText"/>
        <w:spacing w:before="4"/>
        <w:ind w:left="479" w:firstLine="0"/>
      </w:pPr>
      <w:r>
        <w:rPr/>
        <w:t>（</w:t>
      </w:r>
      <w:r>
        <w:rPr>
          <w:rFonts w:ascii="Times New Roman" w:eastAsia="Times New Roman"/>
        </w:rPr>
        <w:t>1</w:t>
      </w:r>
      <w:r>
        <w:rPr/>
        <w:t>）问人姓氏说（  ）</w:t>
      </w:r>
      <w:r>
        <w:rPr>
          <w:spacing w:val="89"/>
        </w:rPr>
        <w:t> </w:t>
      </w:r>
      <w:r>
        <w:rPr/>
        <w:t>（</w:t>
      </w:r>
      <w:r>
        <w:rPr>
          <w:rFonts w:ascii="Times New Roman" w:eastAsia="Times New Roman"/>
        </w:rPr>
        <w:t>2</w:t>
      </w:r>
      <w:r>
        <w:rPr/>
        <w:t>）仰慕已久说（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spacing w:before="3"/>
        <w:ind w:left="479" w:firstLine="0"/>
      </w:pPr>
      <w:r>
        <w:rPr/>
        <w:t>（</w:t>
      </w:r>
      <w:r>
        <w:rPr>
          <w:rFonts w:ascii="Times New Roman" w:eastAsia="Times New Roman"/>
        </w:rPr>
        <w:t>3</w:t>
      </w:r>
      <w:r>
        <w:rPr/>
        <w:t>）长期未见说（  ）</w:t>
      </w:r>
      <w:r>
        <w:rPr>
          <w:spacing w:val="89"/>
        </w:rPr>
        <w:t> </w:t>
      </w:r>
      <w:r>
        <w:rPr/>
        <w:t>（</w:t>
      </w:r>
      <w:r>
        <w:rPr>
          <w:rFonts w:ascii="Times New Roman" w:eastAsia="Times New Roman"/>
        </w:rPr>
        <w:t>4</w:t>
      </w:r>
      <w:r>
        <w:rPr/>
        <w:t>）请人解答说（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5</w:t>
      </w:r>
      <w:r>
        <w:rPr/>
        <w:t>）求人办事说（  ）</w:t>
      </w:r>
      <w:r>
        <w:rPr>
          <w:spacing w:val="89"/>
        </w:rPr>
        <w:t> </w:t>
      </w:r>
      <w:r>
        <w:rPr/>
        <w:t>（</w:t>
      </w:r>
      <w:r>
        <w:rPr>
          <w:rFonts w:ascii="Times New Roman" w:eastAsia="Times New Roman"/>
        </w:rPr>
        <w:t>6</w:t>
      </w:r>
      <w:r>
        <w:rPr/>
        <w:t>）请改文章说（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spacing w:before="5"/>
        <w:ind w:left="479" w:firstLine="0"/>
      </w:pPr>
      <w:r>
        <w:rPr/>
        <w:t>（</w:t>
      </w:r>
      <w:r>
        <w:rPr>
          <w:rFonts w:ascii="Times New Roman" w:eastAsia="Times New Roman"/>
        </w:rPr>
        <w:t>7</w:t>
      </w:r>
      <w:r>
        <w:rPr/>
        <w:t>）向人祝贺说（  ）</w:t>
      </w:r>
      <w:r>
        <w:rPr>
          <w:spacing w:val="89"/>
        </w:rPr>
        <w:t> </w:t>
      </w:r>
      <w:r>
        <w:rPr/>
        <w:t>（</w:t>
      </w:r>
      <w:r>
        <w:rPr>
          <w:rFonts w:ascii="Times New Roman" w:eastAsia="Times New Roman"/>
        </w:rPr>
        <w:t>8</w:t>
      </w:r>
      <w:r>
        <w:rPr/>
        <w:t>）身体不适说（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9</w:t>
      </w:r>
      <w:r>
        <w:rPr/>
        <w:t>）看望别人说（  ）</w:t>
      </w:r>
      <w:r>
        <w:rPr>
          <w:spacing w:val="89"/>
        </w:rPr>
        <w:t> </w:t>
      </w:r>
      <w:r>
        <w:rPr/>
        <w:t>（</w:t>
      </w:r>
      <w:r>
        <w:rPr>
          <w:rFonts w:ascii="Times New Roman" w:eastAsia="Times New Roman"/>
        </w:rPr>
        <w:t>10</w:t>
      </w:r>
      <w:r>
        <w:rPr/>
        <w:t>）请人接受批（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11</w:t>
      </w:r>
      <w:r>
        <w:rPr/>
        <w:t>）希望照顾说（</w:t>
      </w:r>
      <w:r>
        <w:rPr>
          <w:spacing w:val="86"/>
        </w:rPr>
        <w:t> </w:t>
      </w:r>
      <w:r>
        <w:rPr/>
        <w:t>）</w:t>
      </w:r>
      <w:r>
        <w:rPr>
          <w:spacing w:val="-1"/>
        </w:rPr>
        <w:t> </w:t>
      </w:r>
      <w:r>
        <w:rPr/>
        <w:t>（</w:t>
      </w:r>
      <w:r>
        <w:rPr>
          <w:rFonts w:ascii="Times New Roman" w:eastAsia="Times New Roman"/>
        </w:rPr>
        <w:t>12</w:t>
      </w:r>
      <w:r>
        <w:rPr/>
        <w:t>）赞人见解说（  ）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13</w:t>
      </w:r>
      <w:r>
        <w:rPr/>
        <w:t>）归还物品说（</w:t>
      </w:r>
      <w:r>
        <w:rPr>
          <w:spacing w:val="89"/>
        </w:rPr>
        <w:t> </w:t>
      </w:r>
      <w:r>
        <w:rPr/>
        <w:t>） （</w:t>
      </w:r>
      <w:r>
        <w:rPr>
          <w:rFonts w:ascii="Times New Roman" w:eastAsia="Times New Roman"/>
        </w:rPr>
        <w:t>14</w:t>
      </w:r>
      <w:r>
        <w:rPr/>
        <w:t>）等候别人说（</w:t>
      </w:r>
      <w:r>
        <w:rPr>
          <w:spacing w:val="1"/>
        </w:rPr>
        <w:t>  </w:t>
      </w:r>
      <w:r>
        <w:rPr/>
        <w:t>）</w:t>
      </w:r>
    </w:p>
    <w:p>
      <w:pPr>
        <w:pStyle w:val="BodyText"/>
        <w:spacing w:before="5"/>
        <w:ind w:left="479" w:firstLine="0"/>
      </w:pPr>
      <w:r>
        <w:rPr/>
        <w:t>（</w:t>
      </w:r>
      <w:r>
        <w:rPr>
          <w:rFonts w:ascii="Times New Roman" w:eastAsia="Times New Roman"/>
        </w:rPr>
        <w:t>15</w:t>
      </w:r>
      <w:r>
        <w:rPr/>
        <w:t>）日需要考虑说（ ）</w:t>
      </w:r>
    </w:p>
    <w:p>
      <w:pPr>
        <w:pStyle w:val="Heading2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97" w:val="left" w:leader="none"/>
        </w:tabs>
        <w:spacing w:line="242" w:lineRule="auto" w:before="3" w:after="0"/>
        <w:ind w:left="119" w:right="112" w:firstLine="360"/>
        <w:jc w:val="left"/>
        <w:rPr>
          <w:sz w:val="18"/>
        </w:rPr>
      </w:pPr>
      <w:r>
        <w:rPr>
          <w:spacing w:val="-4"/>
          <w:sz w:val="18"/>
        </w:rPr>
        <w:t>爱达公司的丁秘书正埋头起草一份文件，电话铃响</w:t>
      </w:r>
      <w:r>
        <w:rPr>
          <w:spacing w:val="-11"/>
          <w:sz w:val="18"/>
        </w:rPr>
        <w:t>了，拿起电话，丁秘书听着对方的声音，辨别出又是那位推</w:t>
      </w:r>
      <w:r>
        <w:rPr>
          <w:spacing w:val="-14"/>
          <w:sz w:val="18"/>
        </w:rPr>
        <w:t>销员朱磊打来的电话。第一次他来电时，丁秘书听着朱磊的</w:t>
      </w:r>
      <w:r>
        <w:rPr>
          <w:spacing w:val="-13"/>
          <w:sz w:val="18"/>
        </w:rPr>
        <w:t>自我介绍，判断这电话不是经理正在等的电话，也不是紧急要事。于是她说：</w:t>
      </w:r>
      <w:r>
        <w:rPr>
          <w:rFonts w:ascii="Times New Roman" w:hAnsi="Times New Roman" w:eastAsia="Times New Roman"/>
          <w:spacing w:val="-13"/>
          <w:sz w:val="18"/>
        </w:rPr>
        <w:t>“</w:t>
      </w:r>
      <w:r>
        <w:rPr>
          <w:spacing w:val="-13"/>
          <w:sz w:val="18"/>
        </w:rPr>
        <w:t>很抱歉，经理不在。请你留下姓名、地址、回电号码，我会转达给经理的。</w:t>
      </w:r>
      <w:r>
        <w:rPr>
          <w:rFonts w:ascii="Times New Roman" w:hAnsi="Times New Roman" w:eastAsia="Times New Roman"/>
          <w:spacing w:val="-13"/>
          <w:sz w:val="18"/>
        </w:rPr>
        <w:t>”</w:t>
      </w:r>
      <w:r>
        <w:rPr>
          <w:spacing w:val="-13"/>
          <w:sz w:val="18"/>
        </w:rPr>
        <w:t>可对方非要找经理本</w:t>
      </w:r>
      <w:r>
        <w:rPr>
          <w:spacing w:val="-14"/>
          <w:sz w:val="18"/>
        </w:rPr>
        <w:t>人不可。挂断电话，丁秘书就此事汇报了经理。经理听后， </w:t>
      </w:r>
      <w:r>
        <w:rPr>
          <w:spacing w:val="-9"/>
          <w:sz w:val="18"/>
        </w:rPr>
        <w:t>告诉她，曾在一次交易会上见过此人，印象不佳，不想和他</w:t>
      </w:r>
      <w:r>
        <w:rPr>
          <w:spacing w:val="-15"/>
          <w:sz w:val="18"/>
        </w:rPr>
        <w:t>有生意上的来往。十天前，朱磊又来了电话，丁秘书说：</w:t>
      </w:r>
      <w:r>
        <w:rPr>
          <w:rFonts w:ascii="Times New Roman" w:hAnsi="Times New Roman" w:eastAsia="Times New Roman"/>
          <w:spacing w:val="-21"/>
          <w:sz w:val="18"/>
        </w:rPr>
        <w:t>“</w:t>
      </w:r>
      <w:r>
        <w:rPr>
          <w:sz w:val="18"/>
        </w:rPr>
        <w:t>对</w:t>
      </w:r>
      <w:r>
        <w:rPr>
          <w:spacing w:val="-10"/>
          <w:sz w:val="18"/>
        </w:rPr>
        <w:t>不起，经理仍然不在。我已将你的情况和要求转告经理，目前他非常繁忙，这事以后再说吧</w:t>
      </w:r>
      <w:r>
        <w:rPr>
          <w:rFonts w:ascii="Times New Roman" w:hAnsi="Times New Roman" w:eastAsia="Times New Roman"/>
          <w:spacing w:val="-10"/>
          <w:sz w:val="18"/>
        </w:rPr>
        <w:t>!”</w:t>
      </w:r>
      <w:r>
        <w:rPr>
          <w:spacing w:val="-10"/>
          <w:sz w:val="18"/>
        </w:rPr>
        <w:t>随即，主动挂断了电话。</w:t>
      </w:r>
    </w:p>
    <w:p>
      <w:pPr>
        <w:pStyle w:val="BodyText"/>
        <w:spacing w:line="242" w:lineRule="auto" w:before="6"/>
        <w:ind w:left="479" w:right="931" w:firstLine="0"/>
      </w:pPr>
      <w:r>
        <w:rPr/>
        <w:t>现在，朱磊第三次来电，丁秘书应该怎么办</w:t>
      </w:r>
      <w:r>
        <w:rPr>
          <w:rFonts w:ascii="Times New Roman" w:eastAsia="Times New Roman"/>
        </w:rPr>
        <w:t>? </w:t>
      </w:r>
      <w:r>
        <w:rPr/>
        <w:t>问题：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2" w:after="0"/>
        <w:ind w:left="119" w:right="197" w:firstLine="360"/>
        <w:jc w:val="left"/>
        <w:rPr>
          <w:sz w:val="18"/>
        </w:rPr>
      </w:pPr>
      <w:r>
        <w:rPr>
          <w:spacing w:val="-4"/>
          <w:sz w:val="18"/>
        </w:rPr>
        <w:t>文秘人员接听电话时，首先应做些什么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电话结</w:t>
      </w:r>
      <w:r>
        <w:rPr>
          <w:spacing w:val="-4"/>
          <w:sz w:val="18"/>
        </w:rPr>
        <w:t>束后又应该怎么做</w:t>
      </w:r>
      <w:r>
        <w:rPr>
          <w:rFonts w:ascii="Times New Roman" w:eastAsia="Times New Roman"/>
          <w:sz w:val="18"/>
        </w:rPr>
        <w:t>?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假如你是丁秘书，针对朱磊第三次来电，你怎样</w:t>
      </w:r>
      <w:r>
        <w:rPr>
          <w:sz w:val="18"/>
        </w:rPr>
        <w:t>说</w:t>
      </w:r>
      <w:r>
        <w:rPr>
          <w:rFonts w:ascii="Times New Roman" w:eastAsia="Times New Roman"/>
          <w:sz w:val="18"/>
        </w:rPr>
        <w:t>?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文秘人员怎样审查来电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具体做法怎样</w:t>
      </w:r>
      <w:r>
        <w:rPr>
          <w:rFonts w:ascii="Times New Roman" w:eastAsia="Times New Roman"/>
          <w:spacing w:val="22"/>
          <w:sz w:val="18"/>
        </w:rPr>
        <w:t>? 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6" w:val="left" w:leader="none"/>
        </w:tabs>
        <w:spacing w:line="240" w:lineRule="auto" w:before="2" w:after="0"/>
        <w:ind w:left="935" w:right="0" w:hanging="457"/>
        <w:jc w:val="left"/>
        <w:rPr>
          <w:rFonts w:ascii="Times New Roman" w:eastAsia="Times New Roman"/>
          <w:sz w:val="18"/>
        </w:rPr>
      </w:pPr>
      <w:r>
        <w:rPr>
          <w:spacing w:val="-1"/>
          <w:sz w:val="18"/>
        </w:rPr>
        <w:t>文秘人员替上司审查来电的态度和技巧是怎样的</w:t>
      </w:r>
      <w:r>
        <w:rPr>
          <w:rFonts w:ascii="Times New Roman" w:eastAsia="Times New Roman"/>
          <w:sz w:val="18"/>
        </w:rPr>
        <w:t>?</w:t>
      </w:r>
    </w:p>
    <w:p>
      <w:pPr>
        <w:pStyle w:val="BodyText"/>
        <w:ind w:firstLine="0"/>
      </w:pPr>
      <w:r>
        <w:rPr/>
        <w:t>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spacing w:after="0"/>
        <w:sectPr>
          <w:footerReference w:type="default" r:id="rId6"/>
          <w:pgSz w:w="5960" w:h="10440"/>
          <w:pgMar w:footer="440" w:header="0" w:top="620" w:bottom="640" w:left="560" w:right="480"/>
        </w:sectPr>
      </w:pPr>
    </w:p>
    <w:p>
      <w:pPr>
        <w:pStyle w:val="Heading1"/>
      </w:pPr>
      <w:r>
        <w:rPr/>
        <w:t>《办公室管理》习题三答案</w:t>
      </w:r>
    </w:p>
    <w:p>
      <w:pPr>
        <w:pStyle w:val="Heading2"/>
        <w:spacing w:line="242" w:lineRule="auto" w:before="193"/>
        <w:ind w:left="119" w:right="20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050" w:val="left" w:leader="none"/>
          <w:tab w:pos="1742" w:val="left" w:leader="none"/>
          <w:tab w:pos="2491" w:val="left" w:leader="none"/>
          <w:tab w:pos="3242" w:val="left" w:leader="none"/>
        </w:tabs>
        <w:spacing w:line="206" w:lineRule="exact" w:before="0"/>
        <w:ind w:left="479" w:firstLine="0"/>
        <w:rPr>
          <w:rFonts w:ascii="Times New Roman"/>
        </w:rPr>
      </w:pPr>
      <w:r>
        <w:rPr>
          <w:rFonts w:ascii="Times New Roman"/>
        </w:rPr>
        <w:t>1.C</w:t>
        <w:tab/>
        <w:t>2. B</w:t>
        <w:tab/>
        <w:t>3.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B</w:t>
        <w:tab/>
        <w:t>4.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</w:t>
        <w:tab/>
        <w:t>5.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D</w:t>
      </w:r>
    </w:p>
    <w:p>
      <w:pPr>
        <w:pStyle w:val="Heading2"/>
        <w:spacing w:line="230" w:lineRule="exact" w:before="0"/>
        <w:rPr>
          <w:rFonts w:ascii="Times New Roman" w:hAnsi="Times New Roman" w:eastAsia="Times New Roman"/>
        </w:rPr>
      </w:pPr>
      <w:r>
        <w:rPr>
          <w:spacing w:val="3"/>
          <w:w w:val="99"/>
        </w:rPr>
        <w:t>二、判断题</w:t>
      </w:r>
      <w:r>
        <w:rPr>
          <w:spacing w:val="4"/>
          <w:w w:val="99"/>
        </w:rPr>
        <w:t>（</w:t>
      </w:r>
      <w:r>
        <w:rPr>
          <w:spacing w:val="-12"/>
          <w:w w:val="99"/>
        </w:rPr>
        <w:t>正确划“√”，错误划“×”，每小题</w:t>
      </w:r>
      <w:r>
        <w:rPr>
          <w:spacing w:val="7"/>
        </w:rPr>
        <w:t> </w:t>
      </w:r>
      <w:r>
        <w:rPr>
          <w:rFonts w:ascii="Times New Roman" w:hAnsi="Times New Roman" w:eastAsia="Times New Roman"/>
        </w:rPr>
        <w:t>2</w:t>
      </w:r>
    </w:p>
    <w:p>
      <w:pPr>
        <w:spacing w:before="4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分，共 </w:t>
      </w:r>
      <w:r>
        <w:rPr>
          <w:rFonts w:ascii="Times New Roman" w:eastAsia="Times New Roman"/>
          <w:b/>
          <w:sz w:val="18"/>
        </w:rPr>
        <w:t>10 </w:t>
      </w:r>
      <w:r>
        <w:rPr>
          <w:b/>
          <w:sz w:val="18"/>
        </w:rPr>
        <w:t>分）</w:t>
      </w:r>
    </w:p>
    <w:p>
      <w:pPr>
        <w:tabs>
          <w:tab w:pos="1050" w:val="left" w:leader="none"/>
          <w:tab w:pos="1819" w:val="left" w:leader="none"/>
          <w:tab w:pos="2491" w:val="left" w:leader="none"/>
          <w:tab w:pos="3151" w:val="left" w:leader="none"/>
        </w:tabs>
        <w:spacing w:before="3"/>
        <w:ind w:left="479" w:right="0" w:firstLine="0"/>
        <w:jc w:val="left"/>
        <w:rPr>
          <w:b/>
          <w:sz w:val="18"/>
        </w:rPr>
      </w:pPr>
      <w:r>
        <w:rPr>
          <w:rFonts w:ascii="Times New Roman" w:hAnsi="Times New Roman"/>
          <w:sz w:val="18"/>
        </w:rPr>
        <w:t>6.</w:t>
      </w:r>
      <w:r>
        <w:rPr>
          <w:b/>
          <w:sz w:val="18"/>
        </w:rPr>
        <w:t>×</w:t>
        <w:tab/>
      </w:r>
      <w:r>
        <w:rPr>
          <w:rFonts w:ascii="Times New Roman" w:hAnsi="Times New Roman"/>
          <w:sz w:val="18"/>
        </w:rPr>
        <w:t>7.</w:t>
      </w:r>
      <w:r>
        <w:rPr>
          <w:rFonts w:ascii="Times New Roman" w:hAnsi="Times New Roman"/>
          <w:spacing w:val="44"/>
          <w:sz w:val="18"/>
        </w:rPr>
        <w:t> </w:t>
      </w:r>
      <w:r>
        <w:rPr>
          <w:b/>
          <w:sz w:val="18"/>
        </w:rPr>
        <w:t>√</w:t>
        <w:tab/>
      </w:r>
      <w:r>
        <w:rPr>
          <w:rFonts w:ascii="Times New Roman" w:hAnsi="Times New Roman"/>
          <w:sz w:val="18"/>
        </w:rPr>
        <w:t>8.</w:t>
      </w:r>
      <w:r>
        <w:rPr>
          <w:b/>
          <w:sz w:val="18"/>
        </w:rPr>
        <w:t>×</w:t>
        <w:tab/>
      </w:r>
      <w:r>
        <w:rPr>
          <w:rFonts w:ascii="Times New Roman" w:hAnsi="Times New Roman"/>
          <w:sz w:val="18"/>
        </w:rPr>
        <w:t>9.</w:t>
      </w:r>
      <w:r>
        <w:rPr>
          <w:b/>
          <w:sz w:val="18"/>
        </w:rPr>
        <w:t>×</w:t>
        <w:tab/>
      </w:r>
      <w:r>
        <w:rPr>
          <w:rFonts w:ascii="Times New Roman" w:hAnsi="Times New Roman"/>
          <w:sz w:val="18"/>
        </w:rPr>
        <w:t>10.</w:t>
      </w:r>
      <w:r>
        <w:rPr>
          <w:b/>
          <w:sz w:val="18"/>
        </w:rPr>
        <w:t>√</w:t>
      </w:r>
    </w:p>
    <w:p>
      <w:pPr>
        <w:pStyle w:val="Heading2"/>
      </w:pPr>
      <w:r>
        <w:rPr/>
        <w:t>三、简答题（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0" w:val="left" w:leader="none"/>
        </w:tabs>
        <w:spacing w:line="240" w:lineRule="auto" w:before="3" w:after="0"/>
        <w:ind w:left="789" w:right="0" w:hanging="311"/>
        <w:jc w:val="left"/>
        <w:rPr>
          <w:sz w:val="18"/>
        </w:rPr>
      </w:pPr>
      <w:r>
        <w:rPr>
          <w:sz w:val="18"/>
        </w:rPr>
        <w:t>简述公文校对工作要求。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2" w:lineRule="auto" w:before="4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校正、补充一切与定稿不符的文字、标点符号、</w:t>
      </w:r>
      <w:r>
        <w:rPr>
          <w:sz w:val="18"/>
        </w:rPr>
        <w:t>图表、格式等；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4" w:lineRule="auto" w:before="0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解决统行、倒版等排版方面的问题和正文、注码</w:t>
      </w:r>
      <w:r>
        <w:rPr>
          <w:sz w:val="18"/>
        </w:rPr>
        <w:t>与注文之间衔接以及页码编排问题；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4"/>
          <w:sz w:val="18"/>
        </w:rPr>
        <w:t>进一步审核定稿中的疏漏，发现问题及时提交有</w:t>
      </w:r>
      <w:r>
        <w:rPr>
          <w:sz w:val="18"/>
        </w:rPr>
        <w:t>关领导人或撰稿人处理；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需要使用标准校对符号；</w:t>
      </w:r>
    </w:p>
    <w:p>
      <w:pPr>
        <w:pStyle w:val="ListParagraph"/>
        <w:numPr>
          <w:ilvl w:val="0"/>
          <w:numId w:val="17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对于重要的或者大量印制的公文，应实施三校、</w:t>
      </w:r>
      <w:r>
        <w:rPr>
          <w:sz w:val="18"/>
        </w:rPr>
        <w:t>四校，以确保公文的正本不出差错。</w:t>
      </w:r>
    </w:p>
    <w:p>
      <w:pPr>
        <w:pStyle w:val="BodyText"/>
        <w:spacing w:line="230" w:lineRule="exact" w:before="0"/>
        <w:ind w:left="479" w:firstLine="0"/>
      </w:pPr>
      <w:r>
        <w:rPr/>
        <w:t>（</w:t>
      </w:r>
      <w:r>
        <w:rPr>
          <w:spacing w:val="-15"/>
        </w:rPr>
        <w:t>每点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2"/>
        </w:rPr>
        <w:t>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衡量会议质量的会前主要标准有哪些？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0" w:lineRule="auto" w:before="4" w:after="0"/>
        <w:ind w:left="931" w:right="0" w:hanging="453"/>
        <w:jc w:val="left"/>
        <w:rPr>
          <w:sz w:val="18"/>
        </w:rPr>
      </w:pPr>
      <w:r>
        <w:rPr>
          <w:sz w:val="18"/>
        </w:rPr>
        <w:t>会议是否确有召开的客观必要性；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会议目的和会议风气是否端正；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会议时机是否已经成熟；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sz w:val="18"/>
        </w:rPr>
      </w:pPr>
      <w:r>
        <w:rPr>
          <w:sz w:val="18"/>
        </w:rPr>
        <w:t>会议的议题是否明确，会前的沟通是否到位；</w:t>
      </w:r>
    </w:p>
    <w:p>
      <w:pPr>
        <w:pStyle w:val="ListParagraph"/>
        <w:numPr>
          <w:ilvl w:val="0"/>
          <w:numId w:val="18"/>
        </w:numPr>
        <w:tabs>
          <w:tab w:pos="932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各项准备工作是否已经准备充分，包括软件和硬</w:t>
      </w:r>
      <w:r>
        <w:rPr>
          <w:sz w:val="18"/>
        </w:rPr>
        <w:t>件。</w:t>
      </w:r>
    </w:p>
    <w:p>
      <w:pPr>
        <w:pStyle w:val="BodyText"/>
        <w:spacing w:line="230" w:lineRule="exact" w:before="0"/>
        <w:ind w:left="479" w:firstLine="0"/>
      </w:pPr>
      <w:r>
        <w:rPr/>
        <w:t>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Heading2"/>
        <w:spacing w:before="4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1</w:t>
      </w:r>
      <w:r>
        <w:rPr/>
        <w:t>）贵姓  （</w:t>
      </w:r>
      <w:r>
        <w:rPr>
          <w:rFonts w:ascii="Times New Roman" w:eastAsia="Times New Roman"/>
        </w:rPr>
        <w:t>2</w:t>
      </w:r>
      <w:r>
        <w:rPr/>
        <w:t>）</w:t>
      </w:r>
      <w:r>
        <w:rPr>
          <w:spacing w:val="29"/>
        </w:rPr>
        <w:t>久仰 </w:t>
      </w:r>
      <w:r>
        <w:rPr/>
        <w:t>（</w:t>
      </w:r>
      <w:r>
        <w:rPr>
          <w:rFonts w:ascii="Times New Roman" w:eastAsia="Times New Roman"/>
        </w:rPr>
        <w:t>3</w:t>
      </w:r>
      <w:r>
        <w:rPr/>
        <w:t>）久违  （</w:t>
      </w:r>
      <w:r>
        <w:rPr>
          <w:rFonts w:ascii="Times New Roman" w:eastAsia="Times New Roman"/>
        </w:rPr>
        <w:t>4</w:t>
      </w:r>
      <w:r>
        <w:rPr/>
        <w:t>）请教</w:t>
      </w:r>
    </w:p>
    <w:p>
      <w:pPr>
        <w:pStyle w:val="BodyText"/>
        <w:ind w:left="479" w:firstLine="0"/>
      </w:pPr>
      <w:r>
        <w:rPr/>
        <w:t>（</w:t>
      </w:r>
      <w:r>
        <w:rPr>
          <w:rFonts w:ascii="Times New Roman" w:eastAsia="Times New Roman"/>
        </w:rPr>
        <w:t>5</w:t>
      </w:r>
      <w:r>
        <w:rPr/>
        <w:t>）拜托  （</w:t>
      </w:r>
      <w:r>
        <w:rPr>
          <w:rFonts w:ascii="Times New Roman" w:eastAsia="Times New Roman"/>
        </w:rPr>
        <w:t>6</w:t>
      </w:r>
      <w:r>
        <w:rPr/>
        <w:t>）</w:t>
      </w:r>
      <w:r>
        <w:rPr>
          <w:spacing w:val="29"/>
        </w:rPr>
        <w:t>斧正 </w:t>
      </w:r>
      <w:r>
        <w:rPr/>
        <w:t>（</w:t>
      </w:r>
      <w:r>
        <w:rPr>
          <w:rFonts w:ascii="Times New Roman" w:eastAsia="Times New Roman"/>
        </w:rPr>
        <w:t>7</w:t>
      </w:r>
      <w:r>
        <w:rPr/>
        <w:t>）恭喜  （</w:t>
      </w:r>
      <w:r>
        <w:rPr>
          <w:rFonts w:ascii="Times New Roman" w:eastAsia="Times New Roman"/>
        </w:rPr>
        <w:t>8</w:t>
      </w:r>
      <w:r>
        <w:rPr/>
        <w:t>）欠安</w:t>
      </w:r>
    </w:p>
    <w:p>
      <w:pPr>
        <w:pStyle w:val="BodyText"/>
        <w:spacing w:before="4"/>
        <w:ind w:left="479" w:firstLine="0"/>
      </w:pPr>
      <w:r>
        <w:rPr/>
        <w:t>（</w:t>
      </w:r>
      <w:r>
        <w:rPr>
          <w:rFonts w:ascii="Times New Roman" w:eastAsia="Times New Roman"/>
        </w:rPr>
        <w:t>9</w:t>
      </w:r>
      <w:r>
        <w:rPr/>
        <w:t>）拜访 （</w:t>
      </w:r>
      <w:r>
        <w:rPr>
          <w:rFonts w:ascii="Times New Roman" w:eastAsia="Times New Roman"/>
        </w:rPr>
        <w:t>10</w:t>
      </w:r>
      <w:r>
        <w:rPr/>
        <w:t>）笑纳 （</w:t>
      </w:r>
      <w:r>
        <w:rPr>
          <w:rFonts w:ascii="Times New Roman" w:eastAsia="Times New Roman"/>
        </w:rPr>
        <w:t>11</w:t>
      </w:r>
      <w:r>
        <w:rPr/>
        <w:t>）关照 （</w:t>
      </w:r>
      <w:r>
        <w:rPr>
          <w:rFonts w:ascii="Times New Roman" w:eastAsia="Times New Roman"/>
        </w:rPr>
        <w:t>12</w:t>
      </w:r>
      <w:r>
        <w:rPr/>
        <w:t>）高见</w:t>
      </w:r>
    </w:p>
    <w:p>
      <w:pPr>
        <w:pStyle w:val="BodyText"/>
        <w:spacing w:before="3"/>
        <w:ind w:left="479" w:firstLine="0"/>
      </w:pPr>
      <w:r>
        <w:rPr/>
        <w:t>（</w:t>
      </w:r>
      <w:r>
        <w:rPr>
          <w:rFonts w:ascii="Times New Roman" w:eastAsia="Times New Roman"/>
        </w:rPr>
        <w:t>13</w:t>
      </w:r>
      <w:r>
        <w:rPr/>
        <w:t>）奉还（</w:t>
      </w:r>
      <w:r>
        <w:rPr>
          <w:rFonts w:ascii="Times New Roman" w:eastAsia="Times New Roman"/>
        </w:rPr>
        <w:t>14</w:t>
      </w:r>
      <w:r>
        <w:rPr/>
        <w:t>）恭候 （</w:t>
      </w:r>
      <w:r>
        <w:rPr>
          <w:rFonts w:ascii="Times New Roman" w:eastAsia="Times New Roman"/>
        </w:rPr>
        <w:t>15</w:t>
      </w:r>
      <w:r>
        <w:rPr/>
        <w:t>）斟酌</w:t>
      </w:r>
    </w:p>
    <w:p>
      <w:pPr>
        <w:pStyle w:val="BodyText"/>
        <w:ind w:left="479" w:firstLine="0"/>
      </w:pPr>
      <w:r>
        <w:rPr/>
        <w:t>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Heading2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5" w:after="0"/>
        <w:ind w:left="796" w:right="0" w:hanging="318"/>
        <w:jc w:val="left"/>
        <w:rPr>
          <w:sz w:val="18"/>
        </w:rPr>
      </w:pPr>
      <w:r>
        <w:rPr>
          <w:sz w:val="18"/>
        </w:rPr>
        <w:t>参考答案：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4" w:lineRule="auto" w:before="66" w:after="0"/>
        <w:ind w:left="119" w:right="104" w:firstLine="360"/>
        <w:jc w:val="both"/>
        <w:rPr>
          <w:sz w:val="18"/>
        </w:rPr>
      </w:pPr>
      <w:r>
        <w:rPr>
          <w:sz w:val="18"/>
        </w:rPr>
        <w:t>文秘人员接听电话时，首先应自报家门。挂断电话应遵循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谁先打出谁先挂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12"/>
          <w:sz w:val="18"/>
        </w:rPr>
        <w:t>的原则。丁秘书做错了。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2"/>
          <w:sz w:val="18"/>
        </w:rPr>
        <w:t> </w:t>
      </w:r>
      <w:r>
        <w:rPr>
          <w:sz w:val="18"/>
        </w:rPr>
        <w:t>分</w:t>
      </w:r>
      <w:r>
        <w:rPr>
          <w:spacing w:val="-15"/>
          <w:sz w:val="18"/>
        </w:rPr>
        <w:t>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丁秘书在朱磊第二次来电时，就应告知对方经理</w:t>
      </w:r>
      <w:r>
        <w:rPr>
          <w:sz w:val="18"/>
        </w:rPr>
        <w:t>不想与他联系。在朱磊第三次来电时，丁秘书应该说：</w:t>
      </w:r>
      <w:r>
        <w:rPr>
          <w:rFonts w:ascii="Times New Roman" w:hAnsi="Times New Roman" w:eastAsia="Times New Roman"/>
          <w:sz w:val="18"/>
        </w:rPr>
        <w:t>“</w:t>
      </w:r>
      <w:r>
        <w:rPr>
          <w:spacing w:val="-15"/>
          <w:sz w:val="18"/>
        </w:rPr>
        <w:t>你</w:t>
      </w:r>
      <w:r>
        <w:rPr>
          <w:spacing w:val="-11"/>
          <w:sz w:val="18"/>
        </w:rPr>
        <w:t>的事情，我已经与经理汇报过了，对你们的生意经理无意参与，尚未考虑与你联系。请你以后不要来电话了。如果情况</w:t>
      </w:r>
      <w:r>
        <w:rPr>
          <w:sz w:val="18"/>
        </w:rPr>
        <w:t>有了变化，我会主动与你联系的。谢谢</w:t>
      </w:r>
      <w:r>
        <w:rPr>
          <w:rFonts w:ascii="Times New Roman" w:hAnsi="Times New Roman" w:eastAsia="Times New Roman"/>
          <w:sz w:val="18"/>
        </w:rPr>
        <w:t>!”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9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2" w:lineRule="auto" w:before="0" w:after="0"/>
        <w:ind w:left="119" w:right="107" w:firstLine="360"/>
        <w:jc w:val="left"/>
        <w:rPr>
          <w:sz w:val="18"/>
        </w:rPr>
      </w:pPr>
      <w:r>
        <w:rPr>
          <w:spacing w:val="-5"/>
          <w:sz w:val="18"/>
        </w:rPr>
        <w:t>审查来电时应询问对方的姓名、单位、来电事由</w:t>
      </w:r>
      <w:r>
        <w:rPr>
          <w:spacing w:val="-10"/>
          <w:sz w:val="18"/>
        </w:rPr>
        <w:t>、回电号码，然后请示上司是否想与对方通话。如上司同意</w:t>
      </w:r>
      <w:r>
        <w:rPr>
          <w:spacing w:val="-11"/>
          <w:sz w:val="18"/>
        </w:rPr>
        <w:t>通话，可打回电或请对方再打过来；如上司不想通话，应想</w:t>
      </w:r>
      <w:r>
        <w:rPr>
          <w:spacing w:val="-23"/>
          <w:sz w:val="18"/>
        </w:rPr>
        <w:t>办法拒绝对方。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4" w:lineRule="auto" w:before="2" w:after="0"/>
        <w:ind w:left="119" w:right="109" w:firstLine="360"/>
        <w:jc w:val="left"/>
        <w:rPr>
          <w:sz w:val="18"/>
        </w:rPr>
      </w:pPr>
      <w:r>
        <w:rPr>
          <w:sz w:val="18"/>
        </w:rPr>
        <w:t>在电话中应既做到为领导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挡驾</w:t>
      </w:r>
      <w:r>
        <w:rPr>
          <w:rFonts w:ascii="Times New Roman" w:hAnsi="Times New Roman" w:eastAsia="Times New Roman"/>
          <w:spacing w:val="-18"/>
          <w:sz w:val="18"/>
        </w:rPr>
        <w:t>”</w:t>
      </w:r>
      <w:r>
        <w:rPr>
          <w:spacing w:val="-5"/>
          <w:sz w:val="18"/>
        </w:rPr>
        <w:t>，又不得在言语</w:t>
      </w:r>
      <w:r>
        <w:rPr>
          <w:spacing w:val="-12"/>
          <w:sz w:val="18"/>
        </w:rPr>
        <w:t>、行动上失礼，冒犯对方。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001280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000256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01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1"/>
      <w:numFmt w:val="decimal"/>
      <w:lvlText w:val="%1."/>
      <w:lvlJc w:val="left"/>
      <w:pPr>
        <w:ind w:left="789" w:hanging="31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10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39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11"/>
      <w:numFmt w:val="decimal"/>
      <w:lvlText w:val="%1."/>
      <w:lvlJc w:val="left"/>
      <w:pPr>
        <w:ind w:left="119" w:hanging="317"/>
        <w:jc w:val="left"/>
      </w:pPr>
      <w:rPr>
        <w:rFonts w:hint="default" w:ascii="Times New Roman" w:hAnsi="Times New Roman" w:eastAsia="Times New Roman" w:cs="Times New Roman"/>
        <w:spacing w:val="-13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1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0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1"/>
      <w:numFmt w:val="decimal"/>
      <w:lvlText w:val="%1."/>
      <w:lvlJc w:val="left"/>
      <w:pPr>
        <w:ind w:left="789" w:hanging="31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10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85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2021-03-22T07:00:11Z</dcterms:created>
  <dcterms:modified xsi:type="dcterms:W3CDTF">2021-03-22T07:00:11Z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